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07" w:rsidRDefault="00EC176A" w:rsidP="00BF4429">
      <w:pPr>
        <w:shd w:val="clear" w:color="auto" w:fill="FFFFFF"/>
        <w:spacing w:after="0" w:line="360" w:lineRule="auto"/>
        <w:ind w:firstLine="720"/>
        <w:jc w:val="both"/>
        <w:rPr>
          <w:rFonts w:ascii="Georgia" w:eastAsia="Times New Roman" w:hAnsi="Georgia" w:cs="Arial"/>
          <w:color w:val="000000"/>
          <w:sz w:val="23"/>
          <w:szCs w:val="23"/>
        </w:rPr>
      </w:pPr>
      <w:r w:rsidRPr="00EC176A">
        <w:rPr>
          <w:rFonts w:ascii="Georgia" w:eastAsia="Times New Roman" w:hAnsi="Georgia" w:cs="Arial"/>
          <w:color w:val="000000"/>
          <w:sz w:val="23"/>
          <w:szCs w:val="23"/>
        </w:rPr>
        <w:t xml:space="preserve">I am honored to have the opportunity to run for </w:t>
      </w:r>
      <w:r w:rsidR="0041147A">
        <w:rPr>
          <w:rFonts w:ascii="Georgia" w:eastAsia="Times New Roman" w:hAnsi="Georgia" w:cs="Arial"/>
          <w:color w:val="000000"/>
          <w:sz w:val="23"/>
          <w:szCs w:val="23"/>
        </w:rPr>
        <w:t xml:space="preserve">a second term as </w:t>
      </w:r>
      <w:r w:rsidRPr="00EC176A">
        <w:rPr>
          <w:rFonts w:ascii="Georgia" w:eastAsia="Times New Roman" w:hAnsi="Georgia" w:cs="Arial"/>
          <w:color w:val="000000"/>
          <w:sz w:val="23"/>
          <w:szCs w:val="23"/>
        </w:rPr>
        <w:t xml:space="preserve">ACRL Chapters Council Secretary. I have thoroughly enjoyed </w:t>
      </w:r>
      <w:r w:rsidR="00F32A07">
        <w:rPr>
          <w:rFonts w:ascii="Georgia" w:eastAsia="Times New Roman" w:hAnsi="Georgia" w:cs="Arial"/>
          <w:color w:val="000000"/>
          <w:sz w:val="23"/>
          <w:szCs w:val="23"/>
        </w:rPr>
        <w:t>my first term</w:t>
      </w:r>
      <w:r w:rsidR="0019055A">
        <w:rPr>
          <w:rFonts w:ascii="Georgia" w:eastAsia="Times New Roman" w:hAnsi="Georgia" w:cs="Arial"/>
          <w:color w:val="000000"/>
          <w:sz w:val="23"/>
          <w:szCs w:val="23"/>
        </w:rPr>
        <w:t>,</w:t>
      </w:r>
      <w:r w:rsidR="00F32A07">
        <w:rPr>
          <w:rFonts w:ascii="Georgia" w:eastAsia="Times New Roman" w:hAnsi="Georgia" w:cs="Arial"/>
          <w:color w:val="000000"/>
          <w:sz w:val="23"/>
          <w:szCs w:val="23"/>
        </w:rPr>
        <w:t xml:space="preserve"> and</w:t>
      </w:r>
      <w:r w:rsidR="0019055A">
        <w:rPr>
          <w:rFonts w:ascii="Georgia" w:eastAsia="Times New Roman" w:hAnsi="Georgia" w:cs="Arial"/>
          <w:color w:val="000000"/>
          <w:sz w:val="23"/>
          <w:szCs w:val="23"/>
        </w:rPr>
        <w:t xml:space="preserve"> I</w:t>
      </w:r>
      <w:r w:rsidR="00F32A07">
        <w:rPr>
          <w:rFonts w:ascii="Georgia" w:eastAsia="Times New Roman" w:hAnsi="Georgia" w:cs="Arial"/>
          <w:color w:val="000000"/>
          <w:sz w:val="23"/>
          <w:szCs w:val="23"/>
        </w:rPr>
        <w:t xml:space="preserve"> am confident </w:t>
      </w:r>
      <w:r w:rsidR="0019055A">
        <w:rPr>
          <w:rFonts w:ascii="Georgia" w:eastAsia="Times New Roman" w:hAnsi="Georgia" w:cs="Arial"/>
          <w:color w:val="000000"/>
          <w:sz w:val="23"/>
          <w:szCs w:val="23"/>
        </w:rPr>
        <w:t xml:space="preserve">that </w:t>
      </w:r>
      <w:r w:rsidR="0041147A">
        <w:rPr>
          <w:rFonts w:ascii="Georgia" w:eastAsia="Times New Roman" w:hAnsi="Georgia" w:cs="Arial"/>
          <w:color w:val="000000"/>
          <w:sz w:val="23"/>
          <w:szCs w:val="23"/>
        </w:rPr>
        <w:t>I could continue to help the Chapters Council accomplish its mission. In my work with the</w:t>
      </w:r>
      <w:r w:rsidR="00F32A07">
        <w:rPr>
          <w:rFonts w:ascii="Georgia" w:eastAsia="Times New Roman" w:hAnsi="Georgia" w:cs="Arial"/>
          <w:color w:val="000000"/>
          <w:sz w:val="23"/>
          <w:szCs w:val="23"/>
        </w:rPr>
        <w:t xml:space="preserve"> other Chapters Council leaders, the Chapters Council membership, </w:t>
      </w:r>
      <w:r w:rsidR="0041147A">
        <w:rPr>
          <w:rFonts w:ascii="Georgia" w:eastAsia="Times New Roman" w:hAnsi="Georgia" w:cs="Arial"/>
          <w:color w:val="000000"/>
          <w:sz w:val="23"/>
          <w:szCs w:val="23"/>
        </w:rPr>
        <w:t>and the ACRL liaisons over the past year, I have come to appreciate</w:t>
      </w:r>
      <w:r w:rsidR="0019055A">
        <w:rPr>
          <w:rFonts w:ascii="Georgia" w:eastAsia="Times New Roman" w:hAnsi="Georgia" w:cs="Arial"/>
          <w:color w:val="000000"/>
          <w:sz w:val="23"/>
          <w:szCs w:val="23"/>
        </w:rPr>
        <w:t xml:space="preserve"> even more</w:t>
      </w:r>
      <w:r w:rsidR="0041147A">
        <w:rPr>
          <w:rFonts w:ascii="Georgia" w:eastAsia="Times New Roman" w:hAnsi="Georgia" w:cs="Arial"/>
          <w:color w:val="000000"/>
          <w:sz w:val="23"/>
          <w:szCs w:val="23"/>
        </w:rPr>
        <w:t xml:space="preserve"> the extent to which ACRL is a member-driven organization. While formal decision-making might come from a top-down approach, it is </w:t>
      </w:r>
      <w:r w:rsidR="00F32A07">
        <w:rPr>
          <w:rFonts w:ascii="Georgia" w:eastAsia="Times New Roman" w:hAnsi="Georgia" w:cs="Arial"/>
          <w:color w:val="000000"/>
          <w:sz w:val="23"/>
          <w:szCs w:val="23"/>
        </w:rPr>
        <w:t xml:space="preserve">the </w:t>
      </w:r>
      <w:r w:rsidR="003921AE">
        <w:rPr>
          <w:rFonts w:ascii="Georgia" w:eastAsia="Times New Roman" w:hAnsi="Georgia" w:cs="Arial"/>
          <w:color w:val="000000"/>
          <w:sz w:val="23"/>
          <w:szCs w:val="23"/>
        </w:rPr>
        <w:t>bottom</w:t>
      </w:r>
      <w:r w:rsidR="00FB1431">
        <w:rPr>
          <w:rFonts w:ascii="Georgia" w:eastAsia="Times New Roman" w:hAnsi="Georgia" w:cs="Arial"/>
          <w:color w:val="000000"/>
          <w:sz w:val="23"/>
          <w:szCs w:val="23"/>
        </w:rPr>
        <w:t xml:space="preserve">-up work of ACRL </w:t>
      </w:r>
      <w:r w:rsidR="00BF4429">
        <w:rPr>
          <w:rFonts w:ascii="Georgia" w:eastAsia="Times New Roman" w:hAnsi="Georgia" w:cs="Arial"/>
          <w:color w:val="000000"/>
          <w:sz w:val="23"/>
          <w:szCs w:val="23"/>
        </w:rPr>
        <w:t xml:space="preserve">sections and </w:t>
      </w:r>
      <w:r w:rsidR="00FB1431">
        <w:rPr>
          <w:rFonts w:ascii="Georgia" w:eastAsia="Times New Roman" w:hAnsi="Georgia" w:cs="Arial"/>
          <w:color w:val="000000"/>
          <w:sz w:val="23"/>
          <w:szCs w:val="23"/>
        </w:rPr>
        <w:t>members</w:t>
      </w:r>
      <w:r w:rsidR="00F32A07">
        <w:rPr>
          <w:rFonts w:ascii="Georgia" w:eastAsia="Times New Roman" w:hAnsi="Georgia" w:cs="Arial"/>
          <w:color w:val="000000"/>
          <w:sz w:val="23"/>
          <w:szCs w:val="23"/>
        </w:rPr>
        <w:t xml:space="preserve"> that ultimately drives the organization forward</w:t>
      </w:r>
      <w:r w:rsidR="00BF4429">
        <w:rPr>
          <w:rFonts w:ascii="Georgia" w:eastAsia="Times New Roman" w:hAnsi="Georgia" w:cs="Arial"/>
          <w:color w:val="000000"/>
          <w:sz w:val="23"/>
          <w:szCs w:val="23"/>
        </w:rPr>
        <w:t xml:space="preserve"> as it navigates the challenges of 2021 and beyond.</w:t>
      </w:r>
    </w:p>
    <w:p w:rsidR="00BF4429" w:rsidRDefault="00BF4429" w:rsidP="00BF4429">
      <w:pPr>
        <w:shd w:val="clear" w:color="auto" w:fill="FFFFFF"/>
        <w:spacing w:after="0" w:line="360" w:lineRule="auto"/>
        <w:ind w:firstLine="720"/>
        <w:jc w:val="both"/>
        <w:rPr>
          <w:rFonts w:ascii="Georgia" w:eastAsia="Times New Roman" w:hAnsi="Georgia" w:cs="Arial"/>
          <w:color w:val="000000"/>
          <w:sz w:val="23"/>
          <w:szCs w:val="23"/>
        </w:rPr>
      </w:pPr>
      <w:r>
        <w:rPr>
          <w:rFonts w:ascii="Georgia" w:eastAsia="Times New Roman" w:hAnsi="Georgia" w:cs="Arial"/>
          <w:color w:val="000000"/>
          <w:sz w:val="23"/>
          <w:szCs w:val="23"/>
        </w:rPr>
        <w:t xml:space="preserve">I believe the Chapters Council continues to play a vital role in fostering the exchange of ideas among statewide and regional academic library leaders that makes this member-driven work possible. The </w:t>
      </w:r>
      <w:r w:rsidRPr="00BF4429">
        <w:rPr>
          <w:rFonts w:ascii="Georgia" w:eastAsia="Times New Roman" w:hAnsi="Georgia" w:cs="Arial"/>
          <w:i/>
          <w:color w:val="000000"/>
          <w:sz w:val="23"/>
          <w:szCs w:val="23"/>
        </w:rPr>
        <w:t>Chapter Topics Newsletter</w:t>
      </w:r>
      <w:r>
        <w:rPr>
          <w:rFonts w:ascii="Georgia" w:eastAsia="Times New Roman" w:hAnsi="Georgia" w:cs="Arial"/>
          <w:color w:val="000000"/>
          <w:sz w:val="23"/>
          <w:szCs w:val="23"/>
        </w:rPr>
        <w:t xml:space="preserve">, to which I contributed articles when I was an officer for the Illinois chapter, </w:t>
      </w:r>
      <w:r w:rsidR="003921AE">
        <w:rPr>
          <w:rFonts w:ascii="Georgia" w:eastAsia="Times New Roman" w:hAnsi="Georgia" w:cs="Arial"/>
          <w:color w:val="000000"/>
          <w:sz w:val="23"/>
          <w:szCs w:val="23"/>
        </w:rPr>
        <w:t xml:space="preserve">continues to provide a forum for the various chapters to share innovative programs and initiatives that have helped libraries adapt to the challenges of these uncertain times. I would hope to see even more statewide and regional chapters </w:t>
      </w:r>
      <w:r w:rsidR="00AD7B1B">
        <w:rPr>
          <w:rFonts w:ascii="Georgia" w:eastAsia="Times New Roman" w:hAnsi="Georgia" w:cs="Arial"/>
          <w:color w:val="000000"/>
          <w:sz w:val="23"/>
          <w:szCs w:val="23"/>
        </w:rPr>
        <w:t>share their success stories and any obstacles they have faced in adjusting services to the COVID-19 pandemic, striving to make library collections and programs more welcoming and relevant to all community members, and advocating for libraries and the essential role they play in society.</w:t>
      </w:r>
    </w:p>
    <w:p w:rsidR="0019055A" w:rsidRPr="00DE69DB" w:rsidRDefault="00AD7B1B" w:rsidP="0019055A">
      <w:pPr>
        <w:shd w:val="clear" w:color="auto" w:fill="FFFFFF"/>
        <w:spacing w:after="0" w:line="360" w:lineRule="auto"/>
        <w:ind w:firstLine="720"/>
        <w:jc w:val="both"/>
        <w:rPr>
          <w:rFonts w:ascii="Georgia" w:eastAsia="Times New Roman" w:hAnsi="Georgia" w:cs="Arial"/>
          <w:color w:val="000000"/>
          <w:sz w:val="23"/>
          <w:szCs w:val="23"/>
        </w:rPr>
      </w:pPr>
      <w:r>
        <w:rPr>
          <w:rFonts w:ascii="Georgia" w:eastAsia="Times New Roman" w:hAnsi="Georgia" w:cs="Arial"/>
          <w:color w:val="000000"/>
          <w:sz w:val="23"/>
          <w:szCs w:val="23"/>
        </w:rPr>
        <w:t>Additionally, the new ALA Connect space</w:t>
      </w:r>
      <w:r w:rsidR="00A008EA">
        <w:rPr>
          <w:rFonts w:ascii="Georgia" w:eastAsia="Times New Roman" w:hAnsi="Georgia" w:cs="Arial"/>
          <w:color w:val="000000"/>
          <w:sz w:val="23"/>
          <w:szCs w:val="23"/>
        </w:rPr>
        <w:t>s</w:t>
      </w:r>
      <w:r>
        <w:rPr>
          <w:rFonts w:ascii="Georgia" w:eastAsia="Times New Roman" w:hAnsi="Georgia" w:cs="Arial"/>
          <w:color w:val="000000"/>
          <w:sz w:val="23"/>
          <w:szCs w:val="23"/>
        </w:rPr>
        <w:t xml:space="preserve"> for the Chapters Council and other ALA and ACRL sections provides further opportunities for member engagement. I have worked with the other Chapters Council leaders to ensure that all of the statewide and regional officers </w:t>
      </w:r>
      <w:r w:rsidR="00ED1863">
        <w:rPr>
          <w:rFonts w:ascii="Georgia" w:eastAsia="Times New Roman" w:hAnsi="Georgia" w:cs="Arial"/>
          <w:color w:val="000000"/>
          <w:sz w:val="23"/>
          <w:szCs w:val="23"/>
        </w:rPr>
        <w:t>are members of its</w:t>
      </w:r>
      <w:bookmarkStart w:id="0" w:name="_GoBack"/>
      <w:bookmarkEnd w:id="0"/>
      <w:r w:rsidR="00DE69DB">
        <w:rPr>
          <w:rFonts w:ascii="Georgia" w:eastAsia="Times New Roman" w:hAnsi="Georgia" w:cs="Arial"/>
          <w:color w:val="000000"/>
          <w:sz w:val="23"/>
          <w:szCs w:val="23"/>
        </w:rPr>
        <w:t xml:space="preserve"> A</w:t>
      </w:r>
      <w:r w:rsidR="0019055A">
        <w:rPr>
          <w:rFonts w:ascii="Georgia" w:eastAsia="Times New Roman" w:hAnsi="Georgia" w:cs="Arial"/>
          <w:color w:val="000000"/>
          <w:sz w:val="23"/>
          <w:szCs w:val="23"/>
        </w:rPr>
        <w:t xml:space="preserve">LA Connect space. While the </w:t>
      </w:r>
      <w:r w:rsidR="0019055A" w:rsidRPr="0019055A">
        <w:rPr>
          <w:rFonts w:ascii="Georgia" w:eastAsia="Times New Roman" w:hAnsi="Georgia" w:cs="Arial"/>
          <w:i/>
          <w:color w:val="000000"/>
          <w:sz w:val="23"/>
          <w:szCs w:val="23"/>
        </w:rPr>
        <w:t>Chapter Topics Newsletter</w:t>
      </w:r>
      <w:r w:rsidR="0019055A">
        <w:rPr>
          <w:rFonts w:ascii="Georgia" w:eastAsia="Times New Roman" w:hAnsi="Georgia" w:cs="Arial"/>
          <w:color w:val="000000"/>
          <w:sz w:val="23"/>
          <w:szCs w:val="23"/>
        </w:rPr>
        <w:t xml:space="preserve"> comes out twice annually, the Connect space gives members a forum for asking questions, seeking suggestions, and addressing issues and problems as they arise. My hope is that any Chapters Council member, regardless of what part of the country they represent or what leadership role they have in their organization, will feel welcome to participate as fully as possible </w:t>
      </w:r>
      <w:r w:rsidR="006F28E0">
        <w:rPr>
          <w:rFonts w:ascii="Georgia" w:eastAsia="Times New Roman" w:hAnsi="Georgia" w:cs="Arial"/>
          <w:color w:val="000000"/>
          <w:sz w:val="23"/>
          <w:szCs w:val="23"/>
        </w:rPr>
        <w:t>in this space and interact with not just other Chapters Council members, but also members of the broader ACRL and ALA communities.</w:t>
      </w:r>
    </w:p>
    <w:sectPr w:rsidR="0019055A" w:rsidRPr="00DE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9A"/>
    <w:rsid w:val="0019055A"/>
    <w:rsid w:val="003921AE"/>
    <w:rsid w:val="0041147A"/>
    <w:rsid w:val="006F28E0"/>
    <w:rsid w:val="00805E19"/>
    <w:rsid w:val="00A008EA"/>
    <w:rsid w:val="00AD7B1B"/>
    <w:rsid w:val="00BF4429"/>
    <w:rsid w:val="00DE69DB"/>
    <w:rsid w:val="00E2559A"/>
    <w:rsid w:val="00EC176A"/>
    <w:rsid w:val="00ED1863"/>
    <w:rsid w:val="00F32A07"/>
    <w:rsid w:val="00FB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EECC"/>
  <w15:chartTrackingRefBased/>
  <w15:docId w15:val="{82E9F1D1-208D-4DF7-86D7-58AA7CE8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3346">
      <w:bodyDiv w:val="1"/>
      <w:marLeft w:val="0"/>
      <w:marRight w:val="0"/>
      <w:marTop w:val="0"/>
      <w:marBottom w:val="0"/>
      <w:divBdr>
        <w:top w:val="none" w:sz="0" w:space="0" w:color="auto"/>
        <w:left w:val="none" w:sz="0" w:space="0" w:color="auto"/>
        <w:bottom w:val="none" w:sz="0" w:space="0" w:color="auto"/>
        <w:right w:val="none" w:sz="0" w:space="0" w:color="auto"/>
      </w:divBdr>
      <w:divsChild>
        <w:div w:id="2034187546">
          <w:marLeft w:val="0"/>
          <w:marRight w:val="0"/>
          <w:marTop w:val="0"/>
          <w:marBottom w:val="0"/>
          <w:divBdr>
            <w:top w:val="none" w:sz="0" w:space="0" w:color="auto"/>
            <w:left w:val="none" w:sz="0" w:space="0" w:color="auto"/>
            <w:bottom w:val="none" w:sz="0" w:space="0" w:color="auto"/>
            <w:right w:val="none" w:sz="0" w:space="0" w:color="auto"/>
          </w:divBdr>
        </w:div>
        <w:div w:id="895824008">
          <w:marLeft w:val="0"/>
          <w:marRight w:val="0"/>
          <w:marTop w:val="0"/>
          <w:marBottom w:val="0"/>
          <w:divBdr>
            <w:top w:val="none" w:sz="0" w:space="0" w:color="auto"/>
            <w:left w:val="none" w:sz="0" w:space="0" w:color="auto"/>
            <w:bottom w:val="none" w:sz="0" w:space="0" w:color="auto"/>
            <w:right w:val="none" w:sz="0" w:space="0" w:color="auto"/>
          </w:divBdr>
        </w:div>
        <w:div w:id="149206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7</cp:revision>
  <dcterms:created xsi:type="dcterms:W3CDTF">2021-05-18T12:27:00Z</dcterms:created>
  <dcterms:modified xsi:type="dcterms:W3CDTF">2021-05-18T14:37:00Z</dcterms:modified>
</cp:coreProperties>
</file>