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69C46" w14:textId="21975B3F" w:rsidR="00E1674B" w:rsidRDefault="00E1674B" w:rsidP="00E1674B">
      <w:pPr>
        <w:jc w:val="right"/>
      </w:pPr>
      <w:proofErr w:type="gramStart"/>
      <w:r>
        <w:t>CC:DA</w:t>
      </w:r>
      <w:proofErr w:type="gramEnd"/>
      <w:r>
        <w:t>/NARDAC Reps/202</w:t>
      </w:r>
      <w:r w:rsidR="007948C1">
        <w:t>4</w:t>
      </w:r>
      <w:r>
        <w:t>/</w:t>
      </w:r>
      <w:r w:rsidR="007948C1">
        <w:t>1</w:t>
      </w:r>
    </w:p>
    <w:p w14:paraId="581C1359" w14:textId="501B31E9" w:rsidR="00F77654" w:rsidRPr="00F77654" w:rsidRDefault="00F77654" w:rsidP="00F77654">
      <w:pPr>
        <w:spacing w:after="240" w:line="240" w:lineRule="auto"/>
        <w:rPr>
          <w:rFonts w:ascii="Times New Roman" w:eastAsia="Times New Roman" w:hAnsi="Times New Roman" w:cs="Times New Roman"/>
          <w:sz w:val="24"/>
          <w:szCs w:val="24"/>
        </w:rPr>
      </w:pPr>
      <w:r w:rsidRPr="00F77654">
        <w:rPr>
          <w:rFonts w:ascii="Times New Roman" w:eastAsia="Times New Roman" w:hAnsi="Times New Roman" w:cs="Times New Roman"/>
          <w:sz w:val="24"/>
          <w:szCs w:val="24"/>
        </w:rPr>
        <w:br/>
      </w:r>
      <w:r w:rsidRPr="00F77654">
        <w:rPr>
          <w:rFonts w:ascii="Times New Roman" w:eastAsia="Times New Roman" w:hAnsi="Times New Roman" w:cs="Times New Roman"/>
          <w:noProof/>
          <w:sz w:val="24"/>
          <w:szCs w:val="24"/>
          <w:bdr w:val="none" w:sz="0" w:space="0" w:color="auto" w:frame="1"/>
        </w:rPr>
        <w:drawing>
          <wp:inline distT="0" distB="0" distL="0" distR="0" wp14:anchorId="4DC9F72B" wp14:editId="5F3A626D">
            <wp:extent cx="1343025" cy="88582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885825"/>
                    </a:xfrm>
                    <a:prstGeom prst="rect">
                      <a:avLst/>
                    </a:prstGeom>
                    <a:noFill/>
                    <a:ln>
                      <a:noFill/>
                    </a:ln>
                  </pic:spPr>
                </pic:pic>
              </a:graphicData>
            </a:graphic>
          </wp:inline>
        </w:drawing>
      </w:r>
      <w:r w:rsidRPr="00F77654">
        <w:rPr>
          <w:rFonts w:ascii="Times New Roman" w:eastAsia="Times New Roman" w:hAnsi="Times New Roman" w:cs="Times New Roman"/>
          <w:sz w:val="24"/>
          <w:szCs w:val="24"/>
        </w:rPr>
        <w:br/>
      </w:r>
    </w:p>
    <w:p w14:paraId="481F184B" w14:textId="74FAC7EA" w:rsidR="00F77654" w:rsidRPr="00F77654" w:rsidRDefault="00F77654" w:rsidP="00F77654">
      <w:pPr>
        <w:spacing w:before="120" w:after="120" w:line="240" w:lineRule="auto"/>
        <w:rPr>
          <w:rFonts w:ascii="Times New Roman" w:eastAsia="Times New Roman" w:hAnsi="Times New Roman" w:cs="Times New Roman"/>
          <w:sz w:val="24"/>
          <w:szCs w:val="24"/>
        </w:rPr>
      </w:pPr>
      <w:r w:rsidRPr="00F77654">
        <w:rPr>
          <w:rFonts w:ascii="Calibri" w:eastAsia="Times New Roman" w:hAnsi="Calibri" w:cs="Calibri"/>
          <w:b/>
          <w:bCs/>
          <w:color w:val="000000"/>
        </w:rPr>
        <w:t>To:  </w:t>
      </w:r>
      <w:r>
        <w:rPr>
          <w:rFonts w:ascii="Calibri" w:eastAsia="Times New Roman" w:hAnsi="Calibri" w:cs="Calibri"/>
          <w:color w:val="000000"/>
        </w:rPr>
        <w:t>ALA</w:t>
      </w:r>
      <w:r w:rsidR="00827366">
        <w:rPr>
          <w:rFonts w:ascii="Calibri" w:eastAsia="Times New Roman" w:hAnsi="Calibri" w:cs="Calibri"/>
          <w:color w:val="000000"/>
        </w:rPr>
        <w:t xml:space="preserve"> </w:t>
      </w:r>
      <w:r w:rsidRPr="00F77654">
        <w:rPr>
          <w:rFonts w:ascii="Calibri" w:eastAsia="Times New Roman" w:hAnsi="Calibri" w:cs="Calibri"/>
          <w:color w:val="000000"/>
        </w:rPr>
        <w:t>Core</w:t>
      </w:r>
      <w:r w:rsidR="00827366">
        <w:rPr>
          <w:rFonts w:ascii="Calibri" w:eastAsia="Times New Roman" w:hAnsi="Calibri" w:cs="Calibri"/>
          <w:color w:val="000000"/>
        </w:rPr>
        <w:t xml:space="preserve"> </w:t>
      </w:r>
      <w:r>
        <w:rPr>
          <w:rFonts w:ascii="Calibri" w:eastAsia="Times New Roman" w:hAnsi="Calibri" w:cs="Calibri"/>
          <w:color w:val="000000"/>
        </w:rPr>
        <w:t>Committee on Cataloging</w:t>
      </w:r>
      <w:r w:rsidRPr="00F77654">
        <w:rPr>
          <w:rFonts w:ascii="Calibri" w:eastAsia="Times New Roman" w:hAnsi="Calibri" w:cs="Calibri"/>
          <w:color w:val="000000"/>
        </w:rPr>
        <w:t xml:space="preserve"> </w:t>
      </w:r>
      <w:proofErr w:type="spellStart"/>
      <w:r w:rsidRPr="00F77654">
        <w:rPr>
          <w:rFonts w:ascii="Calibri" w:eastAsia="Times New Roman" w:hAnsi="Calibri" w:cs="Calibri"/>
          <w:color w:val="000000"/>
        </w:rPr>
        <w:t>Cataloging</w:t>
      </w:r>
      <w:proofErr w:type="spellEnd"/>
      <w:r w:rsidRPr="00F77654">
        <w:rPr>
          <w:rFonts w:ascii="Calibri" w:eastAsia="Times New Roman" w:hAnsi="Calibri" w:cs="Calibri"/>
          <w:color w:val="000000"/>
        </w:rPr>
        <w:t>: Description and Access</w:t>
      </w:r>
    </w:p>
    <w:p w14:paraId="6BF3E2B7" w14:textId="768D9EAB" w:rsidR="00F77654" w:rsidRPr="00F77654" w:rsidRDefault="00F77654" w:rsidP="00A3687C">
      <w:pPr>
        <w:spacing w:before="120" w:after="120" w:line="240" w:lineRule="auto"/>
        <w:rPr>
          <w:rFonts w:ascii="Times New Roman" w:eastAsia="Times New Roman" w:hAnsi="Times New Roman" w:cs="Times New Roman"/>
          <w:sz w:val="24"/>
          <w:szCs w:val="24"/>
        </w:rPr>
      </w:pPr>
      <w:r w:rsidRPr="00F77654">
        <w:rPr>
          <w:rFonts w:ascii="Calibri" w:eastAsia="Times New Roman" w:hAnsi="Calibri" w:cs="Calibri"/>
          <w:b/>
          <w:bCs/>
          <w:color w:val="000000"/>
        </w:rPr>
        <w:t>From:</w:t>
      </w:r>
      <w:r w:rsidRPr="00F77654">
        <w:rPr>
          <w:rFonts w:ascii="Calibri" w:eastAsia="Times New Roman" w:hAnsi="Calibri" w:cs="Calibri"/>
          <w:color w:val="000000"/>
        </w:rPr>
        <w:t>  Robert</w:t>
      </w:r>
      <w:r w:rsidR="00A51394">
        <w:rPr>
          <w:rFonts w:ascii="Calibri" w:eastAsia="Times New Roman" w:hAnsi="Calibri" w:cs="Calibri"/>
          <w:color w:val="000000"/>
        </w:rPr>
        <w:t xml:space="preserve"> L.</w:t>
      </w:r>
      <w:r w:rsidRPr="00F77654">
        <w:rPr>
          <w:rFonts w:ascii="Calibri" w:eastAsia="Times New Roman" w:hAnsi="Calibri" w:cs="Calibri"/>
          <w:color w:val="000000"/>
        </w:rPr>
        <w:t xml:space="preserve"> Maxwell</w:t>
      </w:r>
      <w:r>
        <w:rPr>
          <w:rFonts w:ascii="Calibri" w:eastAsia="Times New Roman" w:hAnsi="Calibri" w:cs="Calibri"/>
          <w:color w:val="000000"/>
        </w:rPr>
        <w:t xml:space="preserve"> and Adam </w:t>
      </w:r>
      <w:r w:rsidR="00D47E64">
        <w:rPr>
          <w:rFonts w:ascii="Calibri" w:eastAsia="Times New Roman" w:hAnsi="Calibri" w:cs="Calibri"/>
          <w:color w:val="000000"/>
        </w:rPr>
        <w:t xml:space="preserve">L. </w:t>
      </w:r>
      <w:r>
        <w:rPr>
          <w:rFonts w:ascii="Calibri" w:eastAsia="Times New Roman" w:hAnsi="Calibri" w:cs="Calibri"/>
          <w:color w:val="000000"/>
        </w:rPr>
        <w:t>Schiff</w:t>
      </w:r>
      <w:r w:rsidRPr="00F77654">
        <w:rPr>
          <w:rFonts w:ascii="Calibri" w:eastAsia="Times New Roman" w:hAnsi="Calibri" w:cs="Calibri"/>
          <w:color w:val="000000"/>
        </w:rPr>
        <w:t>, ALA Representatives to the North American RDA Committee (NARDAC)</w:t>
      </w:r>
    </w:p>
    <w:p w14:paraId="0C00BD1A" w14:textId="45B841C0" w:rsidR="00BF5E1B" w:rsidRDefault="00F77654" w:rsidP="00BF5E1B">
      <w:pPr>
        <w:spacing w:before="120" w:after="120" w:line="240" w:lineRule="auto"/>
        <w:rPr>
          <w:rFonts w:ascii="Calibri" w:eastAsia="Times New Roman" w:hAnsi="Calibri" w:cs="Calibri"/>
          <w:b/>
          <w:bCs/>
          <w:color w:val="000000"/>
          <w:u w:val="single"/>
        </w:rPr>
      </w:pPr>
      <w:r w:rsidRPr="00F77654">
        <w:rPr>
          <w:rFonts w:ascii="Calibri" w:eastAsia="Times New Roman" w:hAnsi="Calibri" w:cs="Calibri"/>
          <w:b/>
          <w:bCs/>
          <w:color w:val="000000"/>
        </w:rPr>
        <w:t>Subject:</w:t>
      </w:r>
      <w:r w:rsidRPr="00F77654">
        <w:rPr>
          <w:rFonts w:ascii="Calibri" w:eastAsia="Times New Roman" w:hAnsi="Calibri" w:cs="Calibri"/>
          <w:color w:val="000000"/>
        </w:rPr>
        <w:t>  Report on NARDAC and RDA-</w:t>
      </w:r>
      <w:r w:rsidR="00F671D6">
        <w:rPr>
          <w:rFonts w:ascii="Calibri" w:eastAsia="Times New Roman" w:hAnsi="Calibri" w:cs="Calibri"/>
          <w:color w:val="000000"/>
        </w:rPr>
        <w:t>r</w:t>
      </w:r>
      <w:r w:rsidRPr="00F77654">
        <w:rPr>
          <w:rFonts w:ascii="Calibri" w:eastAsia="Times New Roman" w:hAnsi="Calibri" w:cs="Calibri"/>
          <w:color w:val="000000"/>
        </w:rPr>
        <w:t xml:space="preserve">elated Activities, </w:t>
      </w:r>
      <w:r w:rsidR="007948C1">
        <w:rPr>
          <w:rFonts w:ascii="Calibri" w:eastAsia="Times New Roman" w:hAnsi="Calibri" w:cs="Calibri"/>
          <w:color w:val="000000"/>
        </w:rPr>
        <w:t>July</w:t>
      </w:r>
      <w:r w:rsidRPr="00F77654">
        <w:rPr>
          <w:rFonts w:ascii="Calibri" w:eastAsia="Times New Roman" w:hAnsi="Calibri" w:cs="Calibri"/>
          <w:color w:val="000000"/>
        </w:rPr>
        <w:t xml:space="preserve"> 202</w:t>
      </w:r>
      <w:r w:rsidR="00CE35C0">
        <w:rPr>
          <w:rFonts w:ascii="Calibri" w:eastAsia="Times New Roman" w:hAnsi="Calibri" w:cs="Calibri"/>
          <w:color w:val="000000"/>
        </w:rPr>
        <w:t>3</w:t>
      </w:r>
      <w:r w:rsidRPr="00F77654">
        <w:rPr>
          <w:rFonts w:ascii="Calibri" w:eastAsia="Times New Roman" w:hAnsi="Calibri" w:cs="Calibri"/>
          <w:color w:val="000000"/>
        </w:rPr>
        <w:t xml:space="preserve"> </w:t>
      </w:r>
      <w:r w:rsidR="000E3BDB">
        <w:rPr>
          <w:rFonts w:ascii="Calibri" w:eastAsia="Times New Roman" w:hAnsi="Calibri" w:cs="Calibri"/>
          <w:color w:val="000000"/>
        </w:rPr>
        <w:t>–</w:t>
      </w:r>
      <w:r w:rsidRPr="00F77654">
        <w:rPr>
          <w:rFonts w:ascii="Calibri" w:eastAsia="Times New Roman" w:hAnsi="Calibri" w:cs="Calibri"/>
          <w:color w:val="000000"/>
        </w:rPr>
        <w:t xml:space="preserve"> </w:t>
      </w:r>
      <w:r w:rsidR="007948C1">
        <w:rPr>
          <w:rFonts w:ascii="Calibri" w:eastAsia="Times New Roman" w:hAnsi="Calibri" w:cs="Calibri"/>
          <w:color w:val="000000"/>
        </w:rPr>
        <w:t>January 2024</w:t>
      </w:r>
      <w:r w:rsidRPr="00F77654">
        <w:rPr>
          <w:rFonts w:ascii="Calibri" w:eastAsia="Times New Roman" w:hAnsi="Calibri" w:cs="Calibri"/>
          <w:color w:val="000000"/>
        </w:rPr>
        <w:br/>
      </w:r>
      <w:r w:rsidRPr="00F77654">
        <w:rPr>
          <w:rFonts w:ascii="Calibri" w:eastAsia="Times New Roman" w:hAnsi="Calibri" w:cs="Calibri"/>
          <w:color w:val="000000"/>
        </w:rPr>
        <w:br/>
      </w:r>
      <w:r w:rsidRPr="00F77654">
        <w:rPr>
          <w:rFonts w:ascii="Calibri" w:eastAsia="Times New Roman" w:hAnsi="Calibri" w:cs="Calibri"/>
          <w:b/>
          <w:bCs/>
          <w:color w:val="000000"/>
          <w:u w:val="single"/>
        </w:rPr>
        <w:t>NARDAC</w:t>
      </w:r>
    </w:p>
    <w:p w14:paraId="210EA456" w14:textId="482B32E3" w:rsidR="00F77654" w:rsidRPr="00F77654" w:rsidRDefault="00F77654" w:rsidP="00F77654">
      <w:pPr>
        <w:spacing w:before="120" w:after="120" w:line="240" w:lineRule="auto"/>
        <w:rPr>
          <w:rFonts w:ascii="Times New Roman" w:eastAsia="Times New Roman" w:hAnsi="Times New Roman" w:cs="Times New Roman"/>
          <w:sz w:val="24"/>
          <w:szCs w:val="24"/>
        </w:rPr>
      </w:pPr>
      <w:r w:rsidRPr="00F77654">
        <w:rPr>
          <w:rFonts w:ascii="Calibri" w:eastAsia="Times New Roman" w:hAnsi="Calibri" w:cs="Calibri"/>
          <w:color w:val="000000"/>
        </w:rPr>
        <w:t>The North American RDA Committee (NARDAC)</w:t>
      </w:r>
      <w:r w:rsidR="00A3687C">
        <w:rPr>
          <w:rFonts w:ascii="Calibri" w:eastAsia="Times New Roman" w:hAnsi="Calibri" w:cs="Calibri"/>
          <w:color w:val="000000"/>
        </w:rPr>
        <w:t xml:space="preserve"> is</w:t>
      </w:r>
      <w:r w:rsidRPr="00F77654">
        <w:rPr>
          <w:rFonts w:ascii="Calibri" w:eastAsia="Times New Roman" w:hAnsi="Calibri" w:cs="Calibri"/>
          <w:color w:val="000000"/>
        </w:rPr>
        <w:t xml:space="preserve"> the entity that represents the North American region </w:t>
      </w:r>
      <w:r w:rsidR="00F671D6">
        <w:rPr>
          <w:rFonts w:ascii="Calibri" w:eastAsia="Times New Roman" w:hAnsi="Calibri" w:cs="Calibri"/>
          <w:color w:val="000000"/>
        </w:rPr>
        <w:t>on</w:t>
      </w:r>
      <w:r w:rsidRPr="00F77654">
        <w:rPr>
          <w:rFonts w:ascii="Calibri" w:eastAsia="Times New Roman" w:hAnsi="Calibri" w:cs="Calibri"/>
          <w:color w:val="000000"/>
        </w:rPr>
        <w:t xml:space="preserve"> the RDA Steering Committee (RSC). NARDAC’s membership for this period consisted of:</w:t>
      </w:r>
    </w:p>
    <w:p w14:paraId="49C34DDD" w14:textId="77777777" w:rsidR="00F77654" w:rsidRPr="00F77654" w:rsidRDefault="00F77654" w:rsidP="00F77654">
      <w:pPr>
        <w:numPr>
          <w:ilvl w:val="0"/>
          <w:numId w:val="1"/>
        </w:numPr>
        <w:spacing w:before="120" w:line="240" w:lineRule="auto"/>
        <w:ind w:left="360"/>
        <w:textAlignment w:val="baseline"/>
        <w:rPr>
          <w:rFonts w:ascii="Calibri" w:eastAsia="Times New Roman" w:hAnsi="Calibri" w:cs="Calibri"/>
          <w:color w:val="000000"/>
        </w:rPr>
      </w:pPr>
      <w:r w:rsidRPr="00F77654">
        <w:rPr>
          <w:rFonts w:ascii="Calibri" w:eastAsia="Times New Roman" w:hAnsi="Calibri" w:cs="Calibri"/>
          <w:color w:val="000000"/>
        </w:rPr>
        <w:t>ALA Representatives:</w:t>
      </w:r>
    </w:p>
    <w:p w14:paraId="5855665C" w14:textId="75664FEF" w:rsidR="00F77654" w:rsidRDefault="00F77654" w:rsidP="00F77654">
      <w:pPr>
        <w:numPr>
          <w:ilvl w:val="1"/>
          <w:numId w:val="2"/>
        </w:numPr>
        <w:spacing w:line="240" w:lineRule="auto"/>
        <w:ind w:left="1080"/>
        <w:textAlignment w:val="baseline"/>
        <w:rPr>
          <w:rFonts w:ascii="Calibri" w:eastAsia="Times New Roman" w:hAnsi="Calibri" w:cs="Calibri"/>
          <w:color w:val="000000"/>
        </w:rPr>
      </w:pPr>
      <w:r w:rsidRPr="00F77654">
        <w:rPr>
          <w:rFonts w:ascii="Calibri" w:eastAsia="Times New Roman" w:hAnsi="Calibri" w:cs="Calibri"/>
          <w:color w:val="000000"/>
        </w:rPr>
        <w:t xml:space="preserve">Robert </w:t>
      </w:r>
      <w:r w:rsidR="00A51394">
        <w:rPr>
          <w:rFonts w:ascii="Calibri" w:eastAsia="Times New Roman" w:hAnsi="Calibri" w:cs="Calibri"/>
          <w:color w:val="000000"/>
        </w:rPr>
        <w:t xml:space="preserve">L. </w:t>
      </w:r>
      <w:r w:rsidRPr="00F77654">
        <w:rPr>
          <w:rFonts w:ascii="Calibri" w:eastAsia="Times New Roman" w:hAnsi="Calibri" w:cs="Calibri"/>
          <w:color w:val="000000"/>
        </w:rPr>
        <w:t>Maxwell, Brigham Young University, 2021</w:t>
      </w:r>
      <w:r w:rsidR="00157F74">
        <w:rPr>
          <w:rFonts w:ascii="Calibri" w:eastAsia="Times New Roman" w:hAnsi="Calibri" w:cs="Calibri"/>
          <w:color w:val="000000"/>
        </w:rPr>
        <w:t xml:space="preserve">- </w:t>
      </w:r>
      <w:r w:rsidR="00495C3A">
        <w:rPr>
          <w:rFonts w:ascii="Calibri" w:eastAsia="Times New Roman" w:hAnsi="Calibri" w:cs="Calibri"/>
          <w:color w:val="000000"/>
        </w:rPr>
        <w:t>;</w:t>
      </w:r>
      <w:r w:rsidR="00A3687C">
        <w:rPr>
          <w:rFonts w:ascii="Calibri" w:eastAsia="Times New Roman" w:hAnsi="Calibri" w:cs="Calibri"/>
          <w:color w:val="000000"/>
        </w:rPr>
        <w:t xml:space="preserve"> NARDAC representative to RSC</w:t>
      </w:r>
      <w:r w:rsidR="00D518B5">
        <w:rPr>
          <w:rFonts w:ascii="Calibri" w:eastAsia="Times New Roman" w:hAnsi="Calibri" w:cs="Calibri"/>
          <w:color w:val="000000"/>
        </w:rPr>
        <w:t xml:space="preserve"> (2022- )</w:t>
      </w:r>
    </w:p>
    <w:p w14:paraId="7A1AEFD6" w14:textId="14B27C6B" w:rsidR="00A3687C" w:rsidRDefault="00A3687C" w:rsidP="00F77654">
      <w:pPr>
        <w:numPr>
          <w:ilvl w:val="1"/>
          <w:numId w:val="2"/>
        </w:numPr>
        <w:spacing w:line="240" w:lineRule="auto"/>
        <w:ind w:left="1080"/>
        <w:textAlignment w:val="baseline"/>
        <w:rPr>
          <w:rFonts w:ascii="Calibri" w:eastAsia="Times New Roman" w:hAnsi="Calibri" w:cs="Calibri"/>
          <w:color w:val="000000"/>
        </w:rPr>
      </w:pPr>
      <w:r>
        <w:rPr>
          <w:rFonts w:ascii="Calibri" w:eastAsia="Times New Roman" w:hAnsi="Calibri" w:cs="Calibri"/>
          <w:color w:val="000000"/>
        </w:rPr>
        <w:t>Adam</w:t>
      </w:r>
      <w:r w:rsidR="00F671D6">
        <w:rPr>
          <w:rFonts w:ascii="Calibri" w:eastAsia="Times New Roman" w:hAnsi="Calibri" w:cs="Calibri"/>
          <w:color w:val="000000"/>
        </w:rPr>
        <w:t xml:space="preserve"> L.</w:t>
      </w:r>
      <w:r>
        <w:rPr>
          <w:rFonts w:ascii="Calibri" w:eastAsia="Times New Roman" w:hAnsi="Calibri" w:cs="Calibri"/>
          <w:color w:val="000000"/>
        </w:rPr>
        <w:t xml:space="preserve"> Schiff, University of Washington</w:t>
      </w:r>
      <w:r w:rsidR="00F671D6">
        <w:rPr>
          <w:rFonts w:ascii="Calibri" w:eastAsia="Times New Roman" w:hAnsi="Calibri" w:cs="Calibri"/>
          <w:color w:val="000000"/>
        </w:rPr>
        <w:t xml:space="preserve"> Libraries</w:t>
      </w:r>
      <w:r>
        <w:rPr>
          <w:rFonts w:ascii="Calibri" w:eastAsia="Times New Roman" w:hAnsi="Calibri" w:cs="Calibri"/>
          <w:color w:val="000000"/>
        </w:rPr>
        <w:t>, 2022</w:t>
      </w:r>
      <w:r w:rsidR="00157F74">
        <w:rPr>
          <w:rFonts w:ascii="Calibri" w:eastAsia="Times New Roman" w:hAnsi="Calibri" w:cs="Calibri"/>
          <w:color w:val="000000"/>
        </w:rPr>
        <w:t>-</w:t>
      </w:r>
    </w:p>
    <w:p w14:paraId="057BDB0D" w14:textId="77777777" w:rsidR="00A5218B" w:rsidRPr="00F77654" w:rsidRDefault="00A5218B" w:rsidP="00A5218B">
      <w:pPr>
        <w:numPr>
          <w:ilvl w:val="0"/>
          <w:numId w:val="2"/>
        </w:numPr>
        <w:spacing w:line="240" w:lineRule="auto"/>
        <w:ind w:left="360"/>
        <w:textAlignment w:val="baseline"/>
        <w:rPr>
          <w:rFonts w:ascii="Calibri" w:eastAsia="Times New Roman" w:hAnsi="Calibri" w:cs="Calibri"/>
          <w:color w:val="000000"/>
        </w:rPr>
      </w:pPr>
      <w:r w:rsidRPr="00F77654">
        <w:rPr>
          <w:rFonts w:ascii="Calibri" w:eastAsia="Times New Roman" w:hAnsi="Calibri" w:cs="Calibri"/>
          <w:color w:val="000000"/>
        </w:rPr>
        <w:t>Canadian Committee on Cataloguing (CCC) Representatives:</w:t>
      </w:r>
    </w:p>
    <w:p w14:paraId="7B8F2CE1" w14:textId="77777777" w:rsidR="00A5218B" w:rsidRPr="00F77654" w:rsidRDefault="00A5218B" w:rsidP="00A5218B">
      <w:pPr>
        <w:numPr>
          <w:ilvl w:val="1"/>
          <w:numId w:val="2"/>
        </w:numPr>
        <w:spacing w:line="240" w:lineRule="auto"/>
        <w:ind w:left="1080"/>
        <w:textAlignment w:val="baseline"/>
        <w:rPr>
          <w:rFonts w:ascii="Calibri" w:eastAsia="Times New Roman" w:hAnsi="Calibri" w:cs="Calibri"/>
          <w:color w:val="000000"/>
        </w:rPr>
      </w:pPr>
      <w:r w:rsidRPr="00F77654">
        <w:rPr>
          <w:rFonts w:ascii="Calibri" w:eastAsia="Times New Roman" w:hAnsi="Calibri" w:cs="Calibri"/>
          <w:color w:val="000000"/>
        </w:rPr>
        <w:t xml:space="preserve">Thomas </w:t>
      </w:r>
      <w:proofErr w:type="spellStart"/>
      <w:r w:rsidRPr="00F77654">
        <w:rPr>
          <w:rFonts w:ascii="Calibri" w:eastAsia="Times New Roman" w:hAnsi="Calibri" w:cs="Calibri"/>
          <w:color w:val="000000"/>
        </w:rPr>
        <w:t>Brenndorfer</w:t>
      </w:r>
      <w:proofErr w:type="spellEnd"/>
      <w:r w:rsidRPr="00F77654">
        <w:rPr>
          <w:rFonts w:ascii="Calibri" w:eastAsia="Times New Roman" w:hAnsi="Calibri" w:cs="Calibri"/>
          <w:color w:val="000000"/>
        </w:rPr>
        <w:t>, Guelph Public Library</w:t>
      </w:r>
      <w:r>
        <w:rPr>
          <w:rFonts w:ascii="Calibri" w:eastAsia="Times New Roman" w:hAnsi="Calibri" w:cs="Calibri"/>
          <w:color w:val="000000"/>
        </w:rPr>
        <w:t>, 2018-</w:t>
      </w:r>
    </w:p>
    <w:p w14:paraId="3EB9A58E" w14:textId="77777777" w:rsidR="00A5218B" w:rsidRDefault="00A5218B" w:rsidP="00A5218B">
      <w:pPr>
        <w:numPr>
          <w:ilvl w:val="1"/>
          <w:numId w:val="2"/>
        </w:numPr>
        <w:spacing w:line="240" w:lineRule="auto"/>
        <w:ind w:left="1080"/>
        <w:contextualSpacing/>
        <w:textAlignment w:val="baseline"/>
        <w:rPr>
          <w:rFonts w:ascii="Calibri" w:eastAsia="Times New Roman" w:hAnsi="Calibri" w:cs="Calibri"/>
          <w:color w:val="000000"/>
        </w:rPr>
      </w:pPr>
      <w:r w:rsidRPr="00F671D6">
        <w:rPr>
          <w:rStyle w:val="Strong"/>
          <w:b w:val="0"/>
          <w:bCs w:val="0"/>
        </w:rPr>
        <w:t>Hong Cui</w:t>
      </w:r>
      <w:r>
        <w:rPr>
          <w:rFonts w:ascii="Calibri" w:eastAsia="Times New Roman" w:hAnsi="Calibri" w:cs="Calibri"/>
          <w:color w:val="000000"/>
        </w:rPr>
        <w:t xml:space="preserve">, </w:t>
      </w:r>
      <w:r>
        <w:t xml:space="preserve">Library and Archives Canada, </w:t>
      </w:r>
      <w:r>
        <w:rPr>
          <w:rFonts w:ascii="Calibri" w:eastAsia="Times New Roman" w:hAnsi="Calibri" w:cs="Calibri"/>
          <w:color w:val="000000"/>
        </w:rPr>
        <w:t xml:space="preserve">2023- </w:t>
      </w:r>
    </w:p>
    <w:p w14:paraId="5F44BCB9" w14:textId="77777777" w:rsidR="00F77654" w:rsidRPr="00F77654" w:rsidRDefault="00F77654" w:rsidP="00F77654">
      <w:pPr>
        <w:numPr>
          <w:ilvl w:val="0"/>
          <w:numId w:val="2"/>
        </w:numPr>
        <w:spacing w:line="240" w:lineRule="auto"/>
        <w:ind w:left="360"/>
        <w:textAlignment w:val="baseline"/>
        <w:rPr>
          <w:rFonts w:ascii="Calibri" w:eastAsia="Times New Roman" w:hAnsi="Calibri" w:cs="Calibri"/>
          <w:color w:val="000000"/>
        </w:rPr>
      </w:pPr>
      <w:r w:rsidRPr="00F77654">
        <w:rPr>
          <w:rFonts w:ascii="Calibri" w:eastAsia="Times New Roman" w:hAnsi="Calibri" w:cs="Calibri"/>
          <w:color w:val="000000"/>
        </w:rPr>
        <w:t>Library of Congress (LC) Representatives:</w:t>
      </w:r>
    </w:p>
    <w:p w14:paraId="6B08F539" w14:textId="3C4F1044" w:rsidR="00F77654" w:rsidRPr="00F77654" w:rsidRDefault="00F77654" w:rsidP="00F77654">
      <w:pPr>
        <w:numPr>
          <w:ilvl w:val="1"/>
          <w:numId w:val="2"/>
        </w:numPr>
        <w:spacing w:line="240" w:lineRule="auto"/>
        <w:ind w:left="1080"/>
        <w:textAlignment w:val="baseline"/>
        <w:rPr>
          <w:rFonts w:ascii="Calibri" w:eastAsia="Times New Roman" w:hAnsi="Calibri" w:cs="Calibri"/>
          <w:color w:val="000000"/>
        </w:rPr>
      </w:pPr>
      <w:r w:rsidRPr="00F77654">
        <w:rPr>
          <w:rFonts w:ascii="Calibri" w:eastAsia="Times New Roman" w:hAnsi="Calibri" w:cs="Calibri"/>
          <w:color w:val="000000"/>
        </w:rPr>
        <w:t xml:space="preserve">Melanie </w:t>
      </w:r>
      <w:proofErr w:type="spellStart"/>
      <w:r w:rsidRPr="00F77654">
        <w:rPr>
          <w:rFonts w:ascii="Calibri" w:eastAsia="Times New Roman" w:hAnsi="Calibri" w:cs="Calibri"/>
          <w:color w:val="000000"/>
        </w:rPr>
        <w:t>Polutta</w:t>
      </w:r>
      <w:proofErr w:type="spellEnd"/>
      <w:r w:rsidRPr="00F77654">
        <w:rPr>
          <w:rFonts w:ascii="Calibri" w:eastAsia="Times New Roman" w:hAnsi="Calibri" w:cs="Calibri"/>
          <w:color w:val="000000"/>
        </w:rPr>
        <w:t xml:space="preserve">, </w:t>
      </w:r>
      <w:r w:rsidR="00157F74">
        <w:rPr>
          <w:rFonts w:ascii="Calibri" w:eastAsia="Times New Roman" w:hAnsi="Calibri" w:cs="Calibri"/>
          <w:color w:val="000000"/>
        </w:rPr>
        <w:t>2019- ;</w:t>
      </w:r>
      <w:r w:rsidRPr="00F77654">
        <w:rPr>
          <w:rFonts w:ascii="Calibri" w:eastAsia="Times New Roman" w:hAnsi="Calibri" w:cs="Calibri"/>
          <w:color w:val="000000"/>
        </w:rPr>
        <w:t xml:space="preserve"> NARDAC </w:t>
      </w:r>
      <w:r w:rsidR="002D1303">
        <w:rPr>
          <w:rFonts w:ascii="Calibri" w:eastAsia="Times New Roman" w:hAnsi="Calibri" w:cs="Calibri"/>
          <w:color w:val="000000"/>
        </w:rPr>
        <w:t>c</w:t>
      </w:r>
      <w:r w:rsidRPr="00F77654">
        <w:rPr>
          <w:rFonts w:ascii="Calibri" w:eastAsia="Times New Roman" w:hAnsi="Calibri" w:cs="Calibri"/>
          <w:color w:val="000000"/>
        </w:rPr>
        <w:t xml:space="preserve">oordinator of </w:t>
      </w:r>
      <w:r w:rsidR="002D1303">
        <w:rPr>
          <w:rFonts w:ascii="Calibri" w:eastAsia="Times New Roman" w:hAnsi="Calibri" w:cs="Calibri"/>
          <w:color w:val="000000"/>
        </w:rPr>
        <w:t>w</w:t>
      </w:r>
      <w:r w:rsidRPr="00F77654">
        <w:rPr>
          <w:rFonts w:ascii="Calibri" w:eastAsia="Times New Roman" w:hAnsi="Calibri" w:cs="Calibri"/>
          <w:color w:val="000000"/>
        </w:rPr>
        <w:t xml:space="preserve">eb </w:t>
      </w:r>
      <w:r w:rsidR="002D1303">
        <w:rPr>
          <w:rFonts w:ascii="Calibri" w:eastAsia="Times New Roman" w:hAnsi="Calibri" w:cs="Calibri"/>
          <w:color w:val="000000"/>
        </w:rPr>
        <w:t>c</w:t>
      </w:r>
      <w:r w:rsidRPr="00F77654">
        <w:rPr>
          <w:rFonts w:ascii="Calibri" w:eastAsia="Times New Roman" w:hAnsi="Calibri" w:cs="Calibri"/>
          <w:color w:val="000000"/>
        </w:rPr>
        <w:t>ontent</w:t>
      </w:r>
      <w:r w:rsidR="00495C3A">
        <w:rPr>
          <w:rFonts w:ascii="Calibri" w:eastAsia="Times New Roman" w:hAnsi="Calibri" w:cs="Calibri"/>
          <w:color w:val="000000"/>
        </w:rPr>
        <w:t xml:space="preserve">; </w:t>
      </w:r>
      <w:r w:rsidR="00157F74">
        <w:rPr>
          <w:rFonts w:ascii="Calibri" w:eastAsia="Times New Roman" w:hAnsi="Calibri" w:cs="Calibri"/>
          <w:color w:val="000000"/>
        </w:rPr>
        <w:t>back-up</w:t>
      </w:r>
      <w:r w:rsidR="00A3687C">
        <w:rPr>
          <w:rFonts w:ascii="Calibri" w:eastAsia="Times New Roman" w:hAnsi="Calibri" w:cs="Calibri"/>
          <w:color w:val="000000"/>
        </w:rPr>
        <w:t xml:space="preserve"> NARDAC representative to RSC</w:t>
      </w:r>
    </w:p>
    <w:p w14:paraId="51B47AC0" w14:textId="0E32502F" w:rsidR="00F77654" w:rsidRPr="00F77654" w:rsidRDefault="00F77654" w:rsidP="00F77654">
      <w:pPr>
        <w:numPr>
          <w:ilvl w:val="1"/>
          <w:numId w:val="2"/>
        </w:numPr>
        <w:spacing w:line="240" w:lineRule="auto"/>
        <w:ind w:left="1080"/>
        <w:textAlignment w:val="baseline"/>
        <w:rPr>
          <w:rFonts w:ascii="Calibri" w:eastAsia="Times New Roman" w:hAnsi="Calibri" w:cs="Calibri"/>
          <w:color w:val="000000"/>
        </w:rPr>
      </w:pPr>
      <w:r w:rsidRPr="00F77654">
        <w:rPr>
          <w:rFonts w:ascii="Calibri" w:eastAsia="Times New Roman" w:hAnsi="Calibri" w:cs="Calibri"/>
          <w:color w:val="000000"/>
        </w:rPr>
        <w:t xml:space="preserve">Clara Liao, </w:t>
      </w:r>
      <w:r w:rsidR="00157F74">
        <w:rPr>
          <w:rFonts w:ascii="Calibri" w:eastAsia="Times New Roman" w:hAnsi="Calibri" w:cs="Calibri"/>
          <w:color w:val="000000"/>
        </w:rPr>
        <w:t xml:space="preserve">2021- ; </w:t>
      </w:r>
      <w:r w:rsidR="00A3687C">
        <w:rPr>
          <w:rFonts w:ascii="Calibri" w:eastAsia="Times New Roman" w:hAnsi="Calibri" w:cs="Calibri"/>
          <w:color w:val="000000"/>
        </w:rPr>
        <w:t>NARDAC chair</w:t>
      </w:r>
      <w:r w:rsidR="00157F74">
        <w:rPr>
          <w:rFonts w:ascii="Calibri" w:eastAsia="Times New Roman" w:hAnsi="Calibri" w:cs="Calibri"/>
          <w:color w:val="000000"/>
        </w:rPr>
        <w:t xml:space="preserve"> (2022- )</w:t>
      </w:r>
    </w:p>
    <w:p w14:paraId="189FD2F3" w14:textId="11A033A2" w:rsidR="00F77654" w:rsidRPr="00F77654" w:rsidRDefault="00F77654" w:rsidP="00F671D6">
      <w:pPr>
        <w:spacing w:before="120" w:after="120" w:line="240" w:lineRule="auto"/>
        <w:rPr>
          <w:rFonts w:ascii="Times New Roman" w:eastAsia="Times New Roman" w:hAnsi="Times New Roman" w:cs="Times New Roman"/>
          <w:sz w:val="24"/>
          <w:szCs w:val="24"/>
        </w:rPr>
      </w:pPr>
      <w:r w:rsidRPr="00F77654">
        <w:rPr>
          <w:rFonts w:ascii="Calibri" w:eastAsia="Times New Roman" w:hAnsi="Calibri" w:cs="Calibri"/>
          <w:color w:val="000000"/>
        </w:rPr>
        <w:t xml:space="preserve">NARDAC met </w:t>
      </w:r>
      <w:r w:rsidR="00AF2ECA">
        <w:rPr>
          <w:rFonts w:ascii="Calibri" w:eastAsia="Times New Roman" w:hAnsi="Calibri" w:cs="Calibri"/>
          <w:color w:val="000000"/>
        </w:rPr>
        <w:t>monthly</w:t>
      </w:r>
      <w:r w:rsidRPr="00F77654">
        <w:rPr>
          <w:rFonts w:ascii="Calibri" w:eastAsia="Times New Roman" w:hAnsi="Calibri" w:cs="Calibri"/>
          <w:color w:val="000000"/>
        </w:rPr>
        <w:t xml:space="preserve"> since ALA </w:t>
      </w:r>
      <w:r w:rsidR="00D07ADB">
        <w:rPr>
          <w:rFonts w:ascii="Calibri" w:eastAsia="Times New Roman" w:hAnsi="Calibri" w:cs="Calibri"/>
          <w:color w:val="000000"/>
        </w:rPr>
        <w:t xml:space="preserve">Annual </w:t>
      </w:r>
      <w:r w:rsidR="00552E58">
        <w:rPr>
          <w:rFonts w:ascii="Calibri" w:eastAsia="Times New Roman" w:hAnsi="Calibri" w:cs="Calibri"/>
          <w:color w:val="000000"/>
        </w:rPr>
        <w:t>2023</w:t>
      </w:r>
      <w:r w:rsidR="003B5888">
        <w:rPr>
          <w:rFonts w:ascii="Calibri" w:eastAsia="Times New Roman" w:hAnsi="Calibri" w:cs="Calibri"/>
          <w:color w:val="000000"/>
        </w:rPr>
        <w:t>, conducting</w:t>
      </w:r>
      <w:r w:rsidRPr="00F77654">
        <w:rPr>
          <w:rFonts w:ascii="Calibri" w:eastAsia="Times New Roman" w:hAnsi="Calibri" w:cs="Calibri"/>
          <w:color w:val="000000"/>
        </w:rPr>
        <w:t xml:space="preserve"> its work using Basecamp, Google Drive, Zoom, email, and phone calls.</w:t>
      </w:r>
      <w:r w:rsidR="00D47E64">
        <w:rPr>
          <w:rFonts w:ascii="Calibri" w:eastAsia="Times New Roman" w:hAnsi="Calibri" w:cs="Calibri"/>
          <w:color w:val="000000"/>
        </w:rPr>
        <w:t xml:space="preserve"> The public NARDAC website is part of the RSC website: </w:t>
      </w:r>
      <w:hyperlink r:id="rId6" w:history="1">
        <w:r w:rsidR="00D47E64" w:rsidRPr="002C1248">
          <w:rPr>
            <w:rStyle w:val="Hyperlink"/>
            <w:rFonts w:ascii="Calibri" w:eastAsia="Times New Roman" w:hAnsi="Calibri" w:cs="Calibri"/>
          </w:rPr>
          <w:t>http://rda-rsc.org/northamerica</w:t>
        </w:r>
      </w:hyperlink>
      <w:r w:rsidR="00D47E64">
        <w:rPr>
          <w:rFonts w:ascii="Calibri" w:eastAsia="Times New Roman" w:hAnsi="Calibri" w:cs="Calibri"/>
          <w:color w:val="000000"/>
        </w:rPr>
        <w:t xml:space="preserve">. </w:t>
      </w:r>
    </w:p>
    <w:p w14:paraId="0B084490" w14:textId="77777777" w:rsidR="00E06E7E" w:rsidRDefault="00E06E7E" w:rsidP="00F77654">
      <w:pPr>
        <w:spacing w:before="120" w:after="120" w:line="240" w:lineRule="auto"/>
        <w:rPr>
          <w:rFonts w:ascii="Calibri" w:eastAsia="Times New Roman" w:hAnsi="Calibri" w:cs="Calibri"/>
          <w:b/>
          <w:bCs/>
          <w:color w:val="000000"/>
        </w:rPr>
      </w:pPr>
    </w:p>
    <w:p w14:paraId="79A5A862" w14:textId="10344F63" w:rsidR="00D03796" w:rsidRDefault="00F77654" w:rsidP="00D03796">
      <w:pPr>
        <w:spacing w:line="240" w:lineRule="auto"/>
        <w:rPr>
          <w:rFonts w:eastAsia="Times New Roman" w:cstheme="minorHAnsi"/>
          <w:b/>
          <w:bCs/>
        </w:rPr>
      </w:pPr>
      <w:r w:rsidRPr="00F77654">
        <w:rPr>
          <w:rFonts w:ascii="Calibri" w:eastAsia="Times New Roman" w:hAnsi="Calibri" w:cs="Calibri"/>
          <w:b/>
          <w:bCs/>
          <w:color w:val="000000"/>
        </w:rPr>
        <w:t>Committee Work</w:t>
      </w:r>
      <w:r w:rsidR="00D03796">
        <w:rPr>
          <w:rFonts w:ascii="Calibri" w:eastAsia="Times New Roman" w:hAnsi="Calibri" w:cs="Calibri"/>
          <w:b/>
          <w:bCs/>
          <w:color w:val="000000"/>
        </w:rPr>
        <w:t xml:space="preserve"> </w:t>
      </w:r>
    </w:p>
    <w:p w14:paraId="363EFF66" w14:textId="482B6AEB" w:rsidR="001474B2" w:rsidRDefault="00157F74" w:rsidP="001474B2">
      <w:pPr>
        <w:spacing w:before="120" w:after="120" w:line="240" w:lineRule="auto"/>
        <w:rPr>
          <w:rFonts w:ascii="Calibri" w:eastAsia="Times New Roman" w:hAnsi="Calibri" w:cs="Calibri"/>
          <w:color w:val="000000"/>
        </w:rPr>
      </w:pPr>
      <w:r>
        <w:rPr>
          <w:rFonts w:ascii="Calibri" w:eastAsia="Times New Roman" w:hAnsi="Calibri" w:cs="Calibri"/>
          <w:color w:val="000000"/>
        </w:rPr>
        <w:t xml:space="preserve">NARDAC </w:t>
      </w:r>
      <w:r w:rsidR="00D47E64">
        <w:rPr>
          <w:rFonts w:ascii="Calibri" w:eastAsia="Times New Roman" w:hAnsi="Calibri" w:cs="Calibri"/>
          <w:color w:val="000000"/>
        </w:rPr>
        <w:t>consolidated and submitted comments</w:t>
      </w:r>
      <w:r w:rsidR="00637B8E">
        <w:rPr>
          <w:rFonts w:ascii="Calibri" w:eastAsia="Times New Roman" w:hAnsi="Calibri" w:cs="Calibri"/>
          <w:color w:val="000000"/>
        </w:rPr>
        <w:t xml:space="preserve"> received</w:t>
      </w:r>
      <w:r w:rsidR="00D47E64">
        <w:rPr>
          <w:rFonts w:ascii="Calibri" w:eastAsia="Times New Roman" w:hAnsi="Calibri" w:cs="Calibri"/>
          <w:color w:val="000000"/>
        </w:rPr>
        <w:t xml:space="preserve"> from ALA, CCC, and LC to the RSC on </w:t>
      </w:r>
      <w:r w:rsidR="00D60103">
        <w:rPr>
          <w:rFonts w:ascii="Calibri" w:eastAsia="Times New Roman" w:hAnsi="Calibri" w:cs="Calibri"/>
          <w:color w:val="000000"/>
        </w:rPr>
        <w:t>t</w:t>
      </w:r>
      <w:r w:rsidR="00854B88">
        <w:rPr>
          <w:rFonts w:ascii="Calibri" w:eastAsia="Times New Roman" w:hAnsi="Calibri" w:cs="Calibri"/>
          <w:color w:val="000000"/>
        </w:rPr>
        <w:t>wo</w:t>
      </w:r>
      <w:r w:rsidR="00D60103">
        <w:rPr>
          <w:rFonts w:ascii="Calibri" w:eastAsia="Times New Roman" w:hAnsi="Calibri" w:cs="Calibri"/>
          <w:color w:val="000000"/>
        </w:rPr>
        <w:t xml:space="preserve"> </w:t>
      </w:r>
      <w:r w:rsidR="00D47E64">
        <w:rPr>
          <w:rFonts w:ascii="Calibri" w:eastAsia="Times New Roman" w:hAnsi="Calibri" w:cs="Calibri"/>
          <w:color w:val="000000"/>
        </w:rPr>
        <w:t>proposals</w:t>
      </w:r>
      <w:r w:rsidR="00557F59">
        <w:rPr>
          <w:rFonts w:ascii="Calibri" w:eastAsia="Times New Roman" w:hAnsi="Calibri" w:cs="Calibri"/>
          <w:color w:val="000000"/>
        </w:rPr>
        <w:t xml:space="preserve"> </w:t>
      </w:r>
      <w:r w:rsidR="00D47E64">
        <w:rPr>
          <w:rFonts w:ascii="Calibri" w:eastAsia="Times New Roman" w:hAnsi="Calibri" w:cs="Calibri"/>
          <w:color w:val="000000"/>
        </w:rPr>
        <w:t xml:space="preserve">considered at </w:t>
      </w:r>
      <w:r w:rsidR="00637B8E">
        <w:rPr>
          <w:rFonts w:ascii="Calibri" w:eastAsia="Times New Roman" w:hAnsi="Calibri" w:cs="Calibri"/>
          <w:color w:val="000000"/>
        </w:rPr>
        <w:t xml:space="preserve">the </w:t>
      </w:r>
      <w:r w:rsidR="00D47E64">
        <w:rPr>
          <w:rFonts w:ascii="Calibri" w:eastAsia="Times New Roman" w:hAnsi="Calibri" w:cs="Calibri"/>
          <w:color w:val="000000"/>
        </w:rPr>
        <w:t>RSC meetings</w:t>
      </w:r>
      <w:r w:rsidR="00E24565">
        <w:rPr>
          <w:rFonts w:ascii="Calibri" w:eastAsia="Times New Roman" w:hAnsi="Calibri" w:cs="Calibri"/>
          <w:color w:val="000000"/>
        </w:rPr>
        <w:t xml:space="preserve"> in </w:t>
      </w:r>
      <w:r w:rsidR="00BC5C0E">
        <w:rPr>
          <w:rFonts w:ascii="Calibri" w:eastAsia="Times New Roman" w:hAnsi="Calibri" w:cs="Calibri"/>
          <w:color w:val="000000"/>
        </w:rPr>
        <w:t>August 2023</w:t>
      </w:r>
      <w:r w:rsidR="00854B88">
        <w:rPr>
          <w:rFonts w:ascii="Calibri" w:eastAsia="Times New Roman" w:hAnsi="Calibri" w:cs="Calibri"/>
          <w:color w:val="000000"/>
        </w:rPr>
        <w:t>:</w:t>
      </w:r>
    </w:p>
    <w:p w14:paraId="795B3452" w14:textId="06E295B3" w:rsidR="001474B2" w:rsidRDefault="00000000" w:rsidP="001474B2">
      <w:pPr>
        <w:spacing w:before="120" w:after="120" w:line="240" w:lineRule="auto"/>
      </w:pPr>
      <w:hyperlink r:id="rId7" w:history="1">
        <w:r w:rsidR="001474B2">
          <w:rPr>
            <w:rStyle w:val="Hyperlink"/>
          </w:rPr>
          <w:t>RSC/</w:t>
        </w:r>
        <w:proofErr w:type="spellStart"/>
        <w:r w:rsidR="001474B2">
          <w:rPr>
            <w:rStyle w:val="Hyperlink"/>
          </w:rPr>
          <w:t>LanguagesWG</w:t>
        </w:r>
        <w:proofErr w:type="spellEnd"/>
        <w:r w:rsidR="001474B2">
          <w:rPr>
            <w:rStyle w:val="Hyperlink"/>
          </w:rPr>
          <w:t>/2023/1/NARDAC response</w:t>
        </w:r>
      </w:hyperlink>
      <w:r w:rsidR="007903BD">
        <w:t xml:space="preserve">: NARDAC response to </w:t>
      </w:r>
      <w:hyperlink r:id="rId8" w:history="1">
        <w:r w:rsidR="00DD6ADB">
          <w:rPr>
            <w:rStyle w:val="Hyperlink"/>
          </w:rPr>
          <w:t>RSC/</w:t>
        </w:r>
        <w:proofErr w:type="spellStart"/>
        <w:r w:rsidR="00DD6ADB">
          <w:rPr>
            <w:rStyle w:val="Hyperlink"/>
          </w:rPr>
          <w:t>LanguagesWG</w:t>
        </w:r>
        <w:proofErr w:type="spellEnd"/>
        <w:r w:rsidR="00DD6ADB">
          <w:rPr>
            <w:rStyle w:val="Hyperlink"/>
          </w:rPr>
          <w:t>/2023/1</w:t>
        </w:r>
      </w:hyperlink>
      <w:r w:rsidR="006E2AFE">
        <w:t xml:space="preserve"> – Proposal on preferred names and official languages of corporate bodies, governments, and places in RDA</w:t>
      </w:r>
    </w:p>
    <w:p w14:paraId="3BE1AADB" w14:textId="69612232" w:rsidR="00CE4CBB" w:rsidRDefault="00000000" w:rsidP="001474B2">
      <w:pPr>
        <w:spacing w:before="120" w:after="120" w:line="240" w:lineRule="auto"/>
      </w:pPr>
      <w:hyperlink r:id="rId9" w:history="1">
        <w:r w:rsidR="00CE4CBB">
          <w:rPr>
            <w:rStyle w:val="Hyperlink"/>
          </w:rPr>
          <w:t>RSC/</w:t>
        </w:r>
        <w:proofErr w:type="spellStart"/>
        <w:r w:rsidR="00CE4CBB">
          <w:rPr>
            <w:rStyle w:val="Hyperlink"/>
          </w:rPr>
          <w:t>ReligionsWG</w:t>
        </w:r>
        <w:proofErr w:type="spellEnd"/>
        <w:r w:rsidR="00CE4CBB">
          <w:rPr>
            <w:rStyle w:val="Hyperlink"/>
          </w:rPr>
          <w:t>/2023/1/NARDAC response</w:t>
        </w:r>
      </w:hyperlink>
      <w:r w:rsidR="00CE4CBB">
        <w:t xml:space="preserve">: NARDAC response to </w:t>
      </w:r>
      <w:hyperlink r:id="rId10" w:history="1">
        <w:r w:rsidR="00096F2A">
          <w:rPr>
            <w:rStyle w:val="Hyperlink"/>
          </w:rPr>
          <w:t>RSC/</w:t>
        </w:r>
        <w:proofErr w:type="spellStart"/>
        <w:r w:rsidR="00096F2A">
          <w:rPr>
            <w:rStyle w:val="Hyperlink"/>
          </w:rPr>
          <w:t>ReligionsWG</w:t>
        </w:r>
        <w:proofErr w:type="spellEnd"/>
        <w:r w:rsidR="00096F2A">
          <w:rPr>
            <w:rStyle w:val="Hyperlink"/>
          </w:rPr>
          <w:t>/2023/1</w:t>
        </w:r>
      </w:hyperlink>
      <w:r w:rsidR="00E24565">
        <w:t xml:space="preserve"> – Proposal on religious titles</w:t>
      </w:r>
    </w:p>
    <w:p w14:paraId="10B9B4FF" w14:textId="652E3B28" w:rsidR="00C81EDC" w:rsidRDefault="00BC5C0E" w:rsidP="001474B2">
      <w:pPr>
        <w:spacing w:before="120" w:after="120" w:line="240" w:lineRule="auto"/>
      </w:pPr>
      <w:r>
        <w:t xml:space="preserve">and </w:t>
      </w:r>
      <w:r w:rsidR="00D07ADB">
        <w:t>on two proposals considered at the RSC meetings in</w:t>
      </w:r>
      <w:r>
        <w:t xml:space="preserve"> October 2023:</w:t>
      </w:r>
    </w:p>
    <w:p w14:paraId="11AE3AD8" w14:textId="76386D3A" w:rsidR="00C81EDC" w:rsidRDefault="00000000" w:rsidP="001474B2">
      <w:pPr>
        <w:spacing w:before="120" w:after="120" w:line="240" w:lineRule="auto"/>
      </w:pPr>
      <w:hyperlink r:id="rId11" w:history="1">
        <w:r w:rsidR="00C81EDC">
          <w:rPr>
            <w:rStyle w:val="Hyperlink"/>
          </w:rPr>
          <w:t>RSC/</w:t>
        </w:r>
        <w:proofErr w:type="spellStart"/>
        <w:r w:rsidR="00C81EDC">
          <w:rPr>
            <w:rStyle w:val="Hyperlink"/>
          </w:rPr>
          <w:t>PlacesWG</w:t>
        </w:r>
        <w:proofErr w:type="spellEnd"/>
        <w:r w:rsidR="00C81EDC">
          <w:rPr>
            <w:rStyle w:val="Hyperlink"/>
          </w:rPr>
          <w:t>/2023/2/NARDAC response</w:t>
        </w:r>
      </w:hyperlink>
      <w:r w:rsidR="00C81EDC">
        <w:t xml:space="preserve">: NARDAC response to </w:t>
      </w:r>
      <w:hyperlink r:id="rId12" w:history="1">
        <w:r w:rsidR="00491E35">
          <w:rPr>
            <w:rStyle w:val="Hyperlink"/>
          </w:rPr>
          <w:t>RSC/</w:t>
        </w:r>
        <w:proofErr w:type="spellStart"/>
        <w:r w:rsidR="00491E35">
          <w:rPr>
            <w:rStyle w:val="Hyperlink"/>
          </w:rPr>
          <w:t>PlacesWG</w:t>
        </w:r>
        <w:proofErr w:type="spellEnd"/>
        <w:r w:rsidR="00491E35">
          <w:rPr>
            <w:rStyle w:val="Hyperlink"/>
          </w:rPr>
          <w:t>/2023/2</w:t>
        </w:r>
      </w:hyperlink>
      <w:r w:rsidR="00491E35">
        <w:t xml:space="preserve"> </w:t>
      </w:r>
      <w:r w:rsidR="00C81EDC">
        <w:t>- Revision of Corporate Body: jurisdiction governed and Place: jurisdiction governed of</w:t>
      </w:r>
    </w:p>
    <w:p w14:paraId="4D2E85DB" w14:textId="055C9987" w:rsidR="00854B88" w:rsidRDefault="00000000" w:rsidP="001474B2">
      <w:pPr>
        <w:spacing w:before="120" w:after="120" w:line="240" w:lineRule="auto"/>
      </w:pPr>
      <w:hyperlink r:id="rId13" w:history="1">
        <w:r w:rsidR="00404AD4">
          <w:rPr>
            <w:rStyle w:val="Hyperlink"/>
          </w:rPr>
          <w:t>RSC/</w:t>
        </w:r>
        <w:proofErr w:type="spellStart"/>
        <w:r w:rsidR="00404AD4">
          <w:rPr>
            <w:rStyle w:val="Hyperlink"/>
          </w:rPr>
          <w:t>ReligionsWG</w:t>
        </w:r>
        <w:proofErr w:type="spellEnd"/>
        <w:r w:rsidR="00404AD4">
          <w:rPr>
            <w:rStyle w:val="Hyperlink"/>
          </w:rPr>
          <w:t>/2023/2/NARDAC response</w:t>
        </w:r>
      </w:hyperlink>
      <w:r w:rsidR="00404AD4">
        <w:t xml:space="preserve">: NARDAC response to </w:t>
      </w:r>
      <w:hyperlink r:id="rId14" w:history="1">
        <w:r w:rsidR="00F54FA6">
          <w:rPr>
            <w:rStyle w:val="Hyperlink"/>
          </w:rPr>
          <w:t>RSC/</w:t>
        </w:r>
        <w:proofErr w:type="spellStart"/>
        <w:r w:rsidR="00F54FA6">
          <w:rPr>
            <w:rStyle w:val="Hyperlink"/>
          </w:rPr>
          <w:t>ReligionsWG</w:t>
        </w:r>
        <w:proofErr w:type="spellEnd"/>
        <w:r w:rsidR="00F54FA6">
          <w:rPr>
            <w:rStyle w:val="Hyperlink"/>
          </w:rPr>
          <w:t>/2023/2</w:t>
        </w:r>
      </w:hyperlink>
      <w:r w:rsidR="00F54FA6">
        <w:t xml:space="preserve"> - </w:t>
      </w:r>
      <w:r w:rsidR="00513193">
        <w:t xml:space="preserve">Proposal to Revise Term of Rank or </w:t>
      </w:r>
      <w:proofErr w:type="spellStart"/>
      <w:r w:rsidR="00513193">
        <w:t>Honour</w:t>
      </w:r>
      <w:proofErr w:type="spellEnd"/>
      <w:r w:rsidR="00513193">
        <w:t xml:space="preserve"> or Office</w:t>
      </w:r>
    </w:p>
    <w:p w14:paraId="7CA96DF3" w14:textId="083EBFBC" w:rsidR="00A6619E" w:rsidRDefault="00E5133F" w:rsidP="00A6619E">
      <w:pPr>
        <w:spacing w:before="120" w:after="120" w:line="240" w:lineRule="auto"/>
      </w:pPr>
      <w:r>
        <w:t>RSC decisions on these proposals are</w:t>
      </w:r>
      <w:r w:rsidR="001819B1">
        <w:t xml:space="preserve"> available on the current RSC documents website: </w:t>
      </w:r>
      <w:hyperlink r:id="rId15" w:history="1">
        <w:r w:rsidR="00125753">
          <w:rPr>
            <w:rStyle w:val="Hyperlink"/>
          </w:rPr>
          <w:t>RSC/</w:t>
        </w:r>
        <w:proofErr w:type="spellStart"/>
        <w:r w:rsidR="00125753">
          <w:rPr>
            <w:rStyle w:val="Hyperlink"/>
          </w:rPr>
          <w:t>LanguagesWG</w:t>
        </w:r>
        <w:proofErr w:type="spellEnd"/>
        <w:r w:rsidR="00125753">
          <w:rPr>
            <w:rStyle w:val="Hyperlink"/>
          </w:rPr>
          <w:t>/2023/1/Decisions</w:t>
        </w:r>
      </w:hyperlink>
      <w:r w:rsidR="006A57C2">
        <w:t xml:space="preserve">, </w:t>
      </w:r>
      <w:hyperlink r:id="rId16" w:history="1">
        <w:r w:rsidR="006A57C2">
          <w:rPr>
            <w:rStyle w:val="Hyperlink"/>
          </w:rPr>
          <w:t>RSC/</w:t>
        </w:r>
        <w:proofErr w:type="spellStart"/>
        <w:r w:rsidR="006A57C2">
          <w:rPr>
            <w:rStyle w:val="Hyperlink"/>
          </w:rPr>
          <w:t>ReligionsWG</w:t>
        </w:r>
        <w:proofErr w:type="spellEnd"/>
        <w:r w:rsidR="006A57C2">
          <w:rPr>
            <w:rStyle w:val="Hyperlink"/>
          </w:rPr>
          <w:t>/2023/1/Decisions</w:t>
        </w:r>
      </w:hyperlink>
      <w:r w:rsidR="006A57C2">
        <w:t xml:space="preserve">,  </w:t>
      </w:r>
      <w:hyperlink r:id="rId17" w:history="1">
        <w:r w:rsidR="00A6619E">
          <w:rPr>
            <w:rStyle w:val="Hyperlink"/>
          </w:rPr>
          <w:t>RSC/</w:t>
        </w:r>
        <w:proofErr w:type="spellStart"/>
        <w:r w:rsidR="00A6619E">
          <w:rPr>
            <w:rStyle w:val="Hyperlink"/>
          </w:rPr>
          <w:t>PlacesWG</w:t>
        </w:r>
        <w:proofErr w:type="spellEnd"/>
        <w:r w:rsidR="00A6619E">
          <w:rPr>
            <w:rStyle w:val="Hyperlink"/>
          </w:rPr>
          <w:t>/2023/2/Decisions</w:t>
        </w:r>
      </w:hyperlink>
      <w:r w:rsidR="00A6619E">
        <w:t xml:space="preserve">, </w:t>
      </w:r>
      <w:hyperlink r:id="rId18" w:history="1">
        <w:r w:rsidR="00A6619E">
          <w:rPr>
            <w:rStyle w:val="Hyperlink"/>
          </w:rPr>
          <w:t>RSC/</w:t>
        </w:r>
        <w:proofErr w:type="spellStart"/>
        <w:r w:rsidR="00A6619E">
          <w:rPr>
            <w:rStyle w:val="Hyperlink"/>
          </w:rPr>
          <w:t>ReligionsWG</w:t>
        </w:r>
        <w:proofErr w:type="spellEnd"/>
        <w:r w:rsidR="00A6619E">
          <w:rPr>
            <w:rStyle w:val="Hyperlink"/>
          </w:rPr>
          <w:t>/2023/2/Decisions</w:t>
        </w:r>
      </w:hyperlink>
      <w:r w:rsidR="00A6619E">
        <w:t>.</w:t>
      </w:r>
    </w:p>
    <w:p w14:paraId="0268B56E" w14:textId="77777777" w:rsidR="00A524CE" w:rsidRDefault="00A524CE" w:rsidP="00A6619E">
      <w:pPr>
        <w:spacing w:before="120" w:after="120" w:line="240" w:lineRule="auto"/>
      </w:pPr>
    </w:p>
    <w:p w14:paraId="2C1E0495" w14:textId="76F3CF68" w:rsidR="00B31836" w:rsidRDefault="00C54D44" w:rsidP="00A6619E">
      <w:pPr>
        <w:spacing w:before="120" w:after="120" w:line="240" w:lineRule="auto"/>
        <w:rPr>
          <w:rStyle w:val="yt-core-attributed-string--link-inherit-color"/>
          <w:color w:val="131313"/>
        </w:rPr>
      </w:pPr>
      <w:r>
        <w:rPr>
          <w:rFonts w:eastAsia="Times New Roman" w:cstheme="minorHAnsi"/>
        </w:rPr>
        <w:t xml:space="preserve">NARDAC’s </w:t>
      </w:r>
      <w:r w:rsidR="0076240E">
        <w:t>Fall</w:t>
      </w:r>
      <w:r w:rsidR="00C1544D">
        <w:t xml:space="preserve"> 2023</w:t>
      </w:r>
      <w:r w:rsidR="0076240E">
        <w:t xml:space="preserve"> Update Forum </w:t>
      </w:r>
      <w:r w:rsidR="0044688F">
        <w:t xml:space="preserve">was </w:t>
      </w:r>
      <w:r>
        <w:rPr>
          <w:rFonts w:eastAsia="Times New Roman" w:cstheme="minorHAnsi"/>
        </w:rPr>
        <w:t>held</w:t>
      </w:r>
      <w:r w:rsidR="00F611FD">
        <w:rPr>
          <w:rFonts w:eastAsia="Times New Roman" w:cstheme="minorHAnsi"/>
        </w:rPr>
        <w:t xml:space="preserve"> </w:t>
      </w:r>
      <w:r w:rsidR="0044688F">
        <w:rPr>
          <w:rFonts w:eastAsia="Times New Roman" w:cstheme="minorHAnsi"/>
        </w:rPr>
        <w:t xml:space="preserve">online on </w:t>
      </w:r>
      <w:r w:rsidR="0076240E">
        <w:rPr>
          <w:rFonts w:eastAsia="Times New Roman" w:cstheme="minorHAnsi"/>
        </w:rPr>
        <w:t xml:space="preserve">November </w:t>
      </w:r>
      <w:r w:rsidR="00655EE0">
        <w:rPr>
          <w:rFonts w:eastAsia="Times New Roman" w:cstheme="minorHAnsi"/>
        </w:rPr>
        <w:t>13, 2023</w:t>
      </w:r>
      <w:r w:rsidR="00F611FD">
        <w:rPr>
          <w:rFonts w:eastAsia="Times New Roman" w:cstheme="minorHAnsi"/>
        </w:rPr>
        <w:t xml:space="preserve">.  </w:t>
      </w:r>
      <w:r w:rsidR="00E431A1">
        <w:rPr>
          <w:rFonts w:eastAsia="Times New Roman" w:cstheme="minorHAnsi"/>
        </w:rPr>
        <w:t>The recording is on the RDA YouTube channel</w:t>
      </w:r>
      <w:r w:rsidR="00131708">
        <w:rPr>
          <w:rFonts w:eastAsia="Times New Roman" w:cstheme="minorHAnsi"/>
        </w:rPr>
        <w:t xml:space="preserve"> at</w:t>
      </w:r>
      <w:r w:rsidR="00E431A1">
        <w:rPr>
          <w:rFonts w:eastAsia="Times New Roman" w:cstheme="minorHAnsi"/>
        </w:rPr>
        <w:t xml:space="preserve"> </w:t>
      </w:r>
      <w:hyperlink r:id="rId19" w:history="1">
        <w:r w:rsidR="00796F94" w:rsidRPr="009D0E21">
          <w:rPr>
            <w:rStyle w:val="Hyperlink"/>
          </w:rPr>
          <w:t>https://www.youtube.com/watch?v=IdRJNJ2EShQ</w:t>
        </w:r>
      </w:hyperlink>
      <w:r w:rsidR="00796F94">
        <w:t xml:space="preserve"> </w:t>
      </w:r>
      <w:r w:rsidR="00C61CBF">
        <w:rPr>
          <w:rFonts w:eastAsia="Times New Roman" w:cstheme="minorHAnsi"/>
        </w:rPr>
        <w:t>and on the NARDAC Presentations web page</w:t>
      </w:r>
      <w:r w:rsidR="00131708">
        <w:rPr>
          <w:rFonts w:eastAsia="Times New Roman" w:cstheme="minorHAnsi"/>
        </w:rPr>
        <w:t xml:space="preserve"> at</w:t>
      </w:r>
      <w:r w:rsidR="00C61CBF">
        <w:rPr>
          <w:rFonts w:eastAsia="Times New Roman" w:cstheme="minorHAnsi"/>
        </w:rPr>
        <w:t xml:space="preserve"> </w:t>
      </w:r>
      <w:r w:rsidR="00796F94">
        <w:t xml:space="preserve"> </w:t>
      </w:r>
      <w:hyperlink r:id="rId20" w:history="1">
        <w:r w:rsidR="00796F94" w:rsidRPr="009D0E21">
          <w:rPr>
            <w:rStyle w:val="Hyperlink"/>
          </w:rPr>
          <w:t>http://www.rda-rsc.org/northamerica/presentations/2023</w:t>
        </w:r>
      </w:hyperlink>
      <w:r w:rsidR="00796F94">
        <w:t xml:space="preserve">. </w:t>
      </w:r>
      <w:r w:rsidR="00164A83">
        <w:rPr>
          <w:rFonts w:eastAsia="Times New Roman" w:cstheme="minorHAnsi"/>
        </w:rPr>
        <w:t xml:space="preserve"> </w:t>
      </w:r>
      <w:r w:rsidR="00131708">
        <w:rPr>
          <w:rFonts w:eastAsia="Times New Roman" w:cstheme="minorHAnsi"/>
        </w:rPr>
        <w:t>The forum included</w:t>
      </w:r>
      <w:r w:rsidR="00266BEE">
        <w:rPr>
          <w:rStyle w:val="yt-core-attributed-string--link-inherit-color"/>
          <w:color w:val="131313"/>
        </w:rPr>
        <w:t xml:space="preserve"> presentations by </w:t>
      </w:r>
      <w:r w:rsidR="00B31836">
        <w:rPr>
          <w:rStyle w:val="yt-core-attributed-string--link-inherit-color"/>
          <w:color w:val="131313"/>
        </w:rPr>
        <w:t xml:space="preserve">Esther </w:t>
      </w:r>
      <w:proofErr w:type="spellStart"/>
      <w:r w:rsidR="00B31836">
        <w:rPr>
          <w:rStyle w:val="yt-core-attributed-string--link-inherit-color"/>
          <w:color w:val="131313"/>
        </w:rPr>
        <w:t>Scheven</w:t>
      </w:r>
      <w:proofErr w:type="spellEnd"/>
      <w:r w:rsidR="00B31836">
        <w:rPr>
          <w:rStyle w:val="yt-core-attributed-string--link-inherit-color"/>
          <w:color w:val="131313"/>
        </w:rPr>
        <w:t xml:space="preserve"> (Place/Jurisdiction Working Group), Hanoch Roniger (Official Languages Working Group),</w:t>
      </w:r>
      <w:r w:rsidR="002D23EE">
        <w:rPr>
          <w:rStyle w:val="yt-core-attributed-string--link-inherit-color"/>
          <w:color w:val="131313"/>
        </w:rPr>
        <w:t xml:space="preserve"> Thomas </w:t>
      </w:r>
      <w:proofErr w:type="spellStart"/>
      <w:r w:rsidR="002D23EE">
        <w:rPr>
          <w:rStyle w:val="yt-core-attributed-string--link-inherit-color"/>
          <w:color w:val="131313"/>
        </w:rPr>
        <w:t>Brenndorfer</w:t>
      </w:r>
      <w:proofErr w:type="spellEnd"/>
      <w:r w:rsidR="002D23EE">
        <w:rPr>
          <w:rStyle w:val="yt-core-attributed-string--link-inherit-color"/>
          <w:color w:val="131313"/>
        </w:rPr>
        <w:t xml:space="preserve">, Gordon </w:t>
      </w:r>
      <w:proofErr w:type="spellStart"/>
      <w:r w:rsidR="002D23EE">
        <w:rPr>
          <w:rStyle w:val="yt-core-attributed-string--link-inherit-color"/>
          <w:color w:val="131313"/>
        </w:rPr>
        <w:t>Dunsire</w:t>
      </w:r>
      <w:proofErr w:type="spellEnd"/>
      <w:r w:rsidR="002D23EE">
        <w:rPr>
          <w:rStyle w:val="yt-core-attributed-string--link-inherit-color"/>
          <w:color w:val="131313"/>
        </w:rPr>
        <w:t xml:space="preserve">, and Alice Robinson (Extent Working Group), Patrick Harrington (Religions in RDA Working Group), </w:t>
      </w:r>
      <w:r w:rsidR="005123F4">
        <w:rPr>
          <w:rStyle w:val="yt-core-attributed-string--link-inherit-color"/>
          <w:color w:val="131313"/>
        </w:rPr>
        <w:t xml:space="preserve">Renate Behrens (RSC Chair, speaking on </w:t>
      </w:r>
      <w:r w:rsidR="0030475B">
        <w:rPr>
          <w:rStyle w:val="yt-core-attributed-string--link-inherit-color"/>
          <w:color w:val="131313"/>
        </w:rPr>
        <w:t xml:space="preserve">RSC </w:t>
      </w:r>
      <w:r w:rsidR="005123F4">
        <w:rPr>
          <w:rStyle w:val="yt-core-attributed-string--link-inherit-color"/>
          <w:color w:val="131313"/>
        </w:rPr>
        <w:t>working groups), Hong Cui (Library and Archives Canada</w:t>
      </w:r>
      <w:r w:rsidR="00546646">
        <w:rPr>
          <w:rStyle w:val="yt-core-attributed-string--link-inherit-color"/>
          <w:color w:val="131313"/>
        </w:rPr>
        <w:t>, speaking on the complexity of bilingual policy statement</w:t>
      </w:r>
      <w:r w:rsidR="00AE5FE0">
        <w:rPr>
          <w:rStyle w:val="yt-core-attributed-string--link-inherit-color"/>
          <w:color w:val="131313"/>
        </w:rPr>
        <w:t>s</w:t>
      </w:r>
      <w:r w:rsidR="005123F4">
        <w:rPr>
          <w:rStyle w:val="yt-core-attributed-string--link-inherit-color"/>
          <w:color w:val="131313"/>
        </w:rPr>
        <w:t>)</w:t>
      </w:r>
      <w:r w:rsidR="00546646">
        <w:rPr>
          <w:rStyle w:val="yt-core-attributed-string--link-inherit-color"/>
          <w:color w:val="131313"/>
        </w:rPr>
        <w:t>, and Clara Liao (NARDAC Chair).</w:t>
      </w:r>
    </w:p>
    <w:p w14:paraId="08BC3104" w14:textId="77777777" w:rsidR="00A524CE" w:rsidRDefault="00A524CE" w:rsidP="00F77654">
      <w:pPr>
        <w:spacing w:line="240" w:lineRule="auto"/>
        <w:rPr>
          <w:rFonts w:ascii="Calibri" w:hAnsi="Calibri" w:cs="Calibri"/>
          <w:color w:val="000000"/>
        </w:rPr>
      </w:pPr>
    </w:p>
    <w:p w14:paraId="454B22D7" w14:textId="0604FF20" w:rsidR="00510136" w:rsidRDefault="007B172E" w:rsidP="00F77654">
      <w:pPr>
        <w:spacing w:line="240" w:lineRule="auto"/>
        <w:rPr>
          <w:rFonts w:ascii="Calibri" w:hAnsi="Calibri" w:cs="Calibri"/>
          <w:color w:val="000000"/>
        </w:rPr>
      </w:pPr>
      <w:r>
        <w:rPr>
          <w:rFonts w:ascii="Calibri" w:hAnsi="Calibri" w:cs="Calibri"/>
          <w:color w:val="000000"/>
        </w:rPr>
        <w:t>Four</w:t>
      </w:r>
      <w:r w:rsidR="00510136" w:rsidRPr="00510136">
        <w:rPr>
          <w:rFonts w:ascii="Calibri" w:hAnsi="Calibri" w:cs="Calibri"/>
          <w:color w:val="000000"/>
        </w:rPr>
        <w:t xml:space="preserve"> NARDAC </w:t>
      </w:r>
      <w:r w:rsidR="00510136">
        <w:rPr>
          <w:rFonts w:ascii="Calibri" w:hAnsi="Calibri" w:cs="Calibri"/>
          <w:color w:val="000000"/>
        </w:rPr>
        <w:t>(</w:t>
      </w:r>
      <w:r w:rsidR="002D5AC8">
        <w:rPr>
          <w:rFonts w:ascii="Calibri" w:hAnsi="Calibri" w:cs="Calibri"/>
          <w:color w:val="000000"/>
        </w:rPr>
        <w:t xml:space="preserve">Liao, Maxwell, </w:t>
      </w:r>
      <w:proofErr w:type="spellStart"/>
      <w:r w:rsidR="002D5AC8">
        <w:rPr>
          <w:rFonts w:ascii="Calibri" w:hAnsi="Calibri" w:cs="Calibri"/>
          <w:color w:val="000000"/>
        </w:rPr>
        <w:t>Polutta</w:t>
      </w:r>
      <w:proofErr w:type="spellEnd"/>
      <w:r w:rsidR="002D5AC8">
        <w:rPr>
          <w:rFonts w:ascii="Calibri" w:hAnsi="Calibri" w:cs="Calibri"/>
          <w:color w:val="000000"/>
        </w:rPr>
        <w:t xml:space="preserve">, Schiff) </w:t>
      </w:r>
      <w:r w:rsidR="00510136" w:rsidRPr="00510136">
        <w:rPr>
          <w:rFonts w:ascii="Calibri" w:hAnsi="Calibri" w:cs="Calibri"/>
          <w:color w:val="000000"/>
        </w:rPr>
        <w:t xml:space="preserve">members participated </w:t>
      </w:r>
      <w:r w:rsidR="00827366">
        <w:rPr>
          <w:rFonts w:ascii="Calibri" w:hAnsi="Calibri" w:cs="Calibri"/>
          <w:color w:val="000000"/>
        </w:rPr>
        <w:t xml:space="preserve">in </w:t>
      </w:r>
      <w:r w:rsidR="00510136" w:rsidRPr="00510136">
        <w:rPr>
          <w:rFonts w:ascii="Calibri" w:hAnsi="Calibri" w:cs="Calibri"/>
          <w:color w:val="000000"/>
        </w:rPr>
        <w:t xml:space="preserve">the MGD SES </w:t>
      </w:r>
      <w:r w:rsidR="00827366">
        <w:rPr>
          <w:rFonts w:ascii="Calibri" w:hAnsi="Calibri" w:cs="Calibri"/>
          <w:color w:val="000000"/>
        </w:rPr>
        <w:t xml:space="preserve">(string encoding scheme) </w:t>
      </w:r>
      <w:r w:rsidR="00510136" w:rsidRPr="00510136">
        <w:rPr>
          <w:rFonts w:ascii="Calibri" w:hAnsi="Calibri" w:cs="Calibri"/>
          <w:color w:val="000000"/>
        </w:rPr>
        <w:t>writing</w:t>
      </w:r>
      <w:r w:rsidR="009D273D">
        <w:rPr>
          <w:rFonts w:ascii="Calibri" w:hAnsi="Calibri" w:cs="Calibri"/>
          <w:color w:val="000000"/>
        </w:rPr>
        <w:t xml:space="preserve">, submitting initial drafts to the Library of Congress </w:t>
      </w:r>
      <w:r w:rsidR="00827366">
        <w:rPr>
          <w:rFonts w:ascii="Calibri" w:hAnsi="Calibri" w:cs="Calibri"/>
          <w:color w:val="000000"/>
        </w:rPr>
        <w:t>in</w:t>
      </w:r>
      <w:r w:rsidR="00510136" w:rsidRPr="00510136">
        <w:rPr>
          <w:rFonts w:ascii="Calibri" w:hAnsi="Calibri" w:cs="Calibri"/>
          <w:color w:val="000000"/>
        </w:rPr>
        <w:t xml:space="preserve"> July 2023</w:t>
      </w:r>
      <w:r w:rsidR="00510136">
        <w:rPr>
          <w:rFonts w:ascii="Calibri" w:hAnsi="Calibri" w:cs="Calibri"/>
          <w:color w:val="000000"/>
        </w:rPr>
        <w:t>.</w:t>
      </w:r>
      <w:r w:rsidR="00387410">
        <w:rPr>
          <w:rFonts w:ascii="Calibri" w:hAnsi="Calibri" w:cs="Calibri"/>
          <w:color w:val="000000"/>
        </w:rPr>
        <w:t xml:space="preserve"> These drafts are being reviewed by</w:t>
      </w:r>
      <w:r w:rsidR="0036584E">
        <w:rPr>
          <w:rFonts w:ascii="Calibri" w:hAnsi="Calibri" w:cs="Calibri"/>
          <w:color w:val="000000"/>
        </w:rPr>
        <w:t xml:space="preserve"> catalogers and policy specialists at LC</w:t>
      </w:r>
      <w:r w:rsidR="004F7E92">
        <w:rPr>
          <w:rFonts w:ascii="Calibri" w:hAnsi="Calibri" w:cs="Calibri"/>
          <w:color w:val="000000"/>
        </w:rPr>
        <w:t>.</w:t>
      </w:r>
    </w:p>
    <w:p w14:paraId="01EA9831" w14:textId="77777777" w:rsidR="000302B2" w:rsidRDefault="000302B2" w:rsidP="00F77654">
      <w:pPr>
        <w:spacing w:line="240" w:lineRule="auto"/>
        <w:rPr>
          <w:rFonts w:ascii="Calibri" w:hAnsi="Calibri" w:cs="Calibri"/>
          <w:color w:val="000000"/>
        </w:rPr>
      </w:pPr>
    </w:p>
    <w:p w14:paraId="04C43F7B" w14:textId="65CFF600" w:rsidR="000302B2" w:rsidRDefault="000302B2" w:rsidP="00F77654">
      <w:pPr>
        <w:spacing w:line="240" w:lineRule="auto"/>
      </w:pPr>
      <w:r>
        <w:rPr>
          <w:rFonts w:ascii="Calibri" w:hAnsi="Calibri" w:cs="Calibri"/>
          <w:color w:val="000000"/>
        </w:rPr>
        <w:t xml:space="preserve">NARDAC members reviewed a spreadsheet of feedback and recommendations from the </w:t>
      </w:r>
      <w:r w:rsidRPr="000302B2">
        <w:rPr>
          <w:rFonts w:ascii="Calibri" w:hAnsi="Calibri" w:cs="Calibri"/>
          <w:color w:val="000000"/>
        </w:rPr>
        <w:t xml:space="preserve">PCC RDA </w:t>
      </w:r>
      <w:r w:rsidR="00A747C6">
        <w:rPr>
          <w:rFonts w:ascii="Calibri" w:hAnsi="Calibri" w:cs="Calibri"/>
          <w:color w:val="000000"/>
        </w:rPr>
        <w:t xml:space="preserve">Test and </w:t>
      </w:r>
      <w:r w:rsidR="002466B0">
        <w:rPr>
          <w:rFonts w:ascii="Calibri" w:hAnsi="Calibri" w:cs="Calibri"/>
          <w:color w:val="000000"/>
        </w:rPr>
        <w:t xml:space="preserve">identified next steps </w:t>
      </w:r>
      <w:r w:rsidR="00C601B7">
        <w:rPr>
          <w:rFonts w:ascii="Calibri" w:hAnsi="Calibri" w:cs="Calibri"/>
          <w:color w:val="000000"/>
        </w:rPr>
        <w:t xml:space="preserve">such as to whom the </w:t>
      </w:r>
      <w:r w:rsidR="00072807">
        <w:rPr>
          <w:rFonts w:ascii="Calibri" w:hAnsi="Calibri" w:cs="Calibri"/>
          <w:color w:val="000000"/>
        </w:rPr>
        <w:t xml:space="preserve">feedback </w:t>
      </w:r>
      <w:r w:rsidR="00AA2213">
        <w:rPr>
          <w:rFonts w:ascii="Calibri" w:hAnsi="Calibri" w:cs="Calibri"/>
          <w:color w:val="000000"/>
        </w:rPr>
        <w:t xml:space="preserve">and recommendations should go (e.g., </w:t>
      </w:r>
      <w:r w:rsidR="00834ADF">
        <w:rPr>
          <w:rFonts w:ascii="Calibri" w:hAnsi="Calibri" w:cs="Calibri"/>
          <w:color w:val="000000"/>
        </w:rPr>
        <w:t xml:space="preserve">to </w:t>
      </w:r>
      <w:r w:rsidR="00AA2213">
        <w:rPr>
          <w:rFonts w:ascii="Calibri" w:hAnsi="Calibri" w:cs="Calibri"/>
          <w:color w:val="000000"/>
        </w:rPr>
        <w:t>RSC</w:t>
      </w:r>
      <w:r w:rsidR="009904EE">
        <w:rPr>
          <w:rFonts w:ascii="Calibri" w:hAnsi="Calibri" w:cs="Calibri"/>
          <w:color w:val="000000"/>
        </w:rPr>
        <w:t xml:space="preserve"> or</w:t>
      </w:r>
      <w:r w:rsidR="00AA2213">
        <w:rPr>
          <w:rFonts w:ascii="Calibri" w:hAnsi="Calibri" w:cs="Calibri"/>
          <w:color w:val="000000"/>
        </w:rPr>
        <w:t xml:space="preserve"> Jaime</w:t>
      </w:r>
      <w:r w:rsidR="00177F2E">
        <w:rPr>
          <w:rFonts w:ascii="Calibri" w:hAnsi="Calibri" w:cs="Calibri"/>
          <w:color w:val="000000"/>
        </w:rPr>
        <w:t xml:space="preserve"> </w:t>
      </w:r>
      <w:r w:rsidR="00177F2E">
        <w:t xml:space="preserve">Hennelly at ALA, </w:t>
      </w:r>
      <w:r w:rsidR="00834ADF">
        <w:t xml:space="preserve">the </w:t>
      </w:r>
      <w:r w:rsidR="008C5026">
        <w:rPr>
          <w:rFonts w:ascii="Calibri" w:hAnsi="Calibri" w:cs="Calibri"/>
          <w:color w:val="000000"/>
        </w:rPr>
        <w:t>RSC education officer and PCC RDA Training Task Group</w:t>
      </w:r>
      <w:r w:rsidR="00024B28">
        <w:t xml:space="preserve">, </w:t>
      </w:r>
      <w:r w:rsidR="00834ADF">
        <w:t xml:space="preserve">or </w:t>
      </w:r>
      <w:r w:rsidR="002E5C4E">
        <w:t>to</w:t>
      </w:r>
      <w:r w:rsidR="00834ADF">
        <w:t xml:space="preserve"> </w:t>
      </w:r>
      <w:r w:rsidR="008C5026">
        <w:t xml:space="preserve">the </w:t>
      </w:r>
      <w:r w:rsidR="008C5026">
        <w:rPr>
          <w:rFonts w:ascii="Calibri" w:hAnsi="Calibri" w:cs="Calibri"/>
          <w:color w:val="000000"/>
        </w:rPr>
        <w:t>RDA Communication Committee</w:t>
      </w:r>
      <w:r w:rsidR="00834ADF">
        <w:t>)</w:t>
      </w:r>
      <w:r w:rsidR="002E5C4E">
        <w:t>.  NARDAC members also</w:t>
      </w:r>
      <w:r w:rsidR="00133A88">
        <w:t xml:space="preserve"> added notes to the spreadsheet giving their own thoughts on</w:t>
      </w:r>
      <w:r w:rsidR="00847882">
        <w:t xml:space="preserve"> each issue identified.</w:t>
      </w:r>
    </w:p>
    <w:p w14:paraId="5BF96D7F" w14:textId="77777777" w:rsidR="008C5026" w:rsidRDefault="008C5026" w:rsidP="00F77654">
      <w:pPr>
        <w:spacing w:line="240" w:lineRule="auto"/>
      </w:pPr>
    </w:p>
    <w:p w14:paraId="64426F09" w14:textId="304CB5B4" w:rsidR="008C5026" w:rsidRDefault="008C5026" w:rsidP="00F77654">
      <w:pPr>
        <w:spacing w:line="240" w:lineRule="auto"/>
        <w:rPr>
          <w:rFonts w:ascii="Calibri" w:hAnsi="Calibri" w:cs="Calibri"/>
          <w:color w:val="000000"/>
        </w:rPr>
      </w:pPr>
      <w:r>
        <w:t xml:space="preserve">NARDAC discussed adding representatives from French-speaking cataloging communities in the NARDAC region (Canada and Saint Pierre and Miquelon).  The Canadian NARDAC members will reach out to see if there is any interest from Saint Pierre and Miquelon.  They also recommended that </w:t>
      </w:r>
      <w:r>
        <w:rPr>
          <w:rFonts w:ascii="Calibri" w:hAnsi="Calibri" w:cs="Calibri"/>
          <w:color w:val="000000"/>
        </w:rPr>
        <w:t xml:space="preserve">CCC be asked to propose a new member from its ranks to represent French catalogers in Canada.  The NARDAC chair has also reached to the </w:t>
      </w:r>
      <w:r>
        <w:t>Central Library of Greenland and National Library of Greenland to see if there is interest in joining NARDAC.</w:t>
      </w:r>
    </w:p>
    <w:p w14:paraId="327F11FE" w14:textId="77777777" w:rsidR="004F7E92" w:rsidRDefault="004F7E92" w:rsidP="00F77654">
      <w:pPr>
        <w:spacing w:line="240" w:lineRule="auto"/>
        <w:rPr>
          <w:rFonts w:ascii="Calibri" w:hAnsi="Calibri" w:cs="Calibri"/>
          <w:color w:val="000000"/>
        </w:rPr>
      </w:pPr>
    </w:p>
    <w:p w14:paraId="2D503FB8" w14:textId="7FD31228" w:rsidR="004F7E92" w:rsidRDefault="004F7E92" w:rsidP="00F77654">
      <w:pPr>
        <w:spacing w:line="240" w:lineRule="auto"/>
        <w:rPr>
          <w:rFonts w:ascii="Calibri" w:hAnsi="Calibri" w:cs="Calibri"/>
          <w:color w:val="000000"/>
        </w:rPr>
      </w:pPr>
      <w:r>
        <w:rPr>
          <w:rFonts w:ascii="Calibri" w:hAnsi="Calibri" w:cs="Calibri"/>
          <w:color w:val="000000"/>
        </w:rPr>
        <w:t>NARDAC is currently discussing</w:t>
      </w:r>
      <w:r w:rsidR="00C24C36">
        <w:rPr>
          <w:rFonts w:ascii="Calibri" w:hAnsi="Calibri" w:cs="Calibri"/>
          <w:color w:val="000000"/>
        </w:rPr>
        <w:t xml:space="preserve"> and planning for programming at ALA Annual in San Diego</w:t>
      </w:r>
      <w:r w:rsidR="00420C49">
        <w:rPr>
          <w:rFonts w:ascii="Calibri" w:hAnsi="Calibri" w:cs="Calibri"/>
          <w:color w:val="000000"/>
        </w:rPr>
        <w:t xml:space="preserve">, California, </w:t>
      </w:r>
      <w:r w:rsidR="00420C49">
        <w:t>June 27-July 2, 2024.</w:t>
      </w:r>
      <w:r w:rsidR="00047D00">
        <w:t xml:space="preserve">  </w:t>
      </w:r>
      <w:r w:rsidR="00EA20C4">
        <w:t>The RDA Board will be meeting in San Diego immediately prior to ALA.</w:t>
      </w:r>
      <w:r w:rsidR="007F5543">
        <w:t xml:space="preserve">  Discussions are being held about having a half-day </w:t>
      </w:r>
      <w:r w:rsidR="0085281C">
        <w:t xml:space="preserve">preconference </w:t>
      </w:r>
      <w:r w:rsidR="007F5543">
        <w:t>outreach event where RDA Board members</w:t>
      </w:r>
      <w:r w:rsidR="0085281C">
        <w:t xml:space="preserve"> speak.  NARDAC has also reached out to </w:t>
      </w:r>
      <w:proofErr w:type="gramStart"/>
      <w:r w:rsidR="0085281C">
        <w:t>CC:DA</w:t>
      </w:r>
      <w:proofErr w:type="gramEnd"/>
      <w:r w:rsidR="0085281C">
        <w:t xml:space="preserve"> about whether it is interested in co-</w:t>
      </w:r>
      <w:r w:rsidR="007064BA">
        <w:t xml:space="preserve">sponsoring and organizing a second half-day preconference.  </w:t>
      </w:r>
    </w:p>
    <w:p w14:paraId="17106A1B" w14:textId="12EAF217" w:rsidR="002259CD" w:rsidRDefault="002259CD" w:rsidP="00F77654">
      <w:pPr>
        <w:spacing w:line="240" w:lineRule="auto"/>
        <w:rPr>
          <w:rFonts w:ascii="Times New Roman" w:eastAsia="Times New Roman" w:hAnsi="Times New Roman" w:cs="Times New Roman"/>
          <w:sz w:val="24"/>
          <w:szCs w:val="24"/>
        </w:rPr>
      </w:pPr>
    </w:p>
    <w:p w14:paraId="0E6DC1DC" w14:textId="1D335CE4" w:rsidR="00D0206B" w:rsidRDefault="00D0206B" w:rsidP="00F77654">
      <w:pPr>
        <w:spacing w:before="120" w:after="120" w:line="240" w:lineRule="auto"/>
        <w:rPr>
          <w:rFonts w:ascii="Calibri" w:eastAsia="Times New Roman" w:hAnsi="Calibri" w:cs="Calibri"/>
          <w:color w:val="000000"/>
        </w:rPr>
      </w:pPr>
      <w:r>
        <w:rPr>
          <w:rFonts w:ascii="Calibri" w:eastAsia="Times New Roman" w:hAnsi="Calibri" w:cs="Calibri"/>
          <w:b/>
          <w:bCs/>
          <w:color w:val="000000"/>
        </w:rPr>
        <w:t>RDA Steering Committee</w:t>
      </w:r>
      <w:r w:rsidR="009F21F9">
        <w:rPr>
          <w:rFonts w:ascii="Calibri" w:eastAsia="Times New Roman" w:hAnsi="Calibri" w:cs="Calibri"/>
          <w:b/>
          <w:bCs/>
          <w:color w:val="000000"/>
        </w:rPr>
        <w:t xml:space="preserve"> (RSC)</w:t>
      </w:r>
    </w:p>
    <w:p w14:paraId="1314E237" w14:textId="25E86170" w:rsidR="00D0206B" w:rsidRDefault="001D3B9A" w:rsidP="00F77654">
      <w:pPr>
        <w:spacing w:before="120" w:after="120" w:line="240" w:lineRule="auto"/>
        <w:rPr>
          <w:rFonts w:ascii="Calibri" w:eastAsia="Times New Roman" w:hAnsi="Calibri" w:cs="Calibri"/>
          <w:color w:val="000000"/>
        </w:rPr>
      </w:pPr>
      <w:r>
        <w:rPr>
          <w:rFonts w:ascii="Calibri" w:eastAsia="Times New Roman" w:hAnsi="Calibri" w:cs="Calibri"/>
          <w:color w:val="000000"/>
        </w:rPr>
        <w:t xml:space="preserve">The RDA Steering Committee membership </w:t>
      </w:r>
      <w:r w:rsidR="00DC550A">
        <w:rPr>
          <w:rFonts w:ascii="Calibri" w:eastAsia="Times New Roman" w:hAnsi="Calibri" w:cs="Calibri"/>
          <w:color w:val="000000"/>
        </w:rPr>
        <w:t xml:space="preserve">is </w:t>
      </w:r>
      <w:r w:rsidR="00E570F1">
        <w:rPr>
          <w:rFonts w:ascii="Calibri" w:eastAsia="Times New Roman" w:hAnsi="Calibri" w:cs="Calibri"/>
          <w:color w:val="000000"/>
        </w:rPr>
        <w:t>currently</w:t>
      </w:r>
      <w:r>
        <w:rPr>
          <w:rFonts w:ascii="Calibri" w:eastAsia="Times New Roman" w:hAnsi="Calibri" w:cs="Calibri"/>
          <w:color w:val="000000"/>
        </w:rPr>
        <w:t>:</w:t>
      </w:r>
    </w:p>
    <w:p w14:paraId="41617156" w14:textId="35E8BD7E" w:rsidR="001D3B9A" w:rsidRDefault="001D3B9A" w:rsidP="00F77654">
      <w:pPr>
        <w:spacing w:before="120" w:after="120" w:line="240" w:lineRule="auto"/>
        <w:rPr>
          <w:rFonts w:ascii="Calibri" w:eastAsia="Times New Roman" w:hAnsi="Calibri" w:cs="Calibri"/>
          <w:color w:val="000000"/>
        </w:rPr>
      </w:pPr>
      <w:r>
        <w:rPr>
          <w:rFonts w:ascii="Calibri" w:eastAsia="Times New Roman" w:hAnsi="Calibri" w:cs="Calibri"/>
          <w:color w:val="000000"/>
        </w:rPr>
        <w:t>Regional Representatives:</w:t>
      </w:r>
    </w:p>
    <w:p w14:paraId="3CBA6570" w14:textId="2A2DF609" w:rsidR="001D3B9A" w:rsidRDefault="001D3B9A" w:rsidP="001D3B9A">
      <w:pPr>
        <w:spacing w:before="120" w:after="120" w:line="240" w:lineRule="auto"/>
        <w:ind w:left="720"/>
        <w:rPr>
          <w:rFonts w:ascii="Calibri" w:eastAsia="Times New Roman" w:hAnsi="Calibri" w:cs="Calibri"/>
          <w:color w:val="000000"/>
        </w:rPr>
      </w:pPr>
      <w:r>
        <w:rPr>
          <w:rFonts w:ascii="Calibri" w:eastAsia="Times New Roman" w:hAnsi="Calibri" w:cs="Calibri"/>
          <w:color w:val="000000"/>
        </w:rPr>
        <w:t>Europe: Ahava Cohen, National Library of Israel</w:t>
      </w:r>
    </w:p>
    <w:p w14:paraId="40448712" w14:textId="494281FD" w:rsidR="001D3B9A" w:rsidRDefault="001D3B9A" w:rsidP="001D3B9A">
      <w:pPr>
        <w:spacing w:before="120" w:after="120" w:line="240" w:lineRule="auto"/>
        <w:ind w:left="720"/>
        <w:rPr>
          <w:rFonts w:ascii="Calibri" w:eastAsia="Times New Roman" w:hAnsi="Calibri" w:cs="Calibri"/>
          <w:color w:val="000000"/>
        </w:rPr>
      </w:pPr>
      <w:r>
        <w:rPr>
          <w:rFonts w:ascii="Calibri" w:eastAsia="Times New Roman" w:hAnsi="Calibri" w:cs="Calibri"/>
          <w:color w:val="000000"/>
        </w:rPr>
        <w:t xml:space="preserve">North America: Robert </w:t>
      </w:r>
      <w:r w:rsidR="00F87291">
        <w:rPr>
          <w:rFonts w:ascii="Calibri" w:eastAsia="Times New Roman" w:hAnsi="Calibri" w:cs="Calibri"/>
          <w:color w:val="000000"/>
        </w:rPr>
        <w:t xml:space="preserve">L. </w:t>
      </w:r>
      <w:r>
        <w:rPr>
          <w:rFonts w:ascii="Calibri" w:eastAsia="Times New Roman" w:hAnsi="Calibri" w:cs="Calibri"/>
          <w:color w:val="000000"/>
        </w:rPr>
        <w:t>Maxwell, Brigham Young University</w:t>
      </w:r>
    </w:p>
    <w:p w14:paraId="155865DC" w14:textId="1FCFDCF5" w:rsidR="001D3B9A" w:rsidRDefault="001D3B9A" w:rsidP="001D3B9A">
      <w:pPr>
        <w:spacing w:before="120" w:after="120" w:line="240" w:lineRule="auto"/>
        <w:ind w:left="720"/>
        <w:rPr>
          <w:rFonts w:ascii="Calibri" w:eastAsia="Times New Roman" w:hAnsi="Calibri" w:cs="Calibri"/>
          <w:color w:val="000000"/>
        </w:rPr>
      </w:pPr>
      <w:r>
        <w:rPr>
          <w:rFonts w:ascii="Calibri" w:eastAsia="Times New Roman" w:hAnsi="Calibri" w:cs="Calibri"/>
          <w:color w:val="000000"/>
        </w:rPr>
        <w:lastRenderedPageBreak/>
        <w:t xml:space="preserve">Oceania: </w:t>
      </w:r>
      <w:r w:rsidR="00CE35C0" w:rsidRPr="00CE35C0">
        <w:rPr>
          <w:rFonts w:ascii="Calibri" w:eastAsia="Times New Roman" w:hAnsi="Calibri" w:cs="Calibri"/>
          <w:color w:val="000000"/>
        </w:rPr>
        <w:t>Charlotte Christensen</w:t>
      </w:r>
      <w:r w:rsidR="00CE35C0">
        <w:rPr>
          <w:rFonts w:ascii="Calibri" w:eastAsia="Times New Roman" w:hAnsi="Calibri" w:cs="Calibri"/>
          <w:color w:val="000000"/>
        </w:rPr>
        <w:t>, National Library of New Zealand</w:t>
      </w:r>
    </w:p>
    <w:p w14:paraId="7569AD7E" w14:textId="765C0E83" w:rsidR="001D3B9A" w:rsidRDefault="001D3B9A" w:rsidP="001D3B9A">
      <w:pPr>
        <w:spacing w:before="120" w:after="120" w:line="240" w:lineRule="auto"/>
        <w:rPr>
          <w:rFonts w:ascii="Calibri" w:eastAsia="Times New Roman" w:hAnsi="Calibri" w:cs="Calibri"/>
          <w:color w:val="000000"/>
        </w:rPr>
      </w:pPr>
      <w:r>
        <w:rPr>
          <w:rFonts w:ascii="Calibri" w:eastAsia="Times New Roman" w:hAnsi="Calibri" w:cs="Calibri"/>
          <w:color w:val="000000"/>
        </w:rPr>
        <w:t>Position holders:</w:t>
      </w:r>
    </w:p>
    <w:p w14:paraId="22229028" w14:textId="281D44D1" w:rsidR="00BF5E1B" w:rsidRDefault="001D3B9A" w:rsidP="001D3B9A">
      <w:pPr>
        <w:spacing w:before="120" w:after="120" w:line="240" w:lineRule="auto"/>
        <w:ind w:left="720"/>
        <w:rPr>
          <w:rFonts w:ascii="Calibri" w:eastAsia="Times New Roman" w:hAnsi="Calibri" w:cs="Calibri"/>
          <w:color w:val="000000"/>
        </w:rPr>
      </w:pPr>
      <w:r>
        <w:rPr>
          <w:rFonts w:ascii="Calibri" w:eastAsia="Times New Roman" w:hAnsi="Calibri" w:cs="Calibri"/>
          <w:color w:val="000000"/>
        </w:rPr>
        <w:t xml:space="preserve">RSC Chair: </w:t>
      </w:r>
      <w:r w:rsidR="00BF5E1B">
        <w:rPr>
          <w:rFonts w:ascii="Calibri" w:eastAsia="Times New Roman" w:hAnsi="Calibri" w:cs="Calibri"/>
          <w:color w:val="000000"/>
        </w:rPr>
        <w:t xml:space="preserve">Renate Behrens, Deutsche </w:t>
      </w:r>
      <w:proofErr w:type="spellStart"/>
      <w:r w:rsidR="00BF5E1B">
        <w:rPr>
          <w:rFonts w:ascii="Calibri" w:eastAsia="Times New Roman" w:hAnsi="Calibri" w:cs="Calibri"/>
          <w:color w:val="000000"/>
        </w:rPr>
        <w:t>Nationalbibliothek</w:t>
      </w:r>
      <w:proofErr w:type="spellEnd"/>
    </w:p>
    <w:p w14:paraId="77CE1EFA" w14:textId="45EF4D33" w:rsidR="001D3B9A" w:rsidRDefault="001D3B9A" w:rsidP="001D3B9A">
      <w:pPr>
        <w:spacing w:before="120" w:after="120" w:line="240" w:lineRule="auto"/>
        <w:ind w:left="720"/>
        <w:rPr>
          <w:rFonts w:ascii="Calibri" w:eastAsia="Times New Roman" w:hAnsi="Calibri" w:cs="Calibri"/>
          <w:color w:val="000000"/>
        </w:rPr>
      </w:pPr>
      <w:r>
        <w:rPr>
          <w:rFonts w:ascii="Calibri" w:eastAsia="Times New Roman" w:hAnsi="Calibri" w:cs="Calibri"/>
          <w:color w:val="000000"/>
        </w:rPr>
        <w:t xml:space="preserve">RSC Secretary: </w:t>
      </w:r>
      <w:r w:rsidR="00BF5E1B">
        <w:rPr>
          <w:rFonts w:ascii="Calibri" w:eastAsia="Times New Roman" w:hAnsi="Calibri" w:cs="Calibri"/>
          <w:color w:val="000000"/>
        </w:rPr>
        <w:t>Anne Welsh</w:t>
      </w:r>
    </w:p>
    <w:p w14:paraId="4CA1B454" w14:textId="27F03563" w:rsidR="001D3B9A" w:rsidRDefault="001D3B9A" w:rsidP="001D3B9A">
      <w:pPr>
        <w:spacing w:before="120" w:after="120" w:line="240" w:lineRule="auto"/>
        <w:ind w:left="720"/>
        <w:rPr>
          <w:rFonts w:ascii="Calibri" w:eastAsia="Times New Roman" w:hAnsi="Calibri" w:cs="Calibri"/>
          <w:color w:val="000000"/>
        </w:rPr>
      </w:pPr>
      <w:r>
        <w:rPr>
          <w:rFonts w:ascii="Calibri" w:eastAsia="Times New Roman" w:hAnsi="Calibri" w:cs="Calibri"/>
          <w:color w:val="000000"/>
        </w:rPr>
        <w:t xml:space="preserve">RDA Examples Editor: </w:t>
      </w:r>
      <w:r w:rsidR="00F25E1F" w:rsidRPr="00F25E1F">
        <w:rPr>
          <w:rFonts w:ascii="Calibri" w:eastAsia="Times New Roman" w:hAnsi="Calibri" w:cs="Calibri"/>
          <w:color w:val="000000"/>
        </w:rPr>
        <w:t xml:space="preserve">Jessica </w:t>
      </w:r>
      <w:proofErr w:type="spellStart"/>
      <w:r w:rsidR="00F25E1F" w:rsidRPr="00F25E1F">
        <w:rPr>
          <w:rFonts w:ascii="Calibri" w:eastAsia="Times New Roman" w:hAnsi="Calibri" w:cs="Calibri"/>
          <w:color w:val="000000"/>
        </w:rPr>
        <w:t>Grzegorski</w:t>
      </w:r>
      <w:proofErr w:type="spellEnd"/>
      <w:r w:rsidR="00F25E1F">
        <w:rPr>
          <w:rFonts w:ascii="Calibri" w:eastAsia="Times New Roman" w:hAnsi="Calibri" w:cs="Calibri"/>
          <w:color w:val="000000"/>
        </w:rPr>
        <w:t xml:space="preserve">, </w:t>
      </w:r>
      <w:r w:rsidR="00F25E1F">
        <w:t>Newberry Library</w:t>
      </w:r>
    </w:p>
    <w:p w14:paraId="3AECF696" w14:textId="434A5C79" w:rsidR="001D3B9A" w:rsidRDefault="001D3B9A" w:rsidP="001D3B9A">
      <w:pPr>
        <w:spacing w:before="120" w:after="120" w:line="240" w:lineRule="auto"/>
        <w:ind w:left="720"/>
        <w:rPr>
          <w:rFonts w:ascii="Calibri" w:eastAsia="Times New Roman" w:hAnsi="Calibri" w:cs="Calibri"/>
          <w:color w:val="000000"/>
        </w:rPr>
      </w:pPr>
      <w:r>
        <w:rPr>
          <w:rFonts w:ascii="Calibri" w:eastAsia="Times New Roman" w:hAnsi="Calibri" w:cs="Calibri"/>
          <w:color w:val="000000"/>
        </w:rPr>
        <w:t>Technical Team Liaison Officer: Damian Iseminger, Library of Congress</w:t>
      </w:r>
    </w:p>
    <w:p w14:paraId="16CA57B0" w14:textId="1D7C282C" w:rsidR="001D3B9A" w:rsidRDefault="001D3B9A" w:rsidP="001D3B9A">
      <w:pPr>
        <w:spacing w:before="120" w:after="120" w:line="240" w:lineRule="auto"/>
        <w:ind w:left="720"/>
      </w:pPr>
      <w:r>
        <w:rPr>
          <w:rFonts w:ascii="Calibri" w:eastAsia="Times New Roman" w:hAnsi="Calibri" w:cs="Calibri"/>
          <w:color w:val="000000"/>
        </w:rPr>
        <w:t xml:space="preserve">Transitions Team Liaison Officer: </w:t>
      </w:r>
      <w:r w:rsidR="00BF5E1B" w:rsidRPr="00BF5E1B">
        <w:rPr>
          <w:rFonts w:ascii="Calibri" w:eastAsia="Times New Roman" w:hAnsi="Calibri" w:cs="Calibri"/>
          <w:color w:val="000000"/>
        </w:rPr>
        <w:t>Szabolcs Dancs</w:t>
      </w:r>
      <w:r w:rsidR="00BF5E1B">
        <w:rPr>
          <w:rFonts w:ascii="Calibri" w:eastAsia="Times New Roman" w:hAnsi="Calibri" w:cs="Calibri"/>
          <w:color w:val="000000"/>
        </w:rPr>
        <w:t xml:space="preserve">, </w:t>
      </w:r>
      <w:r w:rsidR="00BF5E1B" w:rsidRPr="00BF5E1B">
        <w:rPr>
          <w:rFonts w:ascii="Calibri" w:eastAsia="Times New Roman" w:hAnsi="Calibri" w:cs="Calibri"/>
          <w:color w:val="000000"/>
        </w:rPr>
        <w:t xml:space="preserve">National Széchényi </w:t>
      </w:r>
      <w:proofErr w:type="gramStart"/>
      <w:r w:rsidR="00BF5E1B" w:rsidRPr="00BF5E1B">
        <w:rPr>
          <w:rFonts w:ascii="Calibri" w:eastAsia="Times New Roman" w:hAnsi="Calibri" w:cs="Calibri"/>
          <w:color w:val="000000"/>
        </w:rPr>
        <w:t>Library</w:t>
      </w:r>
      <w:r w:rsidR="00BF5E1B">
        <w:rPr>
          <w:rFonts w:ascii="Calibri" w:eastAsia="Times New Roman" w:hAnsi="Calibri" w:cs="Calibri"/>
          <w:color w:val="000000"/>
        </w:rPr>
        <w:t xml:space="preserve">  (</w:t>
      </w:r>
      <w:proofErr w:type="gramEnd"/>
      <w:r w:rsidR="00BF5E1B">
        <w:rPr>
          <w:rFonts w:ascii="Calibri" w:eastAsia="Times New Roman" w:hAnsi="Calibri" w:cs="Calibri"/>
          <w:color w:val="000000"/>
        </w:rPr>
        <w:t>Hungary)</w:t>
      </w:r>
    </w:p>
    <w:p w14:paraId="39F2E9A9" w14:textId="032B0788" w:rsidR="001D3B9A" w:rsidRDefault="001D3B9A" w:rsidP="001D3B9A">
      <w:pPr>
        <w:spacing w:before="120" w:after="120" w:line="240" w:lineRule="auto"/>
        <w:ind w:left="720"/>
      </w:pPr>
      <w:r>
        <w:t>Wider Community Engagement Officer: Charlene Chou, New York University</w:t>
      </w:r>
    </w:p>
    <w:p w14:paraId="24CC9791" w14:textId="24E3A75A" w:rsidR="001D3B9A" w:rsidRDefault="001D3B9A" w:rsidP="001D3B9A">
      <w:pPr>
        <w:spacing w:before="120" w:after="120" w:line="240" w:lineRule="auto"/>
        <w:ind w:left="720"/>
      </w:pPr>
      <w:r>
        <w:t>Education and Orientation Officer: Elisa Sze, University of Toronto</w:t>
      </w:r>
    </w:p>
    <w:p w14:paraId="4C97DBC5" w14:textId="68EE986C" w:rsidR="001D3B9A" w:rsidRDefault="001D3B9A" w:rsidP="001D3B9A">
      <w:pPr>
        <w:spacing w:before="120" w:after="120" w:line="240" w:lineRule="auto"/>
      </w:pPr>
      <w:r>
        <w:t>Ex officio members:</w:t>
      </w:r>
    </w:p>
    <w:p w14:paraId="245A4FD6" w14:textId="0425764A" w:rsidR="001D3B9A" w:rsidRDefault="001D3B9A" w:rsidP="001D3B9A">
      <w:pPr>
        <w:spacing w:before="120" w:after="120" w:line="240" w:lineRule="auto"/>
        <w:ind w:left="720"/>
      </w:pPr>
      <w:r>
        <w:t xml:space="preserve">RDA Board Chair: </w:t>
      </w:r>
      <w:r w:rsidR="00F25E1F" w:rsidRPr="00F25E1F">
        <w:t>Colleen Barbus</w:t>
      </w:r>
    </w:p>
    <w:p w14:paraId="3BC3D86E" w14:textId="0E52E769" w:rsidR="001D3B9A" w:rsidRDefault="00ED4DEC" w:rsidP="001D3B9A">
      <w:pPr>
        <w:spacing w:before="120" w:after="120" w:line="240" w:lineRule="auto"/>
        <w:ind w:left="720"/>
      </w:pPr>
      <w:r>
        <w:t>Director, ALA Digital Reference: James Hennelly</w:t>
      </w:r>
    </w:p>
    <w:p w14:paraId="1D8453E1" w14:textId="7892A312" w:rsidR="0044574E" w:rsidRDefault="0044574E" w:rsidP="0044574E">
      <w:pPr>
        <w:spacing w:before="120" w:after="120" w:line="240" w:lineRule="auto"/>
      </w:pPr>
    </w:p>
    <w:p w14:paraId="2C86DC8E" w14:textId="0CB346FB" w:rsidR="0044574E" w:rsidRDefault="0044574E" w:rsidP="0044574E">
      <w:pPr>
        <w:spacing w:before="120" w:after="120" w:line="240" w:lineRule="auto"/>
      </w:pPr>
      <w:r>
        <w:rPr>
          <w:b/>
          <w:bCs/>
        </w:rPr>
        <w:t>Activities</w:t>
      </w:r>
    </w:p>
    <w:p w14:paraId="2102082D" w14:textId="171E2C20" w:rsidR="001D3B9A" w:rsidRDefault="009F21F9" w:rsidP="00174231">
      <w:r w:rsidRPr="009F21F9">
        <w:t xml:space="preserve">The </w:t>
      </w:r>
      <w:r w:rsidR="0056074C">
        <w:t xml:space="preserve">RSC </w:t>
      </w:r>
      <w:r>
        <w:t xml:space="preserve">held </w:t>
      </w:r>
      <w:r w:rsidR="00F25E1F">
        <w:t>one</w:t>
      </w:r>
      <w:r w:rsidR="00CE35C0">
        <w:t xml:space="preserve"> </w:t>
      </w:r>
      <w:r w:rsidR="00BF5E1B">
        <w:t>asynchronous</w:t>
      </w:r>
      <w:r w:rsidR="00CE35C0">
        <w:t xml:space="preserve"> (online)</w:t>
      </w:r>
      <w:r w:rsidR="00BF5E1B">
        <w:t xml:space="preserve"> meeting</w:t>
      </w:r>
      <w:r w:rsidR="00F25E1F">
        <w:t xml:space="preserve"> in</w:t>
      </w:r>
      <w:r w:rsidR="00043303">
        <w:t xml:space="preserve"> July</w:t>
      </w:r>
      <w:r w:rsidR="00CE35C0">
        <w:t xml:space="preserve"> and an in-person meeting in </w:t>
      </w:r>
      <w:r w:rsidR="00F25E1F">
        <w:t>Vienna</w:t>
      </w:r>
      <w:r w:rsidR="00CE35C0">
        <w:t xml:space="preserve"> in </w:t>
      </w:r>
      <w:r w:rsidR="00F25E1F">
        <w:t>October.</w:t>
      </w:r>
      <w:r w:rsidR="00174231">
        <w:t xml:space="preserve"> The hosting institution, </w:t>
      </w:r>
      <w:proofErr w:type="gramStart"/>
      <w:r w:rsidR="00174231" w:rsidRPr="00174231">
        <w:t>Die</w:t>
      </w:r>
      <w:proofErr w:type="gramEnd"/>
      <w:r w:rsidR="00174231" w:rsidRPr="00174231">
        <w:t xml:space="preserve"> </w:t>
      </w:r>
      <w:proofErr w:type="spellStart"/>
      <w:r w:rsidR="00174231" w:rsidRPr="00174231">
        <w:t>Österreichische</w:t>
      </w:r>
      <w:proofErr w:type="spellEnd"/>
      <w:r w:rsidR="00174231" w:rsidRPr="00174231">
        <w:t xml:space="preserve"> </w:t>
      </w:r>
      <w:proofErr w:type="spellStart"/>
      <w:r w:rsidR="00174231" w:rsidRPr="00174231">
        <w:t>Bibliothekenverbund</w:t>
      </w:r>
      <w:proofErr w:type="spellEnd"/>
      <w:r w:rsidR="00174231" w:rsidRPr="00174231">
        <w:t xml:space="preserve"> und Service GMBH (ÖBVSG)</w:t>
      </w:r>
      <w:r w:rsidR="00174231">
        <w:t xml:space="preserve">, also co-sponsored with RSC a training </w:t>
      </w:r>
      <w:proofErr w:type="gramStart"/>
      <w:r w:rsidR="00174231">
        <w:t>event “‘</w:t>
      </w:r>
      <w:proofErr w:type="gramEnd"/>
      <w:r w:rsidR="00174231">
        <w:t>RDA: Think Globally, Act Locally,” featuring information about RDA implementation in Europe.</w:t>
      </w:r>
    </w:p>
    <w:p w14:paraId="4E9156A7" w14:textId="77777777" w:rsidR="00174231" w:rsidRDefault="00174231" w:rsidP="00174231"/>
    <w:p w14:paraId="3279F03F" w14:textId="14321B67" w:rsidR="00174231" w:rsidRDefault="00174231" w:rsidP="00174231">
      <w:r>
        <w:t xml:space="preserve">The RSC published an action plan which can be viewed at </w:t>
      </w:r>
      <w:hyperlink r:id="rId21" w:history="1">
        <w:r w:rsidRPr="006A517F">
          <w:rPr>
            <w:rStyle w:val="Hyperlink"/>
          </w:rPr>
          <w:t>https://alair.ala.org/handle/11213/20808</w:t>
        </w:r>
      </w:hyperlink>
      <w:r>
        <w:t xml:space="preserve">. This will, however, be updated at the January 2024 meeting to cover 2024-2026. One element of the plan is to begin planning for removal of soft-deprecated elements (elements that have been replaced by other, newer, elements, but which might still be in use by some agencies). The plan also announces the decision to commence the “countdown clock” in May 2026 (meaning that </w:t>
      </w:r>
      <w:r w:rsidR="00D012CB">
        <w:t>one year after that Original RDA will be taken down from the Toolkit site).</w:t>
      </w:r>
    </w:p>
    <w:p w14:paraId="43C79056" w14:textId="77777777" w:rsidR="00D012CB" w:rsidRDefault="00D012CB" w:rsidP="00174231"/>
    <w:p w14:paraId="44159DAE" w14:textId="0E6EA0DA" w:rsidR="00D012CB" w:rsidRDefault="00D012CB" w:rsidP="00174231">
      <w:r>
        <w:t xml:space="preserve">There were two Toolkit releases, in July and September. These included enhancements to the look and feel of the website, a new alternative Guidance menu, and the addition of the new French </w:t>
      </w:r>
      <w:proofErr w:type="spellStart"/>
      <w:r>
        <w:t>transltion</w:t>
      </w:r>
      <w:proofErr w:type="spellEnd"/>
      <w:r>
        <w:t>.</w:t>
      </w:r>
    </w:p>
    <w:p w14:paraId="1643ED29" w14:textId="77777777" w:rsidR="00D012CB" w:rsidRDefault="00D012CB" w:rsidP="00174231"/>
    <w:p w14:paraId="33E6BD71" w14:textId="259ADE65" w:rsidR="00D012CB" w:rsidRDefault="00D012CB" w:rsidP="00174231">
      <w:r>
        <w:t xml:space="preserve">RSC approved the following </w:t>
      </w:r>
      <w:proofErr w:type="gramStart"/>
      <w:r>
        <w:t>proposals</w:t>
      </w:r>
      <w:proofErr w:type="gramEnd"/>
    </w:p>
    <w:p w14:paraId="18C21DA2" w14:textId="40858AE4" w:rsidR="00D012CB" w:rsidRDefault="00D012CB" w:rsidP="00D012CB">
      <w:pPr>
        <w:pStyle w:val="ListParagraph"/>
        <w:numPr>
          <w:ilvl w:val="0"/>
          <w:numId w:val="25"/>
        </w:numPr>
      </w:pPr>
      <w:r>
        <w:t>RSC/</w:t>
      </w:r>
      <w:proofErr w:type="spellStart"/>
      <w:r>
        <w:t>PlacesWG</w:t>
      </w:r>
      <w:proofErr w:type="spellEnd"/>
      <w:r>
        <w:t>/2023/1: Jurisdictions, Governments and Courts in RDA</w:t>
      </w:r>
    </w:p>
    <w:p w14:paraId="299FD60A" w14:textId="14004453" w:rsidR="00D012CB" w:rsidRDefault="00D012CB" w:rsidP="00D012CB">
      <w:pPr>
        <w:ind w:left="1080"/>
      </w:pPr>
      <w:r>
        <w:t>This chiefly concerned clarification and replacement of some vocabulary involving the word “</w:t>
      </w:r>
      <w:proofErr w:type="gramStart"/>
      <w:r>
        <w:t>jurisdiction</w:t>
      </w:r>
      <w:proofErr w:type="gramEnd"/>
      <w:r>
        <w:t>”</w:t>
      </w:r>
    </w:p>
    <w:p w14:paraId="5115CAD5" w14:textId="0BF54BDB" w:rsidR="00D012CB" w:rsidRDefault="00D012CB" w:rsidP="00D012CB">
      <w:pPr>
        <w:pStyle w:val="ListParagraph"/>
        <w:numPr>
          <w:ilvl w:val="0"/>
          <w:numId w:val="25"/>
        </w:numPr>
      </w:pPr>
      <w:r>
        <w:t>RSC/</w:t>
      </w:r>
      <w:proofErr w:type="spellStart"/>
      <w:r>
        <w:t>LanguagesWG</w:t>
      </w:r>
      <w:proofErr w:type="spellEnd"/>
      <w:r>
        <w:t xml:space="preserve">/2023/1: </w:t>
      </w:r>
      <w:r w:rsidRPr="00D012CB">
        <w:t>Preferred names and official languages of corporate bodies, governments, and places in RDA</w:t>
      </w:r>
      <w:r>
        <w:br/>
        <w:t xml:space="preserve">This </w:t>
      </w:r>
      <w:proofErr w:type="spellStart"/>
      <w:r>
        <w:t>analysed</w:t>
      </w:r>
      <w:proofErr w:type="spellEnd"/>
      <w:r>
        <w:t xml:space="preserve"> and proposed changes for the concept of official language for corporate bodies. Changes were approved but it was decided to delay implementation until the proposals from the </w:t>
      </w:r>
      <w:proofErr w:type="spellStart"/>
      <w:r>
        <w:t>PlacesWG</w:t>
      </w:r>
      <w:proofErr w:type="spellEnd"/>
      <w:r>
        <w:t xml:space="preserve"> were implemented to avoid confusion since they are covering similar ground.</w:t>
      </w:r>
    </w:p>
    <w:p w14:paraId="2CC824E4" w14:textId="5C00F5C7" w:rsidR="00D012CB" w:rsidRDefault="00D012CB" w:rsidP="00D012CB">
      <w:pPr>
        <w:pStyle w:val="ListParagraph"/>
        <w:numPr>
          <w:ilvl w:val="0"/>
          <w:numId w:val="25"/>
        </w:numPr>
      </w:pPr>
      <w:r w:rsidRPr="00D012CB">
        <w:t>RSC/</w:t>
      </w:r>
      <w:proofErr w:type="spellStart"/>
      <w:r w:rsidRPr="00D012CB">
        <w:t>PlacesWG</w:t>
      </w:r>
      <w:proofErr w:type="spellEnd"/>
      <w:r w:rsidRPr="00D012CB">
        <w:t>/2023/2: Revision of Corporate Body: jurisdiction governed and Place: jurisdiction governed of</w:t>
      </w:r>
      <w:r>
        <w:br/>
      </w:r>
      <w:r w:rsidR="004679A6">
        <w:lastRenderedPageBreak/>
        <w:t xml:space="preserve">This continued some of the </w:t>
      </w:r>
      <w:proofErr w:type="spellStart"/>
      <w:r w:rsidR="004679A6">
        <w:t>recommendtions</w:t>
      </w:r>
      <w:proofErr w:type="spellEnd"/>
      <w:r w:rsidR="004679A6">
        <w:t xml:space="preserve"> from RSC/</w:t>
      </w:r>
      <w:proofErr w:type="spellStart"/>
      <w:r w:rsidR="004679A6">
        <w:t>PlacesWG</w:t>
      </w:r>
      <w:proofErr w:type="spellEnd"/>
      <w:r w:rsidR="004679A6">
        <w:t>/2023/1. Relationship element names were changed from “jurisdiction …” to “place governed” and “place governed by.”</w:t>
      </w:r>
    </w:p>
    <w:p w14:paraId="3D359692" w14:textId="74C2D9DC" w:rsidR="004679A6" w:rsidRDefault="004679A6" w:rsidP="00D012CB">
      <w:pPr>
        <w:pStyle w:val="ListParagraph"/>
        <w:numPr>
          <w:ilvl w:val="0"/>
          <w:numId w:val="25"/>
        </w:numPr>
      </w:pPr>
      <w:r w:rsidRPr="004679A6">
        <w:t>RSC/</w:t>
      </w:r>
      <w:proofErr w:type="spellStart"/>
      <w:r w:rsidRPr="004679A6">
        <w:t>ReligionsWG</w:t>
      </w:r>
      <w:proofErr w:type="spellEnd"/>
      <w:r w:rsidRPr="004679A6">
        <w:t>/2023/1: Religious Titles</w:t>
      </w:r>
      <w:r>
        <w:t xml:space="preserve">. </w:t>
      </w:r>
      <w:r>
        <w:br/>
        <w:t>Revision concerned elimination of bias regarding religion in RDA. Certain options/instructions for dealing with terms and hierarchies within a particular religion were removed and moved to the Community Resources section.</w:t>
      </w:r>
    </w:p>
    <w:p w14:paraId="77CB4F98" w14:textId="3A46B218" w:rsidR="004679A6" w:rsidRDefault="004679A6" w:rsidP="004679A6">
      <w:pPr>
        <w:pStyle w:val="ListParagraph"/>
        <w:numPr>
          <w:ilvl w:val="0"/>
          <w:numId w:val="25"/>
        </w:numPr>
      </w:pPr>
      <w:r w:rsidRPr="004679A6">
        <w:t>RSC/</w:t>
      </w:r>
      <w:proofErr w:type="spellStart"/>
      <w:r w:rsidRPr="004679A6">
        <w:t>ReligionsWG</w:t>
      </w:r>
      <w:proofErr w:type="spellEnd"/>
      <w:r w:rsidRPr="004679A6">
        <w:t>/2023/2</w:t>
      </w:r>
      <w:r>
        <w:t xml:space="preserve">: </w:t>
      </w:r>
      <w:r w:rsidRPr="004679A6">
        <w:t xml:space="preserve">Proposal to Revise Term of Rank or </w:t>
      </w:r>
      <w:proofErr w:type="spellStart"/>
      <w:r w:rsidRPr="004679A6">
        <w:t>Honour</w:t>
      </w:r>
      <w:proofErr w:type="spellEnd"/>
      <w:r w:rsidRPr="004679A6">
        <w:t xml:space="preserve"> or Office</w:t>
      </w:r>
      <w:r>
        <w:t>.</w:t>
      </w:r>
      <w:r>
        <w:br/>
      </w:r>
      <w:proofErr w:type="gramStart"/>
      <w:r>
        <w:t>This changes instructions</w:t>
      </w:r>
      <w:proofErr w:type="gramEnd"/>
      <w:r>
        <w:t xml:space="preserve"> for the element </w:t>
      </w:r>
      <w:r w:rsidRPr="004679A6">
        <w:t xml:space="preserve">Person &gt; term of rank or </w:t>
      </w:r>
      <w:proofErr w:type="spellStart"/>
      <w:r w:rsidRPr="004679A6">
        <w:t>honour</w:t>
      </w:r>
      <w:proofErr w:type="spellEnd"/>
      <w:r w:rsidRPr="004679A6">
        <w:t xml:space="preserve"> or office</w:t>
      </w:r>
      <w:r>
        <w:t xml:space="preserve">, </w:t>
      </w:r>
      <w:proofErr w:type="spellStart"/>
      <w:r>
        <w:t>generlizing</w:t>
      </w:r>
      <w:proofErr w:type="spellEnd"/>
      <w:r>
        <w:t xml:space="preserve"> instructions to make the element applicable to religious denominations beyond those in Christianity.</w:t>
      </w:r>
    </w:p>
    <w:p w14:paraId="18254B17" w14:textId="77777777" w:rsidR="00437255" w:rsidRDefault="00437255" w:rsidP="009F21F9"/>
    <w:p w14:paraId="5F597C58" w14:textId="5B088650" w:rsidR="004679A6" w:rsidRDefault="004679A6" w:rsidP="009F21F9">
      <w:r>
        <w:t xml:space="preserve">An Examples Working Group was established to assist the RDA Examples Editor. Honor Moody, the examples editor, came to the end of her term in office, but will remain as a member of the WG. The new examples editor is </w:t>
      </w:r>
      <w:r w:rsidRPr="00F25E1F">
        <w:rPr>
          <w:rFonts w:ascii="Calibri" w:eastAsia="Times New Roman" w:hAnsi="Calibri" w:cs="Calibri"/>
          <w:color w:val="000000"/>
        </w:rPr>
        <w:t xml:space="preserve">Jessica </w:t>
      </w:r>
      <w:proofErr w:type="spellStart"/>
      <w:r w:rsidRPr="00F25E1F">
        <w:rPr>
          <w:rFonts w:ascii="Calibri" w:eastAsia="Times New Roman" w:hAnsi="Calibri" w:cs="Calibri"/>
          <w:color w:val="000000"/>
        </w:rPr>
        <w:t>Grzegorski</w:t>
      </w:r>
      <w:proofErr w:type="spellEnd"/>
      <w:r>
        <w:rPr>
          <w:rFonts w:ascii="Calibri" w:eastAsia="Times New Roman" w:hAnsi="Calibri" w:cs="Calibri"/>
          <w:color w:val="000000"/>
        </w:rPr>
        <w:t>.</w:t>
      </w:r>
    </w:p>
    <w:p w14:paraId="1821464E" w14:textId="4F92CD3E" w:rsidR="00FA4109" w:rsidRDefault="00FA4109" w:rsidP="009F21F9"/>
    <w:p w14:paraId="5C5745A3" w14:textId="71159349" w:rsidR="00115031" w:rsidRDefault="00043303" w:rsidP="00043303">
      <w:pPr>
        <w:rPr>
          <w:rStyle w:val="markedcontent"/>
          <w:rFonts w:cstheme="minorHAnsi"/>
        </w:rPr>
      </w:pPr>
      <w:r>
        <w:rPr>
          <w:rStyle w:val="markedcontent"/>
          <w:rFonts w:cstheme="minorHAnsi"/>
        </w:rPr>
        <w:t>The current RSC Working Groups continue</w:t>
      </w:r>
      <w:r w:rsidR="004679A6">
        <w:rPr>
          <w:rStyle w:val="markedcontent"/>
          <w:rFonts w:cstheme="minorHAnsi"/>
        </w:rPr>
        <w:t>d</w:t>
      </w:r>
      <w:r>
        <w:rPr>
          <w:rStyle w:val="markedcontent"/>
          <w:rFonts w:cstheme="minorHAnsi"/>
        </w:rPr>
        <w:t xml:space="preserve"> to consider revisions to RDA in their areas:</w:t>
      </w:r>
    </w:p>
    <w:p w14:paraId="6300DC66" w14:textId="4900EF35" w:rsidR="004679A6" w:rsidRDefault="004679A6" w:rsidP="00043303">
      <w:pPr>
        <w:pStyle w:val="ListParagraph"/>
        <w:numPr>
          <w:ilvl w:val="0"/>
          <w:numId w:val="17"/>
        </w:numPr>
        <w:rPr>
          <w:rStyle w:val="markedcontent"/>
          <w:rFonts w:cstheme="minorHAnsi"/>
        </w:rPr>
      </w:pPr>
      <w:r>
        <w:rPr>
          <w:rStyle w:val="markedcontent"/>
          <w:rFonts w:cstheme="minorHAnsi"/>
        </w:rPr>
        <w:t>Examples Working Group (ongoing)</w:t>
      </w:r>
    </w:p>
    <w:p w14:paraId="5A89878C" w14:textId="246AF97D" w:rsidR="004679A6" w:rsidRDefault="004679A6" w:rsidP="00043303">
      <w:pPr>
        <w:pStyle w:val="ListParagraph"/>
        <w:numPr>
          <w:ilvl w:val="0"/>
          <w:numId w:val="17"/>
        </w:numPr>
        <w:rPr>
          <w:rStyle w:val="markedcontent"/>
          <w:rFonts w:cstheme="minorHAnsi"/>
        </w:rPr>
      </w:pPr>
      <w:r>
        <w:rPr>
          <w:rStyle w:val="markedcontent"/>
          <w:rFonts w:cstheme="minorHAnsi"/>
        </w:rPr>
        <w:t>Technical Working Group (ongoing)</w:t>
      </w:r>
    </w:p>
    <w:p w14:paraId="615679CE" w14:textId="36F1EDA1" w:rsidR="004679A6" w:rsidRDefault="004679A6" w:rsidP="00043303">
      <w:pPr>
        <w:pStyle w:val="ListParagraph"/>
        <w:numPr>
          <w:ilvl w:val="0"/>
          <w:numId w:val="17"/>
        </w:numPr>
        <w:rPr>
          <w:rStyle w:val="markedcontent"/>
          <w:rFonts w:cstheme="minorHAnsi"/>
        </w:rPr>
      </w:pPr>
      <w:r>
        <w:rPr>
          <w:rStyle w:val="markedcontent"/>
          <w:rFonts w:cstheme="minorHAnsi"/>
        </w:rPr>
        <w:t>Translations Working Group (ongoing)</w:t>
      </w:r>
    </w:p>
    <w:p w14:paraId="229590B3" w14:textId="7727BACE" w:rsidR="00043303" w:rsidRDefault="00043303" w:rsidP="00043303">
      <w:pPr>
        <w:pStyle w:val="ListParagraph"/>
        <w:numPr>
          <w:ilvl w:val="0"/>
          <w:numId w:val="17"/>
        </w:numPr>
        <w:rPr>
          <w:rStyle w:val="markedcontent"/>
          <w:rFonts w:cstheme="minorHAnsi"/>
        </w:rPr>
      </w:pPr>
      <w:r w:rsidRPr="00043303">
        <w:rPr>
          <w:rStyle w:val="markedcontent"/>
          <w:rFonts w:cstheme="minorHAnsi"/>
        </w:rPr>
        <w:t xml:space="preserve">Extent Working Group </w:t>
      </w:r>
      <w:r w:rsidR="004679A6">
        <w:rPr>
          <w:rStyle w:val="markedcontent"/>
          <w:rFonts w:cstheme="minorHAnsi"/>
        </w:rPr>
        <w:t>(“task and finish”)</w:t>
      </w:r>
    </w:p>
    <w:p w14:paraId="5E032C26" w14:textId="1222ADEE" w:rsidR="00043303" w:rsidRDefault="00043303" w:rsidP="00043303">
      <w:pPr>
        <w:pStyle w:val="ListParagraph"/>
        <w:numPr>
          <w:ilvl w:val="0"/>
          <w:numId w:val="17"/>
        </w:numPr>
        <w:rPr>
          <w:rStyle w:val="markedcontent"/>
          <w:rFonts w:cstheme="minorHAnsi"/>
        </w:rPr>
      </w:pPr>
      <w:r w:rsidRPr="00043303">
        <w:rPr>
          <w:rStyle w:val="markedcontent"/>
          <w:rFonts w:cstheme="minorHAnsi"/>
        </w:rPr>
        <w:t xml:space="preserve">Official Languages Working </w:t>
      </w:r>
      <w:proofErr w:type="gramStart"/>
      <w:r w:rsidRPr="00043303">
        <w:rPr>
          <w:rStyle w:val="markedcontent"/>
          <w:rFonts w:cstheme="minorHAnsi"/>
        </w:rPr>
        <w:t xml:space="preserve">Group </w:t>
      </w:r>
      <w:r w:rsidR="004679A6" w:rsidRPr="00043303">
        <w:rPr>
          <w:rStyle w:val="markedcontent"/>
          <w:rFonts w:cstheme="minorHAnsi"/>
        </w:rPr>
        <w:t xml:space="preserve"> </w:t>
      </w:r>
      <w:r w:rsidR="004679A6">
        <w:rPr>
          <w:rStyle w:val="markedcontent"/>
          <w:rFonts w:cstheme="minorHAnsi"/>
        </w:rPr>
        <w:t>(</w:t>
      </w:r>
      <w:proofErr w:type="gramEnd"/>
      <w:r w:rsidR="004679A6">
        <w:rPr>
          <w:rStyle w:val="markedcontent"/>
          <w:rFonts w:cstheme="minorHAnsi"/>
        </w:rPr>
        <w:t>“task and finish”)</w:t>
      </w:r>
    </w:p>
    <w:p w14:paraId="2E5DCC87" w14:textId="66BC4AD4" w:rsidR="00043303" w:rsidRDefault="00043303" w:rsidP="00043303">
      <w:pPr>
        <w:pStyle w:val="ListParagraph"/>
        <w:numPr>
          <w:ilvl w:val="0"/>
          <w:numId w:val="17"/>
        </w:numPr>
        <w:rPr>
          <w:rStyle w:val="markedcontent"/>
          <w:rFonts w:cstheme="minorHAnsi"/>
        </w:rPr>
      </w:pPr>
      <w:r w:rsidRPr="00043303">
        <w:rPr>
          <w:rStyle w:val="markedcontent"/>
          <w:rFonts w:cstheme="minorHAnsi"/>
        </w:rPr>
        <w:t xml:space="preserve">Place/Jurisdiction Working </w:t>
      </w:r>
      <w:proofErr w:type="gramStart"/>
      <w:r w:rsidRPr="00043303">
        <w:rPr>
          <w:rStyle w:val="markedcontent"/>
          <w:rFonts w:cstheme="minorHAnsi"/>
        </w:rPr>
        <w:t xml:space="preserve">Group </w:t>
      </w:r>
      <w:r w:rsidR="004679A6" w:rsidRPr="00043303">
        <w:rPr>
          <w:rStyle w:val="markedcontent"/>
          <w:rFonts w:cstheme="minorHAnsi"/>
        </w:rPr>
        <w:t xml:space="preserve"> </w:t>
      </w:r>
      <w:r w:rsidR="004679A6">
        <w:rPr>
          <w:rStyle w:val="markedcontent"/>
          <w:rFonts w:cstheme="minorHAnsi"/>
        </w:rPr>
        <w:t>(</w:t>
      </w:r>
      <w:proofErr w:type="gramEnd"/>
      <w:r w:rsidR="004679A6">
        <w:rPr>
          <w:rStyle w:val="markedcontent"/>
          <w:rFonts w:cstheme="minorHAnsi"/>
        </w:rPr>
        <w:t>“task and finish”)</w:t>
      </w:r>
      <w:r w:rsidR="004679A6">
        <w:rPr>
          <w:rStyle w:val="markedcontent"/>
          <w:rFonts w:cstheme="minorHAnsi"/>
        </w:rPr>
        <w:br/>
        <w:t>This group may be declared to have finished its work in the January 2024 meeting.</w:t>
      </w:r>
    </w:p>
    <w:p w14:paraId="27F711C7" w14:textId="1685C434" w:rsidR="00043303" w:rsidRPr="00043303" w:rsidRDefault="00043303" w:rsidP="00043303">
      <w:pPr>
        <w:pStyle w:val="ListParagraph"/>
        <w:numPr>
          <w:ilvl w:val="0"/>
          <w:numId w:val="17"/>
        </w:numPr>
        <w:rPr>
          <w:rStyle w:val="markedcontent"/>
          <w:rFonts w:cstheme="minorHAnsi"/>
        </w:rPr>
      </w:pPr>
      <w:r w:rsidRPr="00043303">
        <w:rPr>
          <w:rStyle w:val="markedcontent"/>
          <w:rFonts w:cstheme="minorHAnsi"/>
        </w:rPr>
        <w:t>Religions in RDA Working Group</w:t>
      </w:r>
      <w:r w:rsidR="004679A6" w:rsidRPr="00043303">
        <w:rPr>
          <w:rStyle w:val="markedcontent"/>
          <w:rFonts w:cstheme="minorHAnsi"/>
        </w:rPr>
        <w:t xml:space="preserve"> </w:t>
      </w:r>
      <w:r w:rsidR="004679A6">
        <w:rPr>
          <w:rStyle w:val="markedcontent"/>
          <w:rFonts w:cstheme="minorHAnsi"/>
        </w:rPr>
        <w:t>(“task and finish”)</w:t>
      </w:r>
    </w:p>
    <w:sectPr w:rsidR="00043303" w:rsidRPr="00043303" w:rsidSect="006A0193">
      <w:pgSz w:w="12240" w:h="15840"/>
      <w:pgMar w:top="1440"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BD6"/>
    <w:multiLevelType w:val="multilevel"/>
    <w:tmpl w:val="8C68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D5DA1"/>
    <w:multiLevelType w:val="hybridMultilevel"/>
    <w:tmpl w:val="639E4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7A2D"/>
    <w:multiLevelType w:val="multilevel"/>
    <w:tmpl w:val="D98E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667BF"/>
    <w:multiLevelType w:val="hybridMultilevel"/>
    <w:tmpl w:val="A8844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419F7"/>
    <w:multiLevelType w:val="hybridMultilevel"/>
    <w:tmpl w:val="B6E62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A348C"/>
    <w:multiLevelType w:val="multilevel"/>
    <w:tmpl w:val="4C4C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A97CF9"/>
    <w:multiLevelType w:val="multilevel"/>
    <w:tmpl w:val="77A21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8C0201"/>
    <w:multiLevelType w:val="hybridMultilevel"/>
    <w:tmpl w:val="04A6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0C5131"/>
    <w:multiLevelType w:val="hybridMultilevel"/>
    <w:tmpl w:val="1F3A7BCE"/>
    <w:lvl w:ilvl="0" w:tplc="E7D452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B0004E"/>
    <w:multiLevelType w:val="multilevel"/>
    <w:tmpl w:val="A5C02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5D619D"/>
    <w:multiLevelType w:val="hybridMultilevel"/>
    <w:tmpl w:val="33F0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6536C"/>
    <w:multiLevelType w:val="hybridMultilevel"/>
    <w:tmpl w:val="05E20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4496B"/>
    <w:multiLevelType w:val="hybridMultilevel"/>
    <w:tmpl w:val="C29C7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26634"/>
    <w:multiLevelType w:val="hybridMultilevel"/>
    <w:tmpl w:val="3AD2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0E02A2"/>
    <w:multiLevelType w:val="multilevel"/>
    <w:tmpl w:val="5A00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510F10"/>
    <w:multiLevelType w:val="hybridMultilevel"/>
    <w:tmpl w:val="06E4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41136F"/>
    <w:multiLevelType w:val="hybridMultilevel"/>
    <w:tmpl w:val="8F62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EF1CD9"/>
    <w:multiLevelType w:val="hybridMultilevel"/>
    <w:tmpl w:val="185A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423E0B"/>
    <w:multiLevelType w:val="multilevel"/>
    <w:tmpl w:val="DF0A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9B26AE"/>
    <w:multiLevelType w:val="hybridMultilevel"/>
    <w:tmpl w:val="3A16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41147E"/>
    <w:multiLevelType w:val="multilevel"/>
    <w:tmpl w:val="C164D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1031714">
    <w:abstractNumId w:val="20"/>
  </w:num>
  <w:num w:numId="2" w16cid:durableId="451902160">
    <w:abstractNumId w:val="20"/>
  </w:num>
  <w:num w:numId="3" w16cid:durableId="1080178917">
    <w:abstractNumId w:val="5"/>
  </w:num>
  <w:num w:numId="4" w16cid:durableId="1716928592">
    <w:abstractNumId w:val="6"/>
  </w:num>
  <w:num w:numId="5" w16cid:durableId="1507205187">
    <w:abstractNumId w:val="2"/>
  </w:num>
  <w:num w:numId="6" w16cid:durableId="1848053392">
    <w:abstractNumId w:val="6"/>
  </w:num>
  <w:num w:numId="7" w16cid:durableId="710156156">
    <w:abstractNumId w:val="0"/>
  </w:num>
  <w:num w:numId="8" w16cid:durableId="475417147">
    <w:abstractNumId w:val="1"/>
  </w:num>
  <w:num w:numId="9" w16cid:durableId="1238442968">
    <w:abstractNumId w:val="16"/>
  </w:num>
  <w:num w:numId="10" w16cid:durableId="1212379564">
    <w:abstractNumId w:val="7"/>
  </w:num>
  <w:num w:numId="11" w16cid:durableId="990868965">
    <w:abstractNumId w:val="4"/>
  </w:num>
  <w:num w:numId="12" w16cid:durableId="1418867214">
    <w:abstractNumId w:val="14"/>
  </w:num>
  <w:num w:numId="13" w16cid:durableId="1957641322">
    <w:abstractNumId w:val="18"/>
  </w:num>
  <w:num w:numId="14" w16cid:durableId="77290197">
    <w:abstractNumId w:val="19"/>
  </w:num>
  <w:num w:numId="15" w16cid:durableId="1270892170">
    <w:abstractNumId w:val="11"/>
  </w:num>
  <w:num w:numId="16" w16cid:durableId="129634600">
    <w:abstractNumId w:val="12"/>
  </w:num>
  <w:num w:numId="17" w16cid:durableId="885870735">
    <w:abstractNumId w:val="13"/>
  </w:num>
  <w:num w:numId="18" w16cid:durableId="1173759627">
    <w:abstractNumId w:val="15"/>
  </w:num>
  <w:num w:numId="19" w16cid:durableId="750589589">
    <w:abstractNumId w:val="3"/>
  </w:num>
  <w:num w:numId="20" w16cid:durableId="2035836516">
    <w:abstractNumId w:val="10"/>
  </w:num>
  <w:num w:numId="21" w16cid:durableId="996150490">
    <w:abstractNumId w:val="9"/>
  </w:num>
  <w:num w:numId="22" w16cid:durableId="1517424746">
    <w:abstractNumId w:val="9"/>
  </w:num>
  <w:num w:numId="23" w16cid:durableId="1537893143">
    <w:abstractNumId w:val="9"/>
  </w:num>
  <w:num w:numId="24" w16cid:durableId="1644962827">
    <w:abstractNumId w:val="17"/>
  </w:num>
  <w:num w:numId="25" w16cid:durableId="10097990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654"/>
    <w:rsid w:val="00024B28"/>
    <w:rsid w:val="000302B2"/>
    <w:rsid w:val="00043303"/>
    <w:rsid w:val="00047D00"/>
    <w:rsid w:val="00063A9D"/>
    <w:rsid w:val="00072807"/>
    <w:rsid w:val="00096F2A"/>
    <w:rsid w:val="000B1A45"/>
    <w:rsid w:val="000E3BDB"/>
    <w:rsid w:val="000E4C8C"/>
    <w:rsid w:val="000E7D1D"/>
    <w:rsid w:val="00104455"/>
    <w:rsid w:val="00115031"/>
    <w:rsid w:val="00125753"/>
    <w:rsid w:val="00131708"/>
    <w:rsid w:val="00133A88"/>
    <w:rsid w:val="001474B2"/>
    <w:rsid w:val="00157F74"/>
    <w:rsid w:val="00164A83"/>
    <w:rsid w:val="00174231"/>
    <w:rsid w:val="00177F2E"/>
    <w:rsid w:val="001819B1"/>
    <w:rsid w:val="001A1F3D"/>
    <w:rsid w:val="001A6EAC"/>
    <w:rsid w:val="001D3B9A"/>
    <w:rsid w:val="002022FA"/>
    <w:rsid w:val="002259CD"/>
    <w:rsid w:val="002466B0"/>
    <w:rsid w:val="002548FD"/>
    <w:rsid w:val="00266BEE"/>
    <w:rsid w:val="00282C39"/>
    <w:rsid w:val="002D1303"/>
    <w:rsid w:val="002D23EE"/>
    <w:rsid w:val="002D5AC8"/>
    <w:rsid w:val="002E5C4E"/>
    <w:rsid w:val="0030475B"/>
    <w:rsid w:val="003113D6"/>
    <w:rsid w:val="0032156B"/>
    <w:rsid w:val="00343FE2"/>
    <w:rsid w:val="0036584E"/>
    <w:rsid w:val="00386D03"/>
    <w:rsid w:val="00387410"/>
    <w:rsid w:val="003B5888"/>
    <w:rsid w:val="003D4439"/>
    <w:rsid w:val="00400B86"/>
    <w:rsid w:val="004023F9"/>
    <w:rsid w:val="004046CB"/>
    <w:rsid w:val="00404AD4"/>
    <w:rsid w:val="00412D97"/>
    <w:rsid w:val="00420C49"/>
    <w:rsid w:val="00426C2C"/>
    <w:rsid w:val="00431B16"/>
    <w:rsid w:val="00437255"/>
    <w:rsid w:val="0044574E"/>
    <w:rsid w:val="0044688F"/>
    <w:rsid w:val="004679A6"/>
    <w:rsid w:val="00481716"/>
    <w:rsid w:val="004831D1"/>
    <w:rsid w:val="00491E35"/>
    <w:rsid w:val="00495C3A"/>
    <w:rsid w:val="004F11F9"/>
    <w:rsid w:val="004F77FC"/>
    <w:rsid w:val="004F7E92"/>
    <w:rsid w:val="00510136"/>
    <w:rsid w:val="005123F4"/>
    <w:rsid w:val="00513193"/>
    <w:rsid w:val="00546646"/>
    <w:rsid w:val="00552E58"/>
    <w:rsid w:val="00557F59"/>
    <w:rsid w:val="0056074C"/>
    <w:rsid w:val="00575FFB"/>
    <w:rsid w:val="00587308"/>
    <w:rsid w:val="00591EFC"/>
    <w:rsid w:val="00594E03"/>
    <w:rsid w:val="005C327A"/>
    <w:rsid w:val="005D2DC1"/>
    <w:rsid w:val="005D5AB6"/>
    <w:rsid w:val="005E76F1"/>
    <w:rsid w:val="005F47AE"/>
    <w:rsid w:val="006202EE"/>
    <w:rsid w:val="00637B8E"/>
    <w:rsid w:val="00655EE0"/>
    <w:rsid w:val="006A0193"/>
    <w:rsid w:val="006A57C2"/>
    <w:rsid w:val="006E2AFE"/>
    <w:rsid w:val="007064BA"/>
    <w:rsid w:val="007314A9"/>
    <w:rsid w:val="00732EB3"/>
    <w:rsid w:val="0076240E"/>
    <w:rsid w:val="007903BD"/>
    <w:rsid w:val="007948C1"/>
    <w:rsid w:val="007958D5"/>
    <w:rsid w:val="00796F94"/>
    <w:rsid w:val="007B172E"/>
    <w:rsid w:val="007B2D1A"/>
    <w:rsid w:val="007F5543"/>
    <w:rsid w:val="007F6C12"/>
    <w:rsid w:val="00815765"/>
    <w:rsid w:val="00827366"/>
    <w:rsid w:val="00832377"/>
    <w:rsid w:val="00834ADF"/>
    <w:rsid w:val="00847882"/>
    <w:rsid w:val="0085281C"/>
    <w:rsid w:val="00854B88"/>
    <w:rsid w:val="008620C6"/>
    <w:rsid w:val="00870B59"/>
    <w:rsid w:val="008C364C"/>
    <w:rsid w:val="008C5026"/>
    <w:rsid w:val="008C7D28"/>
    <w:rsid w:val="008D65AD"/>
    <w:rsid w:val="008D6D06"/>
    <w:rsid w:val="00937D77"/>
    <w:rsid w:val="009904EE"/>
    <w:rsid w:val="00996BC0"/>
    <w:rsid w:val="00997C02"/>
    <w:rsid w:val="009A07C9"/>
    <w:rsid w:val="009C4EB2"/>
    <w:rsid w:val="009D273D"/>
    <w:rsid w:val="009E483E"/>
    <w:rsid w:val="009F21F9"/>
    <w:rsid w:val="00A3687C"/>
    <w:rsid w:val="00A47AB0"/>
    <w:rsid w:val="00A51394"/>
    <w:rsid w:val="00A5218B"/>
    <w:rsid w:val="00A524CE"/>
    <w:rsid w:val="00A559D9"/>
    <w:rsid w:val="00A6619E"/>
    <w:rsid w:val="00A747C6"/>
    <w:rsid w:val="00A832D5"/>
    <w:rsid w:val="00A84466"/>
    <w:rsid w:val="00AA2213"/>
    <w:rsid w:val="00AE5FE0"/>
    <w:rsid w:val="00AF2ECA"/>
    <w:rsid w:val="00B31836"/>
    <w:rsid w:val="00B45E27"/>
    <w:rsid w:val="00B47229"/>
    <w:rsid w:val="00B540B2"/>
    <w:rsid w:val="00B562A1"/>
    <w:rsid w:val="00B903E6"/>
    <w:rsid w:val="00BA4343"/>
    <w:rsid w:val="00BB0E71"/>
    <w:rsid w:val="00BC5C0E"/>
    <w:rsid w:val="00BF4330"/>
    <w:rsid w:val="00BF5E1B"/>
    <w:rsid w:val="00C1544D"/>
    <w:rsid w:val="00C2156B"/>
    <w:rsid w:val="00C24C36"/>
    <w:rsid w:val="00C34CBB"/>
    <w:rsid w:val="00C54D44"/>
    <w:rsid w:val="00C601B7"/>
    <w:rsid w:val="00C61CBF"/>
    <w:rsid w:val="00C667C5"/>
    <w:rsid w:val="00C81EDC"/>
    <w:rsid w:val="00CE35C0"/>
    <w:rsid w:val="00CE4CBB"/>
    <w:rsid w:val="00D012CB"/>
    <w:rsid w:val="00D0206B"/>
    <w:rsid w:val="00D03796"/>
    <w:rsid w:val="00D07ADB"/>
    <w:rsid w:val="00D11761"/>
    <w:rsid w:val="00D217FE"/>
    <w:rsid w:val="00D476D9"/>
    <w:rsid w:val="00D47E64"/>
    <w:rsid w:val="00D518B5"/>
    <w:rsid w:val="00D60103"/>
    <w:rsid w:val="00DC550A"/>
    <w:rsid w:val="00DD6ADB"/>
    <w:rsid w:val="00E06E7E"/>
    <w:rsid w:val="00E1674B"/>
    <w:rsid w:val="00E24565"/>
    <w:rsid w:val="00E429E7"/>
    <w:rsid w:val="00E431A1"/>
    <w:rsid w:val="00E44D75"/>
    <w:rsid w:val="00E5133F"/>
    <w:rsid w:val="00E570F1"/>
    <w:rsid w:val="00E62FF9"/>
    <w:rsid w:val="00E67FF4"/>
    <w:rsid w:val="00EA1752"/>
    <w:rsid w:val="00EA20C4"/>
    <w:rsid w:val="00EA644D"/>
    <w:rsid w:val="00EC1204"/>
    <w:rsid w:val="00EC3AFC"/>
    <w:rsid w:val="00ED4DEC"/>
    <w:rsid w:val="00EF1485"/>
    <w:rsid w:val="00F25E1F"/>
    <w:rsid w:val="00F54FA6"/>
    <w:rsid w:val="00F611FD"/>
    <w:rsid w:val="00F671D6"/>
    <w:rsid w:val="00F7252E"/>
    <w:rsid w:val="00F77654"/>
    <w:rsid w:val="00F87291"/>
    <w:rsid w:val="00FA4109"/>
    <w:rsid w:val="00FE2F5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08E21"/>
  <w15:chartTrackingRefBased/>
  <w15:docId w15:val="{1BD1F10F-338D-4AB2-9B83-C6E5D6B3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6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4EB2"/>
    <w:rPr>
      <w:color w:val="0563C1" w:themeColor="hyperlink"/>
      <w:u w:val="single"/>
    </w:rPr>
  </w:style>
  <w:style w:type="character" w:styleId="UnresolvedMention">
    <w:name w:val="Unresolved Mention"/>
    <w:basedOn w:val="DefaultParagraphFont"/>
    <w:uiPriority w:val="99"/>
    <w:semiHidden/>
    <w:unhideWhenUsed/>
    <w:rsid w:val="009C4EB2"/>
    <w:rPr>
      <w:color w:val="605E5C"/>
      <w:shd w:val="clear" w:color="auto" w:fill="E1DFDD"/>
    </w:rPr>
  </w:style>
  <w:style w:type="paragraph" w:styleId="CommentText">
    <w:name w:val="annotation text"/>
    <w:basedOn w:val="Normal"/>
    <w:link w:val="CommentTextChar"/>
    <w:uiPriority w:val="99"/>
    <w:semiHidden/>
    <w:unhideWhenUsed/>
    <w:rsid w:val="00832377"/>
    <w:pPr>
      <w:spacing w:line="240" w:lineRule="auto"/>
    </w:pPr>
    <w:rPr>
      <w:sz w:val="20"/>
      <w:szCs w:val="20"/>
    </w:rPr>
  </w:style>
  <w:style w:type="character" w:customStyle="1" w:styleId="CommentTextChar">
    <w:name w:val="Comment Text Char"/>
    <w:basedOn w:val="DefaultParagraphFont"/>
    <w:link w:val="CommentText"/>
    <w:uiPriority w:val="99"/>
    <w:semiHidden/>
    <w:rsid w:val="00832377"/>
    <w:rPr>
      <w:sz w:val="20"/>
      <w:szCs w:val="20"/>
    </w:rPr>
  </w:style>
  <w:style w:type="character" w:styleId="CommentReference">
    <w:name w:val="annotation reference"/>
    <w:basedOn w:val="DefaultParagraphFont"/>
    <w:uiPriority w:val="99"/>
    <w:semiHidden/>
    <w:unhideWhenUsed/>
    <w:rsid w:val="00832377"/>
    <w:rPr>
      <w:sz w:val="16"/>
      <w:szCs w:val="16"/>
    </w:rPr>
  </w:style>
  <w:style w:type="paragraph" w:customStyle="1" w:styleId="pf0">
    <w:name w:val="pf0"/>
    <w:basedOn w:val="Normal"/>
    <w:rsid w:val="008323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832377"/>
    <w:rPr>
      <w:rFonts w:ascii="Segoe UI" w:hAnsi="Segoe UI" w:cs="Segoe UI" w:hint="default"/>
      <w:sz w:val="18"/>
      <w:szCs w:val="18"/>
    </w:rPr>
  </w:style>
  <w:style w:type="paragraph" w:styleId="ListParagraph">
    <w:name w:val="List Paragraph"/>
    <w:basedOn w:val="Normal"/>
    <w:uiPriority w:val="34"/>
    <w:qFormat/>
    <w:rsid w:val="005D2DC1"/>
    <w:pPr>
      <w:ind w:left="720"/>
      <w:contextualSpacing/>
    </w:pPr>
  </w:style>
  <w:style w:type="character" w:customStyle="1" w:styleId="markedcontent">
    <w:name w:val="markedcontent"/>
    <w:basedOn w:val="DefaultParagraphFont"/>
    <w:rsid w:val="00BF5E1B"/>
  </w:style>
  <w:style w:type="character" w:styleId="Strong">
    <w:name w:val="Strong"/>
    <w:basedOn w:val="DefaultParagraphFont"/>
    <w:uiPriority w:val="22"/>
    <w:qFormat/>
    <w:rsid w:val="00F671D6"/>
    <w:rPr>
      <w:b/>
      <w:bCs/>
    </w:rPr>
  </w:style>
  <w:style w:type="character" w:customStyle="1" w:styleId="yt-core-attributed-string--link-inherit-color">
    <w:name w:val="yt-core-attributed-string--link-inherit-color"/>
    <w:basedOn w:val="DefaultParagraphFont"/>
    <w:rsid w:val="00266BEE"/>
  </w:style>
  <w:style w:type="character" w:styleId="Emphasis">
    <w:name w:val="Emphasis"/>
    <w:basedOn w:val="DefaultParagraphFont"/>
    <w:uiPriority w:val="20"/>
    <w:qFormat/>
    <w:rsid w:val="00420C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92160">
      <w:bodyDiv w:val="1"/>
      <w:marLeft w:val="0"/>
      <w:marRight w:val="0"/>
      <w:marTop w:val="0"/>
      <w:marBottom w:val="0"/>
      <w:divBdr>
        <w:top w:val="none" w:sz="0" w:space="0" w:color="auto"/>
        <w:left w:val="none" w:sz="0" w:space="0" w:color="auto"/>
        <w:bottom w:val="none" w:sz="0" w:space="0" w:color="auto"/>
        <w:right w:val="none" w:sz="0" w:space="0" w:color="auto"/>
      </w:divBdr>
    </w:div>
    <w:div w:id="582379177">
      <w:bodyDiv w:val="1"/>
      <w:marLeft w:val="0"/>
      <w:marRight w:val="0"/>
      <w:marTop w:val="0"/>
      <w:marBottom w:val="0"/>
      <w:divBdr>
        <w:top w:val="none" w:sz="0" w:space="0" w:color="auto"/>
        <w:left w:val="none" w:sz="0" w:space="0" w:color="auto"/>
        <w:bottom w:val="none" w:sz="0" w:space="0" w:color="auto"/>
        <w:right w:val="none" w:sz="0" w:space="0" w:color="auto"/>
      </w:divBdr>
    </w:div>
    <w:div w:id="1189030630">
      <w:bodyDiv w:val="1"/>
      <w:marLeft w:val="0"/>
      <w:marRight w:val="0"/>
      <w:marTop w:val="0"/>
      <w:marBottom w:val="0"/>
      <w:divBdr>
        <w:top w:val="none" w:sz="0" w:space="0" w:color="auto"/>
        <w:left w:val="none" w:sz="0" w:space="0" w:color="auto"/>
        <w:bottom w:val="none" w:sz="0" w:space="0" w:color="auto"/>
        <w:right w:val="none" w:sz="0" w:space="0" w:color="auto"/>
      </w:divBdr>
    </w:div>
    <w:div w:id="1326855510">
      <w:bodyDiv w:val="1"/>
      <w:marLeft w:val="0"/>
      <w:marRight w:val="0"/>
      <w:marTop w:val="0"/>
      <w:marBottom w:val="0"/>
      <w:divBdr>
        <w:top w:val="none" w:sz="0" w:space="0" w:color="auto"/>
        <w:left w:val="none" w:sz="0" w:space="0" w:color="auto"/>
        <w:bottom w:val="none" w:sz="0" w:space="0" w:color="auto"/>
        <w:right w:val="none" w:sz="0" w:space="0" w:color="auto"/>
      </w:divBdr>
    </w:div>
    <w:div w:id="1736969056">
      <w:bodyDiv w:val="1"/>
      <w:marLeft w:val="0"/>
      <w:marRight w:val="0"/>
      <w:marTop w:val="0"/>
      <w:marBottom w:val="0"/>
      <w:divBdr>
        <w:top w:val="none" w:sz="0" w:space="0" w:color="auto"/>
        <w:left w:val="none" w:sz="0" w:space="0" w:color="auto"/>
        <w:bottom w:val="none" w:sz="0" w:space="0" w:color="auto"/>
        <w:right w:val="none" w:sz="0" w:space="0" w:color="auto"/>
      </w:divBdr>
    </w:div>
    <w:div w:id="198103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da-rsc.org/sites/all/files/RSC-Languages%20WG-2023-1.pdf" TargetMode="External"/><Relationship Id="rId13" Type="http://schemas.openxmlformats.org/officeDocument/2006/relationships/hyperlink" Target="http://rda-rsc.org/sites/all/files/RSC_ReligionsWG_2023_2_NARDAC_response.pdf" TargetMode="External"/><Relationship Id="rId18" Type="http://schemas.openxmlformats.org/officeDocument/2006/relationships/hyperlink" Target="http://rda-rsc.org/sites/all/files/RSC_ReligionsWG_2023_2_Decisions.pdf" TargetMode="External"/><Relationship Id="rId3" Type="http://schemas.openxmlformats.org/officeDocument/2006/relationships/settings" Target="settings.xml"/><Relationship Id="rId21" Type="http://schemas.openxmlformats.org/officeDocument/2006/relationships/hyperlink" Target="https://alair.ala.org/handle/11213/20808" TargetMode="External"/><Relationship Id="rId7" Type="http://schemas.openxmlformats.org/officeDocument/2006/relationships/hyperlink" Target="http://rda-rsc.org/sites/all/files/RSC_LanguagesWG_2023_1_NARDACresponse.pdf" TargetMode="External"/><Relationship Id="rId12" Type="http://schemas.openxmlformats.org/officeDocument/2006/relationships/hyperlink" Target="http://www.rda-rsc.org/sites/all/files/RSC_PlacesWG_2023_2.pdf" TargetMode="External"/><Relationship Id="rId17" Type="http://schemas.openxmlformats.org/officeDocument/2006/relationships/hyperlink" Target="http://www.rda-rsc.org/sites/all/files/RSC_PlacesWG_2023_2_Decisions_0.pdf" TargetMode="External"/><Relationship Id="rId2" Type="http://schemas.openxmlformats.org/officeDocument/2006/relationships/styles" Target="styles.xml"/><Relationship Id="rId16" Type="http://schemas.openxmlformats.org/officeDocument/2006/relationships/hyperlink" Target="http://rda-rsc.org/sites/all/files/RSC_ReligionsWG_2023_1_Decisions_1.pdf" TargetMode="External"/><Relationship Id="rId20" Type="http://schemas.openxmlformats.org/officeDocument/2006/relationships/hyperlink" Target="http://www.rda-rsc.org/northamerica/presentations/2023" TargetMode="External"/><Relationship Id="rId1" Type="http://schemas.openxmlformats.org/officeDocument/2006/relationships/numbering" Target="numbering.xml"/><Relationship Id="rId6" Type="http://schemas.openxmlformats.org/officeDocument/2006/relationships/hyperlink" Target="http://rda-rsc.org/northamerica" TargetMode="External"/><Relationship Id="rId11" Type="http://schemas.openxmlformats.org/officeDocument/2006/relationships/hyperlink" Target="http://www.rda-rsc.org/sites/all/files/RSC_PlacesWG_2023_2_NARDAC_response.pdf" TargetMode="External"/><Relationship Id="rId5" Type="http://schemas.openxmlformats.org/officeDocument/2006/relationships/image" Target="media/image1.png"/><Relationship Id="rId15" Type="http://schemas.openxmlformats.org/officeDocument/2006/relationships/hyperlink" Target="http://rda-rsc.org/sites/all/files/RSC_LanguagesWG_2023_1_Decisions.pdf" TargetMode="External"/><Relationship Id="rId23" Type="http://schemas.openxmlformats.org/officeDocument/2006/relationships/theme" Target="theme/theme1.xml"/><Relationship Id="rId10" Type="http://schemas.openxmlformats.org/officeDocument/2006/relationships/hyperlink" Target="http://rda-rsc.org/sites/all/files/RSC-ReligionsWG-2023-1.pdf" TargetMode="External"/><Relationship Id="rId19" Type="http://schemas.openxmlformats.org/officeDocument/2006/relationships/hyperlink" Target="https://www.youtube.com/watch?v=IdRJNJ2EShQ" TargetMode="External"/><Relationship Id="rId4" Type="http://schemas.openxmlformats.org/officeDocument/2006/relationships/webSettings" Target="webSettings.xml"/><Relationship Id="rId9" Type="http://schemas.openxmlformats.org/officeDocument/2006/relationships/hyperlink" Target="http://rda-rsc.org/sites/all/files/RSC_ReligionsWG_2023_1_NARDACresponse.pdf" TargetMode="External"/><Relationship Id="rId14" Type="http://schemas.openxmlformats.org/officeDocument/2006/relationships/hyperlink" Target="http://rda-rsc.org/sites/all/files/RSC_ReligionsWG_2023_2.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Template>
  <TotalTime>10</TotalTime>
  <Pages>4</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Maxwell</dc:creator>
  <cp:keywords/>
  <dc:description/>
  <cp:lastModifiedBy>Adam L Schiff</cp:lastModifiedBy>
  <cp:revision>4</cp:revision>
  <cp:lastPrinted>2023-02-10T00:11:00Z</cp:lastPrinted>
  <dcterms:created xsi:type="dcterms:W3CDTF">2024-01-30T02:34:00Z</dcterms:created>
  <dcterms:modified xsi:type="dcterms:W3CDTF">2024-01-30T20:14:00Z</dcterms:modified>
</cp:coreProperties>
</file>