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941D" w14:textId="0C9CA9C0" w:rsidR="00FB7303" w:rsidRPr="009D242F" w:rsidRDefault="00FB7303" w:rsidP="00FB7303">
      <w:pPr>
        <w:spacing w:after="0" w:line="240" w:lineRule="auto"/>
        <w:rPr>
          <w:rFonts w:cstheme="minorHAnsi"/>
        </w:rPr>
      </w:pPr>
      <w:r w:rsidRPr="009D242F">
        <w:rPr>
          <w:rFonts w:cstheme="minorHAnsi"/>
          <w:b/>
          <w:bCs/>
        </w:rPr>
        <w:t>TO:</w:t>
      </w:r>
      <w:r w:rsidR="00DF4C78">
        <w:rPr>
          <w:rFonts w:cstheme="minorHAnsi"/>
          <w:b/>
          <w:bCs/>
        </w:rPr>
        <w:t xml:space="preserve"> </w:t>
      </w:r>
      <w:r w:rsidR="003E524D">
        <w:rPr>
          <w:rFonts w:cstheme="minorHAnsi"/>
        </w:rPr>
        <w:t>PLA Board</w:t>
      </w:r>
    </w:p>
    <w:p w14:paraId="5D36E909" w14:textId="77777777" w:rsidR="00FB7303" w:rsidRPr="009D242F" w:rsidRDefault="00FB7303" w:rsidP="00FB7303">
      <w:pPr>
        <w:spacing w:after="0" w:line="240" w:lineRule="auto"/>
        <w:rPr>
          <w:rFonts w:cstheme="minorHAnsi"/>
        </w:rPr>
      </w:pPr>
    </w:p>
    <w:p w14:paraId="1E96E992" w14:textId="3CD280EF" w:rsidR="00FB7303" w:rsidRPr="009D242F" w:rsidRDefault="00FB7303" w:rsidP="00FB7303">
      <w:pPr>
        <w:spacing w:after="0" w:line="240" w:lineRule="auto"/>
        <w:rPr>
          <w:rFonts w:cstheme="minorHAnsi"/>
        </w:rPr>
      </w:pPr>
      <w:r w:rsidRPr="009D242F">
        <w:rPr>
          <w:rFonts w:cstheme="minorHAnsi"/>
          <w:b/>
          <w:bCs/>
        </w:rPr>
        <w:t>SUBJECT:</w:t>
      </w:r>
      <w:r w:rsidR="00DF4C78">
        <w:rPr>
          <w:rFonts w:cstheme="minorHAnsi"/>
          <w:b/>
          <w:bCs/>
        </w:rPr>
        <w:t xml:space="preserve"> </w:t>
      </w:r>
      <w:r w:rsidR="009D242F" w:rsidRPr="009D242F">
        <w:rPr>
          <w:rFonts w:cstheme="minorHAnsi"/>
        </w:rPr>
        <w:t xml:space="preserve">Cultural Proficiencies for Racial Equity: Framework Approval </w:t>
      </w:r>
    </w:p>
    <w:p w14:paraId="1E8B3DB7" w14:textId="77777777" w:rsidR="00FB7303" w:rsidRPr="009D242F" w:rsidRDefault="00FB7303" w:rsidP="00FB7303">
      <w:pPr>
        <w:spacing w:after="0" w:line="240" w:lineRule="auto"/>
        <w:rPr>
          <w:rFonts w:cstheme="minorHAnsi"/>
        </w:rPr>
      </w:pPr>
      <w:r w:rsidRPr="009D242F">
        <w:rPr>
          <w:rFonts w:cstheme="minorHAnsi"/>
        </w:rPr>
        <w:t xml:space="preserve"> </w:t>
      </w:r>
    </w:p>
    <w:p w14:paraId="66D0850B" w14:textId="72A92CAF" w:rsidR="0006428B" w:rsidRPr="009D242F" w:rsidRDefault="004E341A" w:rsidP="00FB7303">
      <w:pPr>
        <w:spacing w:after="0" w:line="240" w:lineRule="auto"/>
        <w:rPr>
          <w:rFonts w:cstheme="minorHAnsi"/>
        </w:rPr>
      </w:pPr>
      <w:r w:rsidRPr="009D242F">
        <w:rPr>
          <w:rFonts w:cstheme="minorHAnsi"/>
          <w:b/>
          <w:bCs/>
        </w:rPr>
        <w:t>BOARD REQUEST</w:t>
      </w:r>
      <w:r w:rsidR="00FB7303" w:rsidRPr="009D242F">
        <w:rPr>
          <w:rFonts w:cstheme="minorHAnsi"/>
          <w:b/>
          <w:bCs/>
        </w:rPr>
        <w:t xml:space="preserve">: </w:t>
      </w:r>
      <w:sdt>
        <w:sdtPr>
          <w:rPr>
            <w:rFonts w:cstheme="minorHAnsi"/>
          </w:rPr>
          <w:alias w:val="Request"/>
          <w:tag w:val="Request"/>
          <w:id w:val="-1562475255"/>
          <w:placeholder>
            <w:docPart w:val="DefaultPlaceholder_-1854013438"/>
          </w:placeholder>
          <w:dropDownList>
            <w:listItem w:displayText="Board Action" w:value="Board Action"/>
            <w:listItem w:displayText="Board Feedback" w:value="Board Feedback"/>
            <w:listItem w:displayText="Information Only" w:value="Information Only"/>
          </w:dropDownList>
        </w:sdtPr>
        <w:sdtEndPr/>
        <w:sdtContent>
          <w:r w:rsidR="009C7679" w:rsidRPr="009D242F">
            <w:rPr>
              <w:rFonts w:cstheme="minorHAnsi"/>
            </w:rPr>
            <w:t>Board Action</w:t>
          </w:r>
        </w:sdtContent>
      </w:sdt>
    </w:p>
    <w:p w14:paraId="0452068A" w14:textId="77777777" w:rsidR="00FB7303" w:rsidRPr="009D242F" w:rsidRDefault="00FB7303" w:rsidP="00FB7303">
      <w:pPr>
        <w:spacing w:after="0" w:line="240" w:lineRule="auto"/>
        <w:rPr>
          <w:rFonts w:cstheme="minorHAnsi"/>
        </w:rPr>
      </w:pPr>
    </w:p>
    <w:p w14:paraId="4DA065FB" w14:textId="0969B97A" w:rsidR="00302DC3" w:rsidRDefault="00FB7303" w:rsidP="00FB730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9D242F">
        <w:rPr>
          <w:rFonts w:cstheme="minorHAnsi"/>
          <w:b/>
          <w:bCs/>
        </w:rPr>
        <w:t>ACTION REQUESTED BY:</w:t>
      </w:r>
      <w:r w:rsidR="00DF4C78">
        <w:rPr>
          <w:rFonts w:cstheme="minorHAnsi"/>
          <w:b/>
          <w:bCs/>
        </w:rPr>
        <w:t xml:space="preserve"> </w:t>
      </w:r>
      <w:r w:rsidR="007D7FC3" w:rsidRPr="007D7FC3">
        <w:rPr>
          <w:rFonts w:cstheme="minorHAnsi"/>
          <w:color w:val="222222"/>
          <w:shd w:val="clear" w:color="auto" w:fill="FFFFFF"/>
        </w:rPr>
        <w:t>Joint ALA/ARL Building Cultural Proficiencies for Racial Equity Framework Task Force</w:t>
      </w:r>
    </w:p>
    <w:p w14:paraId="6251B847" w14:textId="77777777" w:rsidR="007D7FC3" w:rsidRPr="009D242F" w:rsidRDefault="007D7FC3" w:rsidP="00FB7303">
      <w:pPr>
        <w:spacing w:after="0" w:line="240" w:lineRule="auto"/>
        <w:rPr>
          <w:rFonts w:cstheme="minorHAnsi"/>
        </w:rPr>
      </w:pPr>
    </w:p>
    <w:p w14:paraId="6B57951E" w14:textId="0817AA58" w:rsidR="00FB7303" w:rsidRPr="009D242F" w:rsidRDefault="004E341A" w:rsidP="00FB7303">
      <w:pPr>
        <w:spacing w:after="0" w:line="240" w:lineRule="auto"/>
        <w:rPr>
          <w:rFonts w:cstheme="minorHAnsi"/>
        </w:rPr>
      </w:pPr>
      <w:r w:rsidRPr="009D242F">
        <w:rPr>
          <w:rFonts w:cstheme="minorHAnsi"/>
          <w:b/>
          <w:bCs/>
        </w:rPr>
        <w:t>C</w:t>
      </w:r>
      <w:r w:rsidR="00FB7303" w:rsidRPr="009D242F">
        <w:rPr>
          <w:rFonts w:cstheme="minorHAnsi"/>
          <w:b/>
          <w:bCs/>
        </w:rPr>
        <w:t>ONTACT PERSON:</w:t>
      </w:r>
      <w:r w:rsidR="00DF4C78">
        <w:rPr>
          <w:rFonts w:cstheme="minorHAnsi"/>
          <w:b/>
          <w:bCs/>
        </w:rPr>
        <w:t xml:space="preserve"> </w:t>
      </w:r>
      <w:r w:rsidR="009D242F" w:rsidRPr="009D242F">
        <w:rPr>
          <w:rFonts w:cstheme="minorHAnsi"/>
        </w:rPr>
        <w:t xml:space="preserve">Christina Fuller-Gregory, Project Facilitator, Email: </w:t>
      </w:r>
      <w:hyperlink r:id="rId6" w:history="1">
        <w:r w:rsidR="009D242F" w:rsidRPr="009D242F">
          <w:rPr>
            <w:rStyle w:val="Hyperlink"/>
            <w:rFonts w:cstheme="minorHAnsi"/>
          </w:rPr>
          <w:t>christinarfuller@gmail.com</w:t>
        </w:r>
      </w:hyperlink>
      <w:r w:rsidR="009D242F" w:rsidRPr="009D242F">
        <w:rPr>
          <w:rFonts w:cstheme="minorHAnsi"/>
        </w:rPr>
        <w:t xml:space="preserve"> </w:t>
      </w:r>
    </w:p>
    <w:p w14:paraId="1A0084C1" w14:textId="77777777" w:rsidR="00FB7303" w:rsidRPr="009D242F" w:rsidRDefault="00FB7303" w:rsidP="00FB7303">
      <w:pPr>
        <w:spacing w:after="0" w:line="240" w:lineRule="auto"/>
        <w:rPr>
          <w:rFonts w:cstheme="minorHAnsi"/>
        </w:rPr>
      </w:pPr>
    </w:p>
    <w:p w14:paraId="7FF07002" w14:textId="75256E62" w:rsidR="009D242F" w:rsidRPr="00D70D72" w:rsidRDefault="00FB7303" w:rsidP="00FB7303">
      <w:pPr>
        <w:spacing w:after="0" w:line="240" w:lineRule="auto"/>
        <w:rPr>
          <w:rFonts w:cstheme="minorHAnsi"/>
          <w:shd w:val="clear" w:color="auto" w:fill="FFFFFF"/>
        </w:rPr>
      </w:pPr>
      <w:r w:rsidRPr="009D242F">
        <w:rPr>
          <w:rFonts w:cstheme="minorHAnsi"/>
          <w:b/>
          <w:bCs/>
        </w:rPr>
        <w:t>DRAFT OF MOTION:</w:t>
      </w:r>
      <w:r w:rsidR="00DF4C78">
        <w:rPr>
          <w:rFonts w:cstheme="minorHAnsi"/>
          <w:b/>
          <w:bCs/>
        </w:rPr>
        <w:t xml:space="preserve"> </w:t>
      </w:r>
      <w:r w:rsidR="007D7FC3" w:rsidRPr="00D70D72">
        <w:rPr>
          <w:rFonts w:cstheme="minorHAnsi"/>
          <w:shd w:val="clear" w:color="auto" w:fill="FFFFFF"/>
        </w:rPr>
        <w:t xml:space="preserve">On the recommendation of the Joint ALA/ARL Building Cultural Proficiencies for Racial Equity Framework Task Force, the </w:t>
      </w:r>
      <w:r w:rsidR="003E524D" w:rsidRPr="00D70D72">
        <w:rPr>
          <w:rFonts w:cstheme="minorHAnsi"/>
          <w:shd w:val="clear" w:color="auto" w:fill="FFFFFF"/>
        </w:rPr>
        <w:t>PLA Board</w:t>
      </w:r>
      <w:r w:rsidR="007D7FC3" w:rsidRPr="00D70D72">
        <w:rPr>
          <w:rFonts w:cstheme="minorHAnsi"/>
          <w:shd w:val="clear" w:color="auto" w:fill="FFFFFF"/>
        </w:rPr>
        <w:t xml:space="preserve"> approves the final draft of the </w:t>
      </w:r>
      <w:r w:rsidR="007D7FC3" w:rsidRPr="00D70D72">
        <w:rPr>
          <w:rFonts w:cstheme="minorHAnsi"/>
          <w:i/>
          <w:iCs/>
          <w:shd w:val="clear" w:color="auto" w:fill="FFFFFF"/>
        </w:rPr>
        <w:t>Cultural Proficiencies for Racial Equity: A Framework</w:t>
      </w:r>
      <w:r w:rsidR="007D7FC3" w:rsidRPr="00D70D72">
        <w:rPr>
          <w:rFonts w:cstheme="minorHAnsi"/>
          <w:shd w:val="clear" w:color="auto" w:fill="FFFFFF"/>
        </w:rPr>
        <w:t>.</w:t>
      </w:r>
    </w:p>
    <w:p w14:paraId="7390056F" w14:textId="77777777" w:rsidR="007D7FC3" w:rsidRPr="00D70D72" w:rsidRDefault="007D7FC3" w:rsidP="00FB7303">
      <w:pPr>
        <w:spacing w:after="0" w:line="240" w:lineRule="auto"/>
        <w:rPr>
          <w:rFonts w:cstheme="minorHAnsi"/>
        </w:rPr>
      </w:pPr>
    </w:p>
    <w:p w14:paraId="2EC708B9" w14:textId="3808A32F" w:rsidR="00FB7303" w:rsidRPr="00D70D72" w:rsidRDefault="00FB7303" w:rsidP="00FB7303">
      <w:pPr>
        <w:spacing w:after="0" w:line="240" w:lineRule="auto"/>
        <w:rPr>
          <w:rFonts w:cstheme="minorHAnsi"/>
        </w:rPr>
      </w:pPr>
      <w:r w:rsidRPr="00D70D72">
        <w:rPr>
          <w:rFonts w:cstheme="minorHAnsi"/>
          <w:b/>
          <w:bCs/>
        </w:rPr>
        <w:t>DATE:</w:t>
      </w:r>
      <w:r w:rsidR="009D242F" w:rsidRPr="00D70D72">
        <w:rPr>
          <w:rFonts w:cstheme="minorHAnsi"/>
        </w:rPr>
        <w:t xml:space="preserve"> </w:t>
      </w:r>
      <w:r w:rsidR="00CC483C" w:rsidRPr="00D70D72">
        <w:rPr>
          <w:rFonts w:cstheme="minorHAnsi"/>
        </w:rPr>
        <w:t>June 25</w:t>
      </w:r>
      <w:r w:rsidR="009D242F" w:rsidRPr="00D70D72">
        <w:rPr>
          <w:rFonts w:cstheme="minorHAnsi"/>
        </w:rPr>
        <w:t>, 2022</w:t>
      </w:r>
    </w:p>
    <w:p w14:paraId="24A66ED6" w14:textId="77777777" w:rsidR="00FB7303" w:rsidRPr="00D70D72" w:rsidRDefault="00FB7303" w:rsidP="00FB7303">
      <w:pPr>
        <w:spacing w:after="0" w:line="240" w:lineRule="auto"/>
        <w:rPr>
          <w:rFonts w:cstheme="minorHAnsi"/>
        </w:rPr>
      </w:pPr>
    </w:p>
    <w:p w14:paraId="63201B7B" w14:textId="6D869FA2" w:rsidR="0068033B" w:rsidRDefault="00FB7303" w:rsidP="0068033B">
      <w:pPr>
        <w:spacing w:after="0" w:line="240" w:lineRule="auto"/>
        <w:rPr>
          <w:rFonts w:cstheme="minorHAnsi"/>
          <w:shd w:val="clear" w:color="auto" w:fill="FFFFFF"/>
        </w:rPr>
      </w:pPr>
      <w:r w:rsidRPr="00D70D72">
        <w:rPr>
          <w:rFonts w:cstheme="minorHAnsi"/>
          <w:b/>
          <w:bCs/>
        </w:rPr>
        <w:t>BACKGROUND:</w:t>
      </w:r>
      <w:r w:rsidRPr="00D70D72">
        <w:rPr>
          <w:rFonts w:cstheme="minorHAnsi"/>
          <w:b/>
          <w:bCs/>
        </w:rPr>
        <w:tab/>
      </w:r>
      <w:r w:rsidR="009D242F" w:rsidRPr="00D70D72">
        <w:rPr>
          <w:rFonts w:cstheme="minorHAnsi"/>
          <w:shd w:val="clear" w:color="auto" w:fill="FFFFFF"/>
        </w:rPr>
        <w:t xml:space="preserve">The Cultural Proficiencies for Racial Equity framework </w:t>
      </w:r>
      <w:r w:rsidR="0068033B" w:rsidRPr="0068033B">
        <w:rPr>
          <w:rFonts w:cstheme="minorHAnsi"/>
          <w:shd w:val="clear" w:color="auto" w:fill="FFFFFF"/>
        </w:rPr>
        <w:t>has been developed as a tool both theoretical and practical in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its orientation, as a guide for developing personal, organizational,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institutional, and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systems-level knowledge and understanding of the nature of racism and its many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manifestations. Racism results in differential, inequitable, and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devastating impacts on Black,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Indigenous, and People of Color (BIPOC) in the library and information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science (LIS) sector, the</w:t>
      </w:r>
      <w:r w:rsidR="0068033B">
        <w:rPr>
          <w:rFonts w:cstheme="minorHAnsi"/>
          <w:shd w:val="clear" w:color="auto" w:fill="FFFFFF"/>
        </w:rPr>
        <w:t xml:space="preserve"> </w:t>
      </w:r>
      <w:proofErr w:type="gramStart"/>
      <w:r w:rsidR="0068033B" w:rsidRPr="0068033B">
        <w:rPr>
          <w:rFonts w:cstheme="minorHAnsi"/>
          <w:shd w:val="clear" w:color="auto" w:fill="FFFFFF"/>
        </w:rPr>
        <w:t>communities</w:t>
      </w:r>
      <w:proofErr w:type="gramEnd"/>
      <w:r w:rsidR="0068033B" w:rsidRPr="0068033B">
        <w:rPr>
          <w:rFonts w:cstheme="minorHAnsi"/>
          <w:shd w:val="clear" w:color="auto" w:fill="FFFFFF"/>
        </w:rPr>
        <w:t xml:space="preserve"> libraries serve, and beyond. The framework is not intended to be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b/>
          <w:bCs/>
          <w:shd w:val="clear" w:color="auto" w:fill="FFFFFF"/>
        </w:rPr>
        <w:t>liberatory</w:t>
      </w:r>
      <w:r w:rsidR="0068033B">
        <w:rPr>
          <w:rFonts w:cstheme="minorHAnsi"/>
          <w:b/>
          <w:bCs/>
          <w:shd w:val="clear" w:color="auto" w:fill="FFFFFF"/>
        </w:rPr>
        <w:t xml:space="preserve"> </w:t>
      </w:r>
      <w:r w:rsidR="0068033B" w:rsidRPr="0068033B">
        <w:rPr>
          <w:rFonts w:cstheme="minorHAnsi"/>
          <w:b/>
          <w:bCs/>
          <w:shd w:val="clear" w:color="auto" w:fill="FFFFFF"/>
        </w:rPr>
        <w:t xml:space="preserve">practice </w:t>
      </w:r>
      <w:r w:rsidR="0068033B" w:rsidRPr="0068033B">
        <w:rPr>
          <w:rFonts w:cstheme="minorHAnsi"/>
          <w:shd w:val="clear" w:color="auto" w:fill="FFFFFF"/>
        </w:rPr>
        <w:t>in itself</w:t>
      </w:r>
      <w:r w:rsidR="003338E3" w:rsidRPr="003338E3">
        <w:rPr>
          <w:rFonts w:cstheme="minorHAnsi"/>
          <w:shd w:val="clear" w:color="auto" w:fill="FFFFFF"/>
        </w:rPr>
        <w:t>,—</w:t>
      </w:r>
      <w:r w:rsidR="0068033B" w:rsidRPr="0068033B">
        <w:rPr>
          <w:rFonts w:cstheme="minorHAnsi"/>
          <w:shd w:val="clear" w:color="auto" w:fill="FFFFFF"/>
        </w:rPr>
        <w:t>an instrument or agent that will abolish racial inequity or a step-by-step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guide</w:t>
      </w:r>
      <w:r w:rsidR="003338E3">
        <w:rPr>
          <w:rFonts w:cstheme="minorHAnsi"/>
          <w:shd w:val="clear" w:color="auto" w:fill="FFFFFF"/>
        </w:rPr>
        <w:t>—</w:t>
      </w:r>
      <w:r w:rsidR="0068033B" w:rsidRPr="0068033B">
        <w:rPr>
          <w:rFonts w:cstheme="minorHAnsi"/>
          <w:shd w:val="clear" w:color="auto" w:fill="FFFFFF"/>
        </w:rPr>
        <w:t>but, rather to provide the grounding needed to effect change in thinking, behavior,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 xml:space="preserve">and </w:t>
      </w:r>
      <w:r w:rsidR="0068033B" w:rsidRPr="0068033B">
        <w:rPr>
          <w:rFonts w:cstheme="minorHAnsi"/>
          <w:b/>
          <w:bCs/>
          <w:shd w:val="clear" w:color="auto" w:fill="FFFFFF"/>
        </w:rPr>
        <w:t>practice</w:t>
      </w:r>
      <w:r w:rsidR="0068033B">
        <w:rPr>
          <w:rFonts w:cstheme="minorHAnsi"/>
          <w:b/>
          <w:bCs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that will lead to better outcomes for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b/>
          <w:bCs/>
          <w:shd w:val="clear" w:color="auto" w:fill="FFFFFF"/>
        </w:rPr>
        <w:t xml:space="preserve">racialized </w:t>
      </w:r>
      <w:r w:rsidR="0068033B" w:rsidRPr="0068033B">
        <w:rPr>
          <w:rFonts w:cstheme="minorHAnsi"/>
          <w:shd w:val="clear" w:color="auto" w:fill="FFFFFF"/>
        </w:rPr>
        <w:t xml:space="preserve">and </w:t>
      </w:r>
      <w:r w:rsidR="0068033B" w:rsidRPr="0068033B">
        <w:rPr>
          <w:rFonts w:cstheme="minorHAnsi"/>
          <w:b/>
          <w:bCs/>
          <w:shd w:val="clear" w:color="auto" w:fill="FFFFFF"/>
        </w:rPr>
        <w:t xml:space="preserve">minoritized </w:t>
      </w:r>
      <w:r w:rsidR="0068033B" w:rsidRPr="0068033B">
        <w:rPr>
          <w:rFonts w:cstheme="minorHAnsi"/>
          <w:shd w:val="clear" w:color="auto" w:fill="FFFFFF"/>
        </w:rPr>
        <w:t>populations.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Although the LIS sector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cannot, on its own, solve the problem of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racism in society, it can acknowledge the role it has played in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contributing to and sustaining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systems of inequity and oppression of communities of color, and own the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responsibility for</w:t>
      </w:r>
      <w:r w:rsidR="0068033B">
        <w:rPr>
          <w:rFonts w:cstheme="minorHAnsi"/>
          <w:shd w:val="clear" w:color="auto" w:fill="FFFFFF"/>
        </w:rPr>
        <w:t xml:space="preserve"> </w:t>
      </w:r>
      <w:r w:rsidR="0068033B" w:rsidRPr="0068033B">
        <w:rPr>
          <w:rFonts w:cstheme="minorHAnsi"/>
          <w:shd w:val="clear" w:color="auto" w:fill="FFFFFF"/>
        </w:rPr>
        <w:t>countering its effects, both historically and today.</w:t>
      </w:r>
    </w:p>
    <w:p w14:paraId="4B09B68B" w14:textId="134ED1A0" w:rsidR="0068033B" w:rsidRDefault="003338E3" w:rsidP="00325C53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</w:t>
      </w:r>
    </w:p>
    <w:p w14:paraId="7EDBF1C8" w14:textId="115B4E6D" w:rsidR="00FB7303" w:rsidRPr="00D70D72" w:rsidRDefault="00D70D72" w:rsidP="00325C53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To date, the Framework has been approved by PLA’s Committee on Equity, Diversity, Inclusion and Social Justice</w:t>
      </w:r>
      <w:r w:rsidR="001B1F8A">
        <w:rPr>
          <w:rFonts w:cstheme="minorHAnsi"/>
          <w:shd w:val="clear" w:color="auto" w:fill="FFFFFF"/>
        </w:rPr>
        <w:t>,</w:t>
      </w:r>
      <w:r w:rsidR="002F5262">
        <w:rPr>
          <w:rFonts w:cstheme="minorHAnsi"/>
          <w:shd w:val="clear" w:color="auto" w:fill="FFFFFF"/>
        </w:rPr>
        <w:t xml:space="preserve"> the</w:t>
      </w:r>
      <w:r>
        <w:rPr>
          <w:rFonts w:cstheme="minorHAnsi"/>
          <w:shd w:val="clear" w:color="auto" w:fill="FFFFFF"/>
        </w:rPr>
        <w:t xml:space="preserve"> ACRL Standards Committee</w:t>
      </w:r>
      <w:r w:rsidR="001B1F8A">
        <w:rPr>
          <w:rFonts w:cstheme="minorHAnsi"/>
          <w:shd w:val="clear" w:color="auto" w:fill="FFFFFF"/>
        </w:rPr>
        <w:t xml:space="preserve">, </w:t>
      </w:r>
      <w:r w:rsidR="009B0D1B">
        <w:rPr>
          <w:rFonts w:cstheme="minorHAnsi"/>
          <w:shd w:val="clear" w:color="auto" w:fill="FFFFFF"/>
        </w:rPr>
        <w:t>the ACRL Board of Directors.</w:t>
      </w:r>
    </w:p>
    <w:p w14:paraId="23B2EDB6" w14:textId="77777777" w:rsidR="009D242F" w:rsidRPr="00D70D72" w:rsidRDefault="009D242F" w:rsidP="00FB7303">
      <w:pPr>
        <w:spacing w:after="0" w:line="240" w:lineRule="auto"/>
        <w:rPr>
          <w:rFonts w:cstheme="minorHAnsi"/>
        </w:rPr>
      </w:pPr>
    </w:p>
    <w:p w14:paraId="3A29BF8F" w14:textId="5E195771" w:rsidR="002A5AE2" w:rsidRPr="00D70D72" w:rsidRDefault="00FB7303" w:rsidP="00FB7303">
      <w:pPr>
        <w:spacing w:after="0" w:line="240" w:lineRule="auto"/>
        <w:rPr>
          <w:rFonts w:cstheme="minorHAnsi"/>
        </w:rPr>
      </w:pPr>
      <w:r w:rsidRPr="00D70D72">
        <w:rPr>
          <w:rFonts w:cstheme="minorHAnsi"/>
          <w:b/>
          <w:bCs/>
        </w:rPr>
        <w:t xml:space="preserve">ATTACHMENTS: </w:t>
      </w:r>
      <w:r w:rsidR="007D7FC3" w:rsidRPr="00D70D72">
        <w:rPr>
          <w:rFonts w:cstheme="minorHAnsi"/>
          <w:i/>
          <w:iCs/>
          <w:shd w:val="clear" w:color="auto" w:fill="FFFFFF"/>
        </w:rPr>
        <w:t>Cultural Proficiencies for Racial Equity: A Framework</w:t>
      </w:r>
      <w:r w:rsidR="007D7FC3" w:rsidRPr="00D70D72">
        <w:rPr>
          <w:rFonts w:cstheme="minorHAnsi"/>
        </w:rPr>
        <w:t xml:space="preserve"> </w:t>
      </w:r>
      <w:r w:rsidR="009D242F" w:rsidRPr="00D70D72">
        <w:rPr>
          <w:rFonts w:cstheme="minorHAnsi"/>
        </w:rPr>
        <w:t xml:space="preserve">PDF </w:t>
      </w:r>
    </w:p>
    <w:sectPr w:rsidR="002A5AE2" w:rsidRPr="00D70D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EA3E" w14:textId="77777777" w:rsidR="00341FDD" w:rsidRDefault="00341FDD" w:rsidP="00FB7303">
      <w:pPr>
        <w:spacing w:after="0" w:line="240" w:lineRule="auto"/>
      </w:pPr>
      <w:r>
        <w:separator/>
      </w:r>
    </w:p>
  </w:endnote>
  <w:endnote w:type="continuationSeparator" w:id="0">
    <w:p w14:paraId="3F502B0B" w14:textId="77777777" w:rsidR="00341FDD" w:rsidRDefault="00341FDD" w:rsidP="00FB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3FF2" w14:textId="77777777" w:rsidR="00341FDD" w:rsidRDefault="00341FDD" w:rsidP="00FB7303">
      <w:pPr>
        <w:spacing w:after="0" w:line="240" w:lineRule="auto"/>
      </w:pPr>
      <w:r>
        <w:separator/>
      </w:r>
    </w:p>
  </w:footnote>
  <w:footnote w:type="continuationSeparator" w:id="0">
    <w:p w14:paraId="7F52D068" w14:textId="77777777" w:rsidR="00341FDD" w:rsidRDefault="00341FDD" w:rsidP="00FB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B162" w14:textId="77777777" w:rsidR="00FA6DFB" w:rsidRDefault="00FA6DFB" w:rsidP="00FA6DFB">
    <w:pPr>
      <w:pStyle w:val="Header"/>
      <w:jc w:val="right"/>
    </w:pPr>
    <w:r>
      <w:t>PLA Board of Directors</w:t>
    </w:r>
  </w:p>
  <w:p w14:paraId="485CD2C5" w14:textId="77777777" w:rsidR="00FA6DFB" w:rsidRDefault="00FA6DFB" w:rsidP="00FA6DFB">
    <w:pPr>
      <w:pStyle w:val="Header"/>
      <w:jc w:val="right"/>
    </w:pPr>
    <w:r>
      <w:t>Annual Conference 2022 Meeting</w:t>
    </w:r>
  </w:p>
  <w:p w14:paraId="4A608845" w14:textId="683D9EDE" w:rsidR="00FB7303" w:rsidRDefault="00FA6DFB" w:rsidP="00FA6DFB">
    <w:pPr>
      <w:pStyle w:val="Header"/>
      <w:jc w:val="right"/>
    </w:pPr>
    <w:r>
      <w:t>Document no.: 2022.</w:t>
    </w:r>
    <w:r>
      <w:t>42a</w:t>
    </w:r>
  </w:p>
  <w:p w14:paraId="6F68D6E7" w14:textId="77777777" w:rsidR="008057F6" w:rsidRDefault="00805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03"/>
    <w:rsid w:val="00033089"/>
    <w:rsid w:val="00062D5B"/>
    <w:rsid w:val="0006428B"/>
    <w:rsid w:val="00117240"/>
    <w:rsid w:val="001516FD"/>
    <w:rsid w:val="001B1F8A"/>
    <w:rsid w:val="002222F5"/>
    <w:rsid w:val="002A0303"/>
    <w:rsid w:val="002A5AE2"/>
    <w:rsid w:val="002F5262"/>
    <w:rsid w:val="00302DC3"/>
    <w:rsid w:val="003248F1"/>
    <w:rsid w:val="00325C53"/>
    <w:rsid w:val="003338E3"/>
    <w:rsid w:val="00341FDD"/>
    <w:rsid w:val="003E524D"/>
    <w:rsid w:val="004E341A"/>
    <w:rsid w:val="00674EAD"/>
    <w:rsid w:val="0068033B"/>
    <w:rsid w:val="007B028F"/>
    <w:rsid w:val="007D7FC3"/>
    <w:rsid w:val="008057F6"/>
    <w:rsid w:val="00826AF1"/>
    <w:rsid w:val="008D6A3C"/>
    <w:rsid w:val="00912D8B"/>
    <w:rsid w:val="009972EC"/>
    <w:rsid w:val="009B0D1B"/>
    <w:rsid w:val="009C7679"/>
    <w:rsid w:val="009D242F"/>
    <w:rsid w:val="00A126F7"/>
    <w:rsid w:val="00A3736B"/>
    <w:rsid w:val="00A73542"/>
    <w:rsid w:val="00A7641B"/>
    <w:rsid w:val="00CA0133"/>
    <w:rsid w:val="00CC483C"/>
    <w:rsid w:val="00CE0344"/>
    <w:rsid w:val="00D646D3"/>
    <w:rsid w:val="00D70D72"/>
    <w:rsid w:val="00DF4C78"/>
    <w:rsid w:val="00FA6DFB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75993"/>
  <w15:chartTrackingRefBased/>
  <w15:docId w15:val="{9AF63462-42DD-4D6A-B302-DB126B61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303"/>
  </w:style>
  <w:style w:type="paragraph" w:styleId="Footer">
    <w:name w:val="footer"/>
    <w:basedOn w:val="Normal"/>
    <w:link w:val="FooterChar"/>
    <w:uiPriority w:val="99"/>
    <w:unhideWhenUsed/>
    <w:rsid w:val="00FB7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303"/>
  </w:style>
  <w:style w:type="character" w:styleId="PlaceholderText">
    <w:name w:val="Placeholder Text"/>
    <w:basedOn w:val="DefaultParagraphFont"/>
    <w:uiPriority w:val="99"/>
    <w:semiHidden/>
    <w:rsid w:val="00FB73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42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242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F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2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narfuller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5FB1-3187-45F6-87EA-6041C1CFCD63}"/>
      </w:docPartPr>
      <w:docPartBody>
        <w:p w:rsidR="00B74622" w:rsidRDefault="00870DFC">
          <w:r w:rsidRPr="00B00FC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FC"/>
    <w:rsid w:val="000D3C08"/>
    <w:rsid w:val="001C7623"/>
    <w:rsid w:val="004C2E75"/>
    <w:rsid w:val="005E14A5"/>
    <w:rsid w:val="00634905"/>
    <w:rsid w:val="00870DFC"/>
    <w:rsid w:val="009011ED"/>
    <w:rsid w:val="00B74622"/>
    <w:rsid w:val="00F9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D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Reyes</dc:creator>
  <cp:keywords/>
  <dc:description/>
  <cp:lastModifiedBy>Megan Stewart</cp:lastModifiedBy>
  <cp:revision>3</cp:revision>
  <dcterms:created xsi:type="dcterms:W3CDTF">2022-06-14T20:20:00Z</dcterms:created>
  <dcterms:modified xsi:type="dcterms:W3CDTF">2022-06-17T18:56:00Z</dcterms:modified>
</cp:coreProperties>
</file>