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7A635" w14:textId="77777777" w:rsidR="00BE7CEB" w:rsidRDefault="00BE7CEB" w:rsidP="001772DC">
      <w:pPr>
        <w:jc w:val="center"/>
        <w:rPr>
          <w:rFonts w:asciiTheme="minorHAnsi" w:hAnsiTheme="minorHAnsi"/>
          <w:b/>
          <w:bCs/>
          <w:sz w:val="24"/>
        </w:rPr>
      </w:pPr>
      <w:r>
        <w:rPr>
          <w:rFonts w:asciiTheme="minorHAnsi" w:hAnsiTheme="minorHAnsi"/>
          <w:b/>
          <w:bCs/>
          <w:noProof/>
          <w:sz w:val="24"/>
        </w:rPr>
        <w:drawing>
          <wp:inline distT="0" distB="0" distL="0" distR="0" wp14:anchorId="7C1676D5" wp14:editId="04D9CC5C">
            <wp:extent cx="3095625" cy="894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10201A38" w14:textId="77777777" w:rsidR="001772DC" w:rsidRPr="006F5058" w:rsidRDefault="001772DC" w:rsidP="001772DC">
      <w:pPr>
        <w:jc w:val="center"/>
        <w:rPr>
          <w:rFonts w:asciiTheme="minorHAnsi" w:hAnsiTheme="minorHAnsi"/>
          <w:b/>
          <w:bCs/>
          <w:szCs w:val="22"/>
        </w:rPr>
      </w:pPr>
      <w:r w:rsidRPr="006F5058">
        <w:rPr>
          <w:rFonts w:asciiTheme="minorHAnsi" w:hAnsiTheme="minorHAnsi"/>
          <w:b/>
          <w:bCs/>
          <w:szCs w:val="22"/>
        </w:rPr>
        <w:t>Board of Directors Meeting</w:t>
      </w:r>
    </w:p>
    <w:p w14:paraId="3A9A9D74" w14:textId="77777777" w:rsidR="001772DC" w:rsidRPr="006F5058" w:rsidRDefault="001772DC" w:rsidP="001772DC">
      <w:pPr>
        <w:jc w:val="center"/>
        <w:rPr>
          <w:rFonts w:asciiTheme="minorHAnsi" w:hAnsiTheme="minorHAnsi"/>
          <w:b/>
          <w:bCs/>
          <w:szCs w:val="22"/>
        </w:rPr>
      </w:pPr>
      <w:r w:rsidRPr="006F5058">
        <w:rPr>
          <w:rFonts w:asciiTheme="minorHAnsi" w:hAnsiTheme="minorHAnsi"/>
          <w:b/>
          <w:bCs/>
          <w:szCs w:val="22"/>
        </w:rPr>
        <w:t>Spring Meeting</w:t>
      </w:r>
    </w:p>
    <w:p w14:paraId="3166E1DA" w14:textId="0AA9ABDE" w:rsidR="00757C31" w:rsidRPr="006F5058" w:rsidRDefault="006F5058" w:rsidP="00757C31">
      <w:pPr>
        <w:jc w:val="center"/>
        <w:rPr>
          <w:rFonts w:asciiTheme="minorHAnsi" w:hAnsiTheme="minorHAnsi"/>
          <w:b/>
          <w:bCs/>
          <w:szCs w:val="22"/>
        </w:rPr>
      </w:pPr>
      <w:r w:rsidRPr="006F5058">
        <w:rPr>
          <w:rFonts w:asciiTheme="minorHAnsi" w:hAnsiTheme="minorHAnsi"/>
          <w:b/>
          <w:bCs/>
          <w:szCs w:val="22"/>
        </w:rPr>
        <w:t>Monday, May 4, 2020, 10:30am-4pm CT</w:t>
      </w:r>
    </w:p>
    <w:p w14:paraId="5D774B85" w14:textId="05DE04B2" w:rsidR="00757C31" w:rsidRPr="006F5058" w:rsidRDefault="00757C31" w:rsidP="00757C31">
      <w:pPr>
        <w:jc w:val="center"/>
        <w:rPr>
          <w:rFonts w:asciiTheme="minorHAnsi" w:hAnsiTheme="minorHAnsi" w:cs="Arial"/>
          <w:b/>
          <w:szCs w:val="22"/>
        </w:rPr>
      </w:pPr>
      <w:r w:rsidRPr="006F5058">
        <w:rPr>
          <w:rFonts w:asciiTheme="minorHAnsi" w:hAnsiTheme="minorHAnsi" w:cs="Arial"/>
          <w:b/>
          <w:szCs w:val="22"/>
        </w:rPr>
        <w:t>Via Zoom (instructions below)</w:t>
      </w:r>
    </w:p>
    <w:p w14:paraId="449913E5" w14:textId="77777777" w:rsidR="00757C31" w:rsidRPr="006F5058" w:rsidRDefault="00757C31" w:rsidP="00757C31">
      <w:pPr>
        <w:rPr>
          <w:rFonts w:asciiTheme="minorHAnsi" w:hAnsiTheme="minorHAnsi"/>
          <w:szCs w:val="22"/>
        </w:rPr>
      </w:pPr>
    </w:p>
    <w:p w14:paraId="5E3BC638" w14:textId="3D14C4A1" w:rsidR="001772DC" w:rsidRPr="00826866" w:rsidRDefault="006F5058" w:rsidP="001772DC">
      <w:pPr>
        <w:rPr>
          <w:rFonts w:asciiTheme="minorHAnsi" w:hAnsiTheme="minorHAnsi" w:cstheme="minorHAnsi"/>
          <w:szCs w:val="22"/>
        </w:rPr>
      </w:pPr>
      <w:r w:rsidRPr="00826866">
        <w:rPr>
          <w:rFonts w:asciiTheme="minorHAnsi" w:hAnsiTheme="minorHAnsi" w:cstheme="minorHAnsi"/>
          <w:szCs w:val="22"/>
          <w:u w:val="single"/>
        </w:rPr>
        <w:t>Logistics</w:t>
      </w:r>
    </w:p>
    <w:p w14:paraId="6A3499DC" w14:textId="6CCEF4AB" w:rsidR="00A2773F" w:rsidRDefault="006F5058" w:rsidP="006F5058">
      <w:pPr>
        <w:pStyle w:val="PlainText"/>
        <w:rPr>
          <w:rFonts w:asciiTheme="minorHAnsi" w:hAnsiTheme="minorHAnsi" w:cstheme="minorHAnsi"/>
          <w:szCs w:val="22"/>
        </w:rPr>
      </w:pPr>
      <w:r w:rsidRPr="00826866">
        <w:rPr>
          <w:rFonts w:asciiTheme="minorHAnsi" w:hAnsiTheme="minorHAnsi" w:cstheme="minorHAnsi"/>
          <w:szCs w:val="22"/>
        </w:rPr>
        <w:t>We will take multiple breaks during our virtual board meeting, including a one-hour lunch break</w:t>
      </w:r>
      <w:r w:rsidR="00F92EE4" w:rsidRPr="00826866">
        <w:rPr>
          <w:rFonts w:asciiTheme="minorHAnsi" w:hAnsiTheme="minorHAnsi" w:cstheme="minorHAnsi"/>
          <w:szCs w:val="22"/>
        </w:rPr>
        <w:t xml:space="preserve">. </w:t>
      </w:r>
    </w:p>
    <w:p w14:paraId="5A8D34BD" w14:textId="762D10CC" w:rsidR="00D40EA4" w:rsidRDefault="00D40EA4" w:rsidP="006F5058">
      <w:pPr>
        <w:pStyle w:val="PlainText"/>
        <w:rPr>
          <w:rFonts w:asciiTheme="minorHAnsi" w:hAnsiTheme="minorHAnsi" w:cstheme="minorHAnsi"/>
          <w:szCs w:val="22"/>
        </w:rPr>
      </w:pPr>
    </w:p>
    <w:p w14:paraId="39EA4FA8" w14:textId="1D0E536E" w:rsidR="00D40EA4" w:rsidRPr="00826866" w:rsidRDefault="00D40EA4" w:rsidP="006F5058">
      <w:pPr>
        <w:pStyle w:val="PlainText"/>
        <w:rPr>
          <w:rFonts w:asciiTheme="minorHAnsi" w:hAnsiTheme="minorHAnsi" w:cstheme="minorHAnsi"/>
          <w:szCs w:val="22"/>
        </w:rPr>
      </w:pPr>
      <w:r>
        <w:rPr>
          <w:rFonts w:asciiTheme="minorHAnsi" w:hAnsiTheme="minorHAnsi" w:cstheme="minorHAnsi"/>
          <w:szCs w:val="22"/>
        </w:rPr>
        <w:t xml:space="preserve">NOTE: Items highlighted in </w:t>
      </w:r>
      <w:r w:rsidRPr="00D40EA4">
        <w:rPr>
          <w:rFonts w:asciiTheme="minorHAnsi" w:hAnsiTheme="minorHAnsi" w:cstheme="minorHAnsi"/>
          <w:szCs w:val="22"/>
          <w:highlight w:val="yellow"/>
        </w:rPr>
        <w:t>yellow</w:t>
      </w:r>
      <w:r>
        <w:rPr>
          <w:rFonts w:asciiTheme="minorHAnsi" w:hAnsiTheme="minorHAnsi" w:cstheme="minorHAnsi"/>
          <w:szCs w:val="22"/>
        </w:rPr>
        <w:t xml:space="preserve"> below were updated on </w:t>
      </w:r>
      <w:r w:rsidR="008F4409">
        <w:rPr>
          <w:rFonts w:asciiTheme="minorHAnsi" w:hAnsiTheme="minorHAnsi" w:cstheme="minorHAnsi"/>
          <w:szCs w:val="22"/>
        </w:rPr>
        <w:t>May 1</w:t>
      </w:r>
      <w:r>
        <w:rPr>
          <w:rFonts w:asciiTheme="minorHAnsi" w:hAnsiTheme="minorHAnsi" w:cstheme="minorHAnsi"/>
          <w:szCs w:val="22"/>
        </w:rPr>
        <w:t>, 2020.</w:t>
      </w:r>
    </w:p>
    <w:p w14:paraId="304B6C02" w14:textId="587B4E1C" w:rsidR="00826866" w:rsidRPr="00826866" w:rsidRDefault="00826866" w:rsidP="006F5058">
      <w:pPr>
        <w:pStyle w:val="PlainText"/>
        <w:rPr>
          <w:rFonts w:asciiTheme="minorHAnsi" w:hAnsiTheme="minorHAnsi" w:cstheme="minorHAnsi"/>
          <w:szCs w:val="22"/>
        </w:rPr>
      </w:pPr>
    </w:p>
    <w:p w14:paraId="0D7069A8" w14:textId="59CF595C" w:rsidR="00826866" w:rsidRPr="00826866" w:rsidRDefault="00826866" w:rsidP="006F5058">
      <w:pPr>
        <w:pStyle w:val="PlainText"/>
        <w:rPr>
          <w:rFonts w:asciiTheme="minorHAnsi" w:hAnsiTheme="minorHAnsi" w:cstheme="minorHAnsi"/>
          <w:szCs w:val="22"/>
          <w:u w:val="single"/>
        </w:rPr>
      </w:pPr>
      <w:r w:rsidRPr="00826866">
        <w:rPr>
          <w:rFonts w:asciiTheme="minorHAnsi" w:hAnsiTheme="minorHAnsi" w:cstheme="minorHAnsi"/>
          <w:szCs w:val="22"/>
          <w:u w:val="single"/>
        </w:rPr>
        <w:t>Zoom tips (thank you Stephanie Chase)</w:t>
      </w:r>
    </w:p>
    <w:p w14:paraId="7B915231" w14:textId="25F07DB0" w:rsidR="00826866" w:rsidRPr="00826866" w:rsidRDefault="00826866" w:rsidP="00826866">
      <w:pPr>
        <w:pStyle w:val="ListParagraph"/>
        <w:numPr>
          <w:ilvl w:val="0"/>
          <w:numId w:val="17"/>
        </w:numPr>
        <w:rPr>
          <w:rFonts w:asciiTheme="minorHAnsi" w:hAnsiTheme="minorHAnsi" w:cstheme="minorHAnsi"/>
          <w:szCs w:val="22"/>
        </w:rPr>
      </w:pPr>
      <w:r w:rsidRPr="00826866">
        <w:rPr>
          <w:rFonts w:asciiTheme="minorHAnsi" w:hAnsiTheme="minorHAnsi" w:cstheme="minorHAnsi"/>
        </w:rPr>
        <w:t>Use Zoom in gallery view</w:t>
      </w:r>
    </w:p>
    <w:p w14:paraId="110B23F4" w14:textId="1B27BA8F" w:rsidR="00826866" w:rsidRPr="00826866" w:rsidRDefault="00826866" w:rsidP="00826866">
      <w:pPr>
        <w:pStyle w:val="ListParagraph"/>
        <w:numPr>
          <w:ilvl w:val="0"/>
          <w:numId w:val="17"/>
        </w:numPr>
        <w:rPr>
          <w:rFonts w:asciiTheme="minorHAnsi" w:hAnsiTheme="minorHAnsi" w:cstheme="minorHAnsi"/>
        </w:rPr>
      </w:pPr>
      <w:r w:rsidRPr="00826866">
        <w:rPr>
          <w:rFonts w:asciiTheme="minorHAnsi" w:hAnsiTheme="minorHAnsi" w:cstheme="minorHAnsi"/>
        </w:rPr>
        <w:t>Mute by default except the speaker</w:t>
      </w:r>
    </w:p>
    <w:p w14:paraId="736F0EBF" w14:textId="4E02AC8D" w:rsidR="00826866" w:rsidRPr="00826866" w:rsidRDefault="00826866" w:rsidP="00826866">
      <w:pPr>
        <w:pStyle w:val="ListParagraph"/>
        <w:numPr>
          <w:ilvl w:val="0"/>
          <w:numId w:val="17"/>
        </w:numPr>
        <w:rPr>
          <w:rFonts w:asciiTheme="minorHAnsi" w:hAnsiTheme="minorHAnsi" w:cstheme="minorHAnsi"/>
        </w:rPr>
      </w:pPr>
      <w:r w:rsidRPr="00826866">
        <w:rPr>
          <w:rFonts w:asciiTheme="minorHAnsi" w:hAnsiTheme="minorHAnsi" w:cstheme="minorHAnsi"/>
        </w:rPr>
        <w:t>PLA President Ramiro Salazar will call on people, so people don't speak over one another</w:t>
      </w:r>
    </w:p>
    <w:p w14:paraId="41FD15D1" w14:textId="77777777" w:rsidR="00826866" w:rsidRPr="00826866" w:rsidRDefault="00826866" w:rsidP="00826866">
      <w:pPr>
        <w:pStyle w:val="ListParagraph"/>
        <w:numPr>
          <w:ilvl w:val="0"/>
          <w:numId w:val="17"/>
        </w:numPr>
        <w:rPr>
          <w:rFonts w:asciiTheme="minorHAnsi" w:hAnsiTheme="minorHAnsi" w:cstheme="minorHAnsi"/>
        </w:rPr>
      </w:pPr>
      <w:r w:rsidRPr="00826866">
        <w:rPr>
          <w:rFonts w:asciiTheme="minorHAnsi" w:hAnsiTheme="minorHAnsi" w:cstheme="minorHAnsi"/>
        </w:rPr>
        <w:t>Feel free to use chat; staff will keep an eye on the chat and bring those questions into the discussion when appropriate</w:t>
      </w:r>
    </w:p>
    <w:p w14:paraId="34CF3CC9" w14:textId="30A93657" w:rsidR="00826866" w:rsidRDefault="00826866" w:rsidP="00826866">
      <w:pPr>
        <w:pStyle w:val="ListParagraph"/>
        <w:numPr>
          <w:ilvl w:val="0"/>
          <w:numId w:val="17"/>
        </w:numPr>
        <w:rPr>
          <w:rFonts w:asciiTheme="minorHAnsi" w:hAnsiTheme="minorHAnsi" w:cstheme="minorHAnsi"/>
        </w:rPr>
      </w:pPr>
      <w:r w:rsidRPr="00826866">
        <w:rPr>
          <w:rFonts w:asciiTheme="minorHAnsi" w:hAnsiTheme="minorHAnsi" w:cstheme="minorHAnsi"/>
        </w:rPr>
        <w:t>Use the yes-no-raised hand options</w:t>
      </w:r>
    </w:p>
    <w:p w14:paraId="66966412" w14:textId="784DED2A" w:rsidR="007C7F07" w:rsidRPr="00826866" w:rsidRDefault="007C7F07" w:rsidP="00826866">
      <w:pPr>
        <w:pStyle w:val="ListParagraph"/>
        <w:numPr>
          <w:ilvl w:val="0"/>
          <w:numId w:val="17"/>
        </w:numPr>
        <w:rPr>
          <w:rFonts w:asciiTheme="minorHAnsi" w:hAnsiTheme="minorHAnsi" w:cstheme="minorHAnsi"/>
        </w:rPr>
      </w:pPr>
      <w:r>
        <w:rPr>
          <w:rFonts w:asciiTheme="minorHAnsi" w:hAnsiTheme="minorHAnsi" w:cstheme="minorHAnsi"/>
        </w:rPr>
        <w:t>We will use screen sharing where possible. Be sure to have your board docs accessible too!</w:t>
      </w:r>
    </w:p>
    <w:p w14:paraId="0D5BA850" w14:textId="253ADB61" w:rsidR="00826866" w:rsidRPr="00826866" w:rsidRDefault="00826866" w:rsidP="00826866">
      <w:pPr>
        <w:rPr>
          <w:rFonts w:asciiTheme="minorHAnsi" w:hAnsiTheme="minorHAnsi" w:cstheme="minorHAnsi"/>
        </w:rPr>
      </w:pPr>
    </w:p>
    <w:p w14:paraId="055C2099" w14:textId="6A37B041" w:rsidR="001772DC" w:rsidRPr="006F5058" w:rsidRDefault="00D40EA4" w:rsidP="001772DC">
      <w:pPr>
        <w:jc w:val="center"/>
        <w:rPr>
          <w:rFonts w:asciiTheme="minorHAnsi" w:hAnsiTheme="minorHAnsi"/>
          <w:b/>
          <w:szCs w:val="22"/>
        </w:rPr>
      </w:pPr>
      <w:r>
        <w:rPr>
          <w:rFonts w:asciiTheme="minorHAnsi" w:hAnsiTheme="minorHAnsi"/>
          <w:b/>
          <w:szCs w:val="22"/>
        </w:rPr>
        <w:t xml:space="preserve">Revised </w:t>
      </w:r>
      <w:r w:rsidR="001772DC" w:rsidRPr="006F5058">
        <w:rPr>
          <w:rFonts w:asciiTheme="minorHAnsi" w:hAnsiTheme="minorHAnsi"/>
          <w:b/>
          <w:szCs w:val="22"/>
        </w:rPr>
        <w:t>Board Agenda</w:t>
      </w:r>
    </w:p>
    <w:p w14:paraId="3A5B519E" w14:textId="77777777" w:rsidR="001772DC" w:rsidRPr="006F5058" w:rsidRDefault="001772DC" w:rsidP="001772DC">
      <w:pPr>
        <w:tabs>
          <w:tab w:val="left" w:pos="360"/>
          <w:tab w:val="left" w:pos="720"/>
          <w:tab w:val="left" w:pos="1080"/>
          <w:tab w:val="left" w:pos="1440"/>
          <w:tab w:val="left" w:pos="1800"/>
          <w:tab w:val="right" w:leader="dot" w:pos="9900"/>
        </w:tabs>
        <w:rPr>
          <w:rFonts w:asciiTheme="minorHAnsi" w:hAnsiTheme="minorHAnsi"/>
          <w:szCs w:val="22"/>
        </w:rPr>
      </w:pPr>
    </w:p>
    <w:p w14:paraId="5C56F18A" w14:textId="1BD30A17" w:rsidR="001772DC" w:rsidRPr="009C69C8" w:rsidRDefault="001772DC" w:rsidP="001772DC">
      <w:pPr>
        <w:pStyle w:val="ListParagraph"/>
        <w:numPr>
          <w:ilvl w:val="0"/>
          <w:numId w:val="6"/>
        </w:numPr>
        <w:rPr>
          <w:rFonts w:asciiTheme="minorHAnsi" w:hAnsiTheme="minorHAnsi" w:cs="Arial"/>
          <w:szCs w:val="22"/>
        </w:rPr>
      </w:pPr>
      <w:r w:rsidRPr="006F5058">
        <w:rPr>
          <w:rFonts w:asciiTheme="minorHAnsi" w:hAnsiTheme="minorHAnsi" w:cs="Arial"/>
          <w:b/>
          <w:szCs w:val="22"/>
        </w:rPr>
        <w:t>Welcome and Introductions</w:t>
      </w:r>
      <w:r w:rsidR="002529C3" w:rsidRPr="006F5058">
        <w:rPr>
          <w:rFonts w:asciiTheme="minorHAnsi" w:hAnsiTheme="minorHAnsi" w:cs="Arial"/>
          <w:b/>
          <w:szCs w:val="22"/>
        </w:rPr>
        <w:t xml:space="preserve">, </w:t>
      </w:r>
      <w:r w:rsidR="002529C3" w:rsidRPr="006F5058">
        <w:rPr>
          <w:rFonts w:asciiTheme="minorHAnsi" w:hAnsiTheme="minorHAnsi" w:cs="Arial"/>
          <w:bCs/>
          <w:szCs w:val="22"/>
        </w:rPr>
        <w:t>PLA President Ramiro Salazar</w:t>
      </w:r>
      <w:r w:rsidR="00D14B36">
        <w:rPr>
          <w:rFonts w:asciiTheme="minorHAnsi" w:hAnsiTheme="minorHAnsi" w:cs="Arial"/>
          <w:bCs/>
          <w:szCs w:val="22"/>
        </w:rPr>
        <w:t xml:space="preserve">. </w:t>
      </w:r>
      <w:r w:rsidR="009C69C8">
        <w:rPr>
          <w:rFonts w:asciiTheme="minorHAnsi" w:hAnsiTheme="minorHAnsi" w:cs="Arial"/>
          <w:bCs/>
          <w:szCs w:val="22"/>
        </w:rPr>
        <w:t>Invited g</w:t>
      </w:r>
      <w:r w:rsidR="00D14B36" w:rsidRPr="009C69C8">
        <w:rPr>
          <w:rFonts w:asciiTheme="minorHAnsi" w:hAnsiTheme="minorHAnsi" w:cs="Arial"/>
          <w:bCs/>
          <w:szCs w:val="22"/>
        </w:rPr>
        <w:t>uests</w:t>
      </w:r>
      <w:r w:rsidR="006006C4">
        <w:rPr>
          <w:rFonts w:asciiTheme="minorHAnsi" w:hAnsiTheme="minorHAnsi" w:cs="Arial"/>
          <w:bCs/>
          <w:szCs w:val="22"/>
        </w:rPr>
        <w:t xml:space="preserve"> </w:t>
      </w:r>
      <w:proofErr w:type="gramStart"/>
      <w:r w:rsidR="009C69C8">
        <w:rPr>
          <w:rFonts w:asciiTheme="minorHAnsi" w:hAnsiTheme="minorHAnsi" w:cs="Arial"/>
          <w:bCs/>
          <w:szCs w:val="22"/>
        </w:rPr>
        <w:t>are:</w:t>
      </w:r>
      <w:proofErr w:type="gramEnd"/>
      <w:r w:rsidR="009C69C8">
        <w:rPr>
          <w:rFonts w:asciiTheme="minorHAnsi" w:hAnsiTheme="minorHAnsi" w:cs="Arial"/>
          <w:bCs/>
          <w:szCs w:val="22"/>
        </w:rPr>
        <w:t xml:space="preserve"> n</w:t>
      </w:r>
      <w:r w:rsidR="00D14B36" w:rsidRPr="009C69C8">
        <w:rPr>
          <w:rFonts w:asciiTheme="minorHAnsi" w:hAnsiTheme="minorHAnsi" w:cs="Arial"/>
          <w:bCs/>
          <w:szCs w:val="22"/>
        </w:rPr>
        <w:t>ewly</w:t>
      </w:r>
      <w:r w:rsidR="006006C4">
        <w:rPr>
          <w:rFonts w:asciiTheme="minorHAnsi" w:hAnsiTheme="minorHAnsi" w:cs="Arial"/>
          <w:bCs/>
          <w:szCs w:val="22"/>
        </w:rPr>
        <w:t>-</w:t>
      </w:r>
      <w:r w:rsidR="00D14B36" w:rsidRPr="009C69C8">
        <w:rPr>
          <w:rFonts w:asciiTheme="minorHAnsi" w:hAnsiTheme="minorHAnsi" w:cs="Arial"/>
          <w:bCs/>
          <w:szCs w:val="22"/>
        </w:rPr>
        <w:t>elected PLA board members Melanie Huggins, Brandy McNeil, and Dara Sch</w:t>
      </w:r>
      <w:r w:rsidR="007C7F07" w:rsidRPr="009C69C8">
        <w:rPr>
          <w:rFonts w:asciiTheme="minorHAnsi" w:hAnsiTheme="minorHAnsi" w:cs="Arial"/>
          <w:bCs/>
          <w:szCs w:val="22"/>
        </w:rPr>
        <w:t>midt</w:t>
      </w:r>
      <w:r w:rsidR="006006C4">
        <w:rPr>
          <w:rFonts w:asciiTheme="minorHAnsi" w:hAnsiTheme="minorHAnsi" w:cs="Arial"/>
          <w:bCs/>
          <w:szCs w:val="22"/>
        </w:rPr>
        <w:t>,</w:t>
      </w:r>
      <w:r w:rsidR="009C69C8">
        <w:rPr>
          <w:rFonts w:asciiTheme="minorHAnsi" w:hAnsiTheme="minorHAnsi" w:cs="Arial"/>
          <w:bCs/>
          <w:szCs w:val="22"/>
        </w:rPr>
        <w:t xml:space="preserve"> and </w:t>
      </w:r>
      <w:r w:rsidR="00D14B36" w:rsidRPr="009C69C8">
        <w:rPr>
          <w:rFonts w:asciiTheme="minorHAnsi" w:hAnsiTheme="minorHAnsi" w:cs="Arial"/>
          <w:bCs/>
          <w:szCs w:val="22"/>
        </w:rPr>
        <w:t>IMLS Director Crosby Kemper</w:t>
      </w:r>
      <w:r w:rsidR="009C69C8">
        <w:rPr>
          <w:rFonts w:asciiTheme="minorHAnsi" w:hAnsiTheme="minorHAnsi" w:cs="Arial"/>
          <w:bCs/>
          <w:szCs w:val="22"/>
        </w:rPr>
        <w:t>.</w:t>
      </w:r>
    </w:p>
    <w:p w14:paraId="0E7D1E7E" w14:textId="77777777" w:rsidR="001772DC" w:rsidRPr="006F5058" w:rsidRDefault="001772DC" w:rsidP="001772DC">
      <w:pPr>
        <w:rPr>
          <w:rFonts w:asciiTheme="minorHAnsi" w:hAnsiTheme="minorHAnsi" w:cs="Arial"/>
          <w:b/>
          <w:bCs/>
          <w:szCs w:val="22"/>
        </w:rPr>
      </w:pPr>
    </w:p>
    <w:p w14:paraId="710775B4" w14:textId="77777777" w:rsidR="001772DC" w:rsidRPr="006F5058" w:rsidRDefault="001772DC" w:rsidP="001772DC">
      <w:pPr>
        <w:pStyle w:val="ListParagraph"/>
        <w:numPr>
          <w:ilvl w:val="0"/>
          <w:numId w:val="6"/>
        </w:numPr>
        <w:rPr>
          <w:rFonts w:asciiTheme="minorHAnsi" w:hAnsiTheme="minorHAnsi" w:cs="Arial"/>
          <w:szCs w:val="22"/>
        </w:rPr>
      </w:pPr>
      <w:r w:rsidRPr="006F5058">
        <w:rPr>
          <w:rFonts w:asciiTheme="minorHAnsi" w:hAnsiTheme="minorHAnsi"/>
          <w:b/>
          <w:bCs/>
          <w:szCs w:val="22"/>
        </w:rPr>
        <w:t>Action Item:</w:t>
      </w:r>
      <w:r w:rsidRPr="006F5058">
        <w:rPr>
          <w:rFonts w:asciiTheme="minorHAnsi" w:hAnsiTheme="minorHAnsi"/>
          <w:szCs w:val="22"/>
        </w:rPr>
        <w:t xml:space="preserve">  Adoption of the agenda</w:t>
      </w:r>
    </w:p>
    <w:p w14:paraId="463B617E" w14:textId="0A36D685" w:rsidR="001772DC" w:rsidRPr="006F5058" w:rsidRDefault="001772DC" w:rsidP="001772DC">
      <w:pPr>
        <w:ind w:left="720"/>
        <w:rPr>
          <w:rFonts w:asciiTheme="minorHAnsi" w:hAnsiTheme="minorHAnsi"/>
          <w:szCs w:val="22"/>
        </w:rPr>
      </w:pPr>
      <w:r w:rsidRPr="006F5058">
        <w:rPr>
          <w:rFonts w:asciiTheme="minorHAnsi" w:hAnsiTheme="minorHAnsi"/>
          <w:szCs w:val="22"/>
        </w:rPr>
        <w:t>Additional items may be added to the agenda prior to the adoption of the agenda. Items may also be removed from the consent agenda and moved to a discussion item. The PLA policies related to Board service, the strategic plan and a Board roster have been included in ALA Connect as reference materials. These are not agenda items.</w:t>
      </w:r>
    </w:p>
    <w:p w14:paraId="6F17F636" w14:textId="77777777" w:rsidR="001772DC" w:rsidRPr="006F5058" w:rsidRDefault="001772DC" w:rsidP="001772DC">
      <w:pPr>
        <w:rPr>
          <w:rFonts w:asciiTheme="minorHAnsi" w:hAnsiTheme="minorHAnsi"/>
          <w:szCs w:val="22"/>
        </w:rPr>
      </w:pPr>
    </w:p>
    <w:p w14:paraId="054D74D9" w14:textId="77777777" w:rsidR="001772DC" w:rsidRPr="006F5058" w:rsidRDefault="001772DC" w:rsidP="001772DC">
      <w:pPr>
        <w:tabs>
          <w:tab w:val="right" w:pos="9360"/>
        </w:tabs>
        <w:rPr>
          <w:rFonts w:asciiTheme="minorHAnsi" w:hAnsiTheme="minorHAnsi"/>
          <w:b/>
          <w:szCs w:val="22"/>
          <w:u w:val="single"/>
        </w:rPr>
      </w:pPr>
      <w:r w:rsidRPr="006F5058">
        <w:rPr>
          <w:rFonts w:asciiTheme="minorHAnsi" w:hAnsiTheme="minorHAnsi"/>
          <w:b/>
          <w:bCs/>
          <w:szCs w:val="22"/>
          <w:u w:val="single"/>
        </w:rPr>
        <w:t>Consent Agenda</w:t>
      </w:r>
      <w:r w:rsidRPr="006F5058">
        <w:rPr>
          <w:rFonts w:asciiTheme="minorHAnsi" w:hAnsiTheme="minorHAnsi"/>
          <w:b/>
          <w:bCs/>
          <w:szCs w:val="22"/>
          <w:u w:val="single"/>
        </w:rPr>
        <w:tab/>
      </w:r>
      <w:r w:rsidRPr="006F5058">
        <w:rPr>
          <w:rFonts w:asciiTheme="minorHAnsi" w:hAnsiTheme="minorHAnsi"/>
          <w:b/>
          <w:szCs w:val="22"/>
          <w:u w:val="single"/>
        </w:rPr>
        <w:t>Document Number</w:t>
      </w:r>
    </w:p>
    <w:p w14:paraId="07886CCC" w14:textId="77777777" w:rsidR="001772DC" w:rsidRPr="006F5058" w:rsidRDefault="001772DC" w:rsidP="001772DC">
      <w:pPr>
        <w:pStyle w:val="ListParagraph"/>
        <w:tabs>
          <w:tab w:val="right" w:leader="dot" w:pos="9360"/>
        </w:tabs>
        <w:ind w:left="1440"/>
        <w:rPr>
          <w:rFonts w:asciiTheme="minorHAnsi" w:hAnsiTheme="minorHAnsi"/>
          <w:szCs w:val="22"/>
          <w:u w:val="single"/>
        </w:rPr>
      </w:pPr>
    </w:p>
    <w:p w14:paraId="79F88090" w14:textId="77777777" w:rsidR="005B7E7B" w:rsidRPr="006F5058" w:rsidRDefault="005B7E7B" w:rsidP="005B7E7B">
      <w:pPr>
        <w:pStyle w:val="ListParagraph"/>
        <w:numPr>
          <w:ilvl w:val="0"/>
          <w:numId w:val="15"/>
        </w:numPr>
        <w:contextualSpacing w:val="0"/>
        <w:rPr>
          <w:rFonts w:asciiTheme="minorHAnsi" w:hAnsiTheme="minorHAnsi" w:cs="Arial"/>
          <w:b/>
          <w:i/>
          <w:szCs w:val="22"/>
          <w:u w:val="single"/>
        </w:rPr>
      </w:pPr>
      <w:r w:rsidRPr="006F5058">
        <w:rPr>
          <w:rFonts w:asciiTheme="minorHAnsi" w:hAnsiTheme="minorHAnsi" w:cs="Arial"/>
          <w:i/>
          <w:szCs w:val="22"/>
        </w:rPr>
        <w:t>Organizational Excellence and Governance</w:t>
      </w:r>
    </w:p>
    <w:p w14:paraId="2AC10B61" w14:textId="51D815F6" w:rsidR="005B7E7B" w:rsidRPr="006006C4" w:rsidRDefault="006006C4" w:rsidP="005B7E7B">
      <w:pPr>
        <w:pStyle w:val="ListParagraph"/>
        <w:numPr>
          <w:ilvl w:val="1"/>
          <w:numId w:val="15"/>
        </w:numPr>
        <w:tabs>
          <w:tab w:val="right" w:leader="dot" w:pos="9360"/>
        </w:tabs>
        <w:rPr>
          <w:rFonts w:asciiTheme="minorHAnsi" w:hAnsiTheme="minorHAnsi"/>
          <w:szCs w:val="22"/>
          <w:u w:val="single"/>
        </w:rPr>
      </w:pPr>
      <w:bookmarkStart w:id="0" w:name="_Hlk508980257"/>
      <w:r>
        <w:rPr>
          <w:rFonts w:asciiTheme="minorHAnsi" w:hAnsiTheme="minorHAnsi"/>
          <w:szCs w:val="22"/>
        </w:rPr>
        <w:t xml:space="preserve">Draft 2020 </w:t>
      </w:r>
      <w:proofErr w:type="spellStart"/>
      <w:r>
        <w:rPr>
          <w:rFonts w:asciiTheme="minorHAnsi" w:hAnsiTheme="minorHAnsi"/>
          <w:szCs w:val="22"/>
        </w:rPr>
        <w:t>Feburary</w:t>
      </w:r>
      <w:proofErr w:type="spellEnd"/>
      <w:r>
        <w:rPr>
          <w:rFonts w:asciiTheme="minorHAnsi" w:hAnsiTheme="minorHAnsi"/>
          <w:szCs w:val="22"/>
        </w:rPr>
        <w:t xml:space="preserve"> Board Actions and Follow-up List</w:t>
      </w:r>
      <w:r w:rsidR="005B7E7B" w:rsidRPr="006F5058">
        <w:rPr>
          <w:rFonts w:asciiTheme="minorHAnsi" w:hAnsiTheme="minorHAnsi"/>
          <w:szCs w:val="22"/>
        </w:rPr>
        <w:tab/>
        <w:t>20</w:t>
      </w:r>
      <w:bookmarkEnd w:id="0"/>
      <w:r w:rsidR="005B7E7B" w:rsidRPr="006F5058">
        <w:rPr>
          <w:rFonts w:asciiTheme="minorHAnsi" w:hAnsiTheme="minorHAnsi"/>
          <w:szCs w:val="22"/>
        </w:rPr>
        <w:t>20.</w:t>
      </w:r>
      <w:r w:rsidR="002910F6">
        <w:rPr>
          <w:rFonts w:asciiTheme="minorHAnsi" w:hAnsiTheme="minorHAnsi"/>
          <w:szCs w:val="22"/>
        </w:rPr>
        <w:t>47</w:t>
      </w:r>
    </w:p>
    <w:p w14:paraId="413389B4" w14:textId="559C96B7" w:rsidR="006006C4" w:rsidRPr="006F5058" w:rsidRDefault="006006C4" w:rsidP="005B7E7B">
      <w:pPr>
        <w:pStyle w:val="ListParagraph"/>
        <w:numPr>
          <w:ilvl w:val="1"/>
          <w:numId w:val="15"/>
        </w:numPr>
        <w:tabs>
          <w:tab w:val="right" w:leader="dot" w:pos="9360"/>
        </w:tabs>
        <w:rPr>
          <w:rFonts w:asciiTheme="minorHAnsi" w:hAnsiTheme="minorHAnsi"/>
          <w:szCs w:val="22"/>
          <w:u w:val="single"/>
        </w:rPr>
      </w:pPr>
      <w:r>
        <w:rPr>
          <w:rFonts w:asciiTheme="minorHAnsi" w:hAnsiTheme="minorHAnsi"/>
          <w:szCs w:val="22"/>
        </w:rPr>
        <w:t>PLA Committees, Semi-annual Reports</w:t>
      </w:r>
      <w:r>
        <w:rPr>
          <w:rFonts w:asciiTheme="minorHAnsi" w:hAnsiTheme="minorHAnsi"/>
          <w:szCs w:val="22"/>
        </w:rPr>
        <w:tab/>
        <w:t>2020.</w:t>
      </w:r>
      <w:r w:rsidR="002910F6">
        <w:rPr>
          <w:rFonts w:asciiTheme="minorHAnsi" w:hAnsiTheme="minorHAnsi"/>
          <w:szCs w:val="22"/>
        </w:rPr>
        <w:t>48</w:t>
      </w:r>
    </w:p>
    <w:p w14:paraId="67AAC448" w14:textId="2F4A1569" w:rsidR="00165435" w:rsidRPr="006F5058" w:rsidRDefault="00165435" w:rsidP="00165435">
      <w:pPr>
        <w:pStyle w:val="ListParagraph"/>
        <w:numPr>
          <w:ilvl w:val="1"/>
          <w:numId w:val="15"/>
        </w:numPr>
        <w:tabs>
          <w:tab w:val="right" w:leader="dot" w:pos="9360"/>
        </w:tabs>
        <w:rPr>
          <w:rFonts w:asciiTheme="minorHAnsi" w:hAnsiTheme="minorHAnsi"/>
          <w:szCs w:val="22"/>
          <w:u w:val="single"/>
        </w:rPr>
      </w:pPr>
      <w:r>
        <w:rPr>
          <w:rFonts w:asciiTheme="minorHAnsi" w:hAnsiTheme="minorHAnsi"/>
          <w:szCs w:val="22"/>
        </w:rPr>
        <w:t>Organizational Excellence Combined Report</w:t>
      </w:r>
      <w:r>
        <w:rPr>
          <w:rFonts w:asciiTheme="minorHAnsi" w:hAnsiTheme="minorHAnsi"/>
          <w:szCs w:val="22"/>
        </w:rPr>
        <w:tab/>
        <w:t>2020.</w:t>
      </w:r>
      <w:r w:rsidR="002910F6">
        <w:rPr>
          <w:rFonts w:asciiTheme="minorHAnsi" w:hAnsiTheme="minorHAnsi"/>
          <w:szCs w:val="22"/>
        </w:rPr>
        <w:t>49</w:t>
      </w:r>
    </w:p>
    <w:p w14:paraId="58975A39" w14:textId="77777777" w:rsidR="005B7E7B" w:rsidRPr="006F5058" w:rsidRDefault="005B7E7B" w:rsidP="005B7E7B">
      <w:pPr>
        <w:pStyle w:val="ListParagraph"/>
        <w:tabs>
          <w:tab w:val="right" w:leader="dot" w:pos="9360"/>
        </w:tabs>
        <w:ind w:left="630"/>
        <w:rPr>
          <w:rFonts w:asciiTheme="minorHAnsi" w:hAnsiTheme="minorHAnsi"/>
          <w:i/>
          <w:szCs w:val="22"/>
          <w:u w:val="single"/>
        </w:rPr>
      </w:pPr>
    </w:p>
    <w:p w14:paraId="726C2FC4" w14:textId="4D733A7B" w:rsidR="005B7E7B" w:rsidRPr="006F5058" w:rsidRDefault="005B7E7B" w:rsidP="005B7E7B">
      <w:pPr>
        <w:pStyle w:val="ListParagraph"/>
        <w:numPr>
          <w:ilvl w:val="0"/>
          <w:numId w:val="15"/>
        </w:numPr>
        <w:tabs>
          <w:tab w:val="right" w:leader="dot" w:pos="9360"/>
        </w:tabs>
        <w:rPr>
          <w:rFonts w:asciiTheme="minorHAnsi" w:hAnsiTheme="minorHAnsi"/>
          <w:i/>
          <w:szCs w:val="22"/>
          <w:u w:val="single"/>
        </w:rPr>
      </w:pPr>
      <w:r w:rsidRPr="006F5058">
        <w:rPr>
          <w:rFonts w:asciiTheme="minorHAnsi" w:hAnsiTheme="minorHAnsi"/>
          <w:i/>
          <w:szCs w:val="22"/>
        </w:rPr>
        <w:t xml:space="preserve">Leadership </w:t>
      </w:r>
    </w:p>
    <w:p w14:paraId="3B715BDA" w14:textId="2FF6B7E0" w:rsidR="005B7E7B" w:rsidRPr="006F5058" w:rsidRDefault="005B7E7B" w:rsidP="005B7E7B">
      <w:pPr>
        <w:pStyle w:val="ListParagraph"/>
        <w:numPr>
          <w:ilvl w:val="1"/>
          <w:numId w:val="15"/>
        </w:numPr>
        <w:tabs>
          <w:tab w:val="right" w:leader="dot" w:pos="9360"/>
        </w:tabs>
        <w:contextualSpacing w:val="0"/>
        <w:rPr>
          <w:rFonts w:asciiTheme="minorHAnsi" w:hAnsiTheme="minorHAnsi" w:cs="Arial"/>
          <w:szCs w:val="22"/>
        </w:rPr>
      </w:pPr>
      <w:r w:rsidRPr="006F5058">
        <w:rPr>
          <w:rFonts w:asciiTheme="minorHAnsi" w:hAnsiTheme="minorHAnsi" w:cs="Arial"/>
          <w:szCs w:val="22"/>
        </w:rPr>
        <w:t xml:space="preserve">Leadership Combined Report </w:t>
      </w:r>
      <w:r w:rsidRPr="006F5058">
        <w:rPr>
          <w:rFonts w:asciiTheme="minorHAnsi" w:hAnsiTheme="minorHAnsi" w:cs="Arial"/>
          <w:szCs w:val="22"/>
        </w:rPr>
        <w:tab/>
        <w:t>2020.</w:t>
      </w:r>
      <w:r w:rsidR="002910F6">
        <w:rPr>
          <w:rFonts w:asciiTheme="minorHAnsi" w:hAnsiTheme="minorHAnsi" w:cs="Arial"/>
          <w:szCs w:val="22"/>
        </w:rPr>
        <w:t>50</w:t>
      </w:r>
    </w:p>
    <w:p w14:paraId="06DD9889" w14:textId="77777777" w:rsidR="005B7E7B" w:rsidRPr="006F5058" w:rsidRDefault="005B7E7B" w:rsidP="005B7E7B">
      <w:pPr>
        <w:tabs>
          <w:tab w:val="right" w:leader="dot" w:pos="9360"/>
        </w:tabs>
        <w:contextualSpacing/>
        <w:rPr>
          <w:rFonts w:asciiTheme="minorHAnsi" w:hAnsiTheme="minorHAnsi"/>
          <w:i/>
          <w:szCs w:val="22"/>
          <w:u w:val="single"/>
        </w:rPr>
      </w:pPr>
    </w:p>
    <w:p w14:paraId="7E31672E" w14:textId="77777777" w:rsidR="005B7E7B" w:rsidRPr="006F5058" w:rsidRDefault="005B7E7B" w:rsidP="005B7E7B">
      <w:pPr>
        <w:pStyle w:val="ListParagraph"/>
        <w:numPr>
          <w:ilvl w:val="0"/>
          <w:numId w:val="15"/>
        </w:numPr>
        <w:tabs>
          <w:tab w:val="right" w:leader="dot" w:pos="9360"/>
        </w:tabs>
        <w:rPr>
          <w:rFonts w:asciiTheme="minorHAnsi" w:hAnsiTheme="minorHAnsi"/>
          <w:i/>
          <w:szCs w:val="22"/>
          <w:u w:val="single"/>
        </w:rPr>
      </w:pPr>
      <w:r w:rsidRPr="006F5058">
        <w:rPr>
          <w:rFonts w:asciiTheme="minorHAnsi" w:hAnsiTheme="minorHAnsi"/>
          <w:i/>
          <w:szCs w:val="22"/>
        </w:rPr>
        <w:t>Transformation</w:t>
      </w:r>
    </w:p>
    <w:p w14:paraId="48503E61" w14:textId="34CFE739" w:rsidR="005B7E7B" w:rsidRPr="006F5058" w:rsidRDefault="005B7E7B" w:rsidP="005B7E7B">
      <w:pPr>
        <w:pStyle w:val="ListParagraph"/>
        <w:numPr>
          <w:ilvl w:val="1"/>
          <w:numId w:val="15"/>
        </w:numPr>
        <w:tabs>
          <w:tab w:val="right" w:leader="dot" w:pos="9360"/>
        </w:tabs>
        <w:contextualSpacing w:val="0"/>
        <w:rPr>
          <w:rFonts w:asciiTheme="minorHAnsi" w:hAnsiTheme="minorHAnsi" w:cs="Arial"/>
          <w:szCs w:val="22"/>
        </w:rPr>
      </w:pPr>
      <w:r w:rsidRPr="006F5058">
        <w:rPr>
          <w:rFonts w:asciiTheme="minorHAnsi" w:hAnsiTheme="minorHAnsi" w:cs="Arial"/>
          <w:szCs w:val="22"/>
        </w:rPr>
        <w:t xml:space="preserve">Transformation Combined Report </w:t>
      </w:r>
      <w:r w:rsidRPr="006F5058">
        <w:rPr>
          <w:rFonts w:asciiTheme="minorHAnsi" w:hAnsiTheme="minorHAnsi" w:cs="Arial"/>
          <w:szCs w:val="22"/>
        </w:rPr>
        <w:tab/>
        <w:t>2020.</w:t>
      </w:r>
      <w:r w:rsidR="002910F6">
        <w:rPr>
          <w:rFonts w:asciiTheme="minorHAnsi" w:hAnsiTheme="minorHAnsi" w:cs="Arial"/>
          <w:szCs w:val="22"/>
        </w:rPr>
        <w:t>51</w:t>
      </w:r>
    </w:p>
    <w:p w14:paraId="4975F404" w14:textId="77777777" w:rsidR="005B7E7B" w:rsidRPr="006F5058" w:rsidRDefault="005B7E7B" w:rsidP="005B7E7B">
      <w:pPr>
        <w:pStyle w:val="ListParagraph"/>
        <w:tabs>
          <w:tab w:val="right" w:leader="dot" w:pos="9360"/>
        </w:tabs>
        <w:ind w:left="630"/>
        <w:rPr>
          <w:rFonts w:asciiTheme="minorHAnsi" w:hAnsiTheme="minorHAnsi"/>
          <w:i/>
          <w:szCs w:val="22"/>
          <w:u w:val="single"/>
        </w:rPr>
      </w:pPr>
    </w:p>
    <w:p w14:paraId="4D1F230E" w14:textId="77777777" w:rsidR="005B7E7B" w:rsidRPr="006F5058" w:rsidRDefault="005B7E7B" w:rsidP="005B7E7B">
      <w:pPr>
        <w:pStyle w:val="ListParagraph"/>
        <w:numPr>
          <w:ilvl w:val="0"/>
          <w:numId w:val="15"/>
        </w:numPr>
        <w:tabs>
          <w:tab w:val="right" w:leader="dot" w:pos="9360"/>
        </w:tabs>
        <w:rPr>
          <w:rFonts w:asciiTheme="minorHAnsi" w:hAnsiTheme="minorHAnsi"/>
          <w:i/>
          <w:szCs w:val="22"/>
          <w:u w:val="single"/>
        </w:rPr>
      </w:pPr>
      <w:r w:rsidRPr="006F5058">
        <w:rPr>
          <w:rFonts w:asciiTheme="minorHAnsi" w:hAnsiTheme="minorHAnsi"/>
          <w:i/>
          <w:szCs w:val="22"/>
        </w:rPr>
        <w:t>Advocacy and Awareness</w:t>
      </w:r>
    </w:p>
    <w:p w14:paraId="3E90B59D" w14:textId="6C2A83AB" w:rsidR="005B7E7B" w:rsidRDefault="005B7E7B" w:rsidP="005B7E7B">
      <w:pPr>
        <w:pStyle w:val="ListParagraph"/>
        <w:numPr>
          <w:ilvl w:val="1"/>
          <w:numId w:val="15"/>
        </w:numPr>
        <w:tabs>
          <w:tab w:val="right" w:leader="dot" w:pos="9360"/>
        </w:tabs>
        <w:contextualSpacing w:val="0"/>
        <w:rPr>
          <w:rFonts w:asciiTheme="minorHAnsi" w:hAnsiTheme="minorHAnsi" w:cs="Arial"/>
          <w:szCs w:val="22"/>
        </w:rPr>
      </w:pPr>
      <w:r w:rsidRPr="006F5058">
        <w:rPr>
          <w:rFonts w:asciiTheme="minorHAnsi" w:hAnsiTheme="minorHAnsi" w:cs="Arial"/>
          <w:szCs w:val="22"/>
        </w:rPr>
        <w:t xml:space="preserve">Advocacy and Awareness Combined Report </w:t>
      </w:r>
      <w:r w:rsidRPr="006F5058">
        <w:rPr>
          <w:rFonts w:asciiTheme="minorHAnsi" w:hAnsiTheme="minorHAnsi" w:cs="Arial"/>
          <w:szCs w:val="22"/>
        </w:rPr>
        <w:tab/>
        <w:t>2020.</w:t>
      </w:r>
      <w:r w:rsidR="002910F6">
        <w:rPr>
          <w:rFonts w:asciiTheme="minorHAnsi" w:hAnsiTheme="minorHAnsi" w:cs="Arial"/>
          <w:szCs w:val="22"/>
        </w:rPr>
        <w:t>52</w:t>
      </w:r>
    </w:p>
    <w:p w14:paraId="2B71A2AC" w14:textId="77777777" w:rsidR="006006C4" w:rsidRPr="006F5058" w:rsidRDefault="006006C4" w:rsidP="006006C4">
      <w:pPr>
        <w:pStyle w:val="ListParagraph"/>
        <w:tabs>
          <w:tab w:val="right" w:leader="dot" w:pos="9360"/>
        </w:tabs>
        <w:contextualSpacing w:val="0"/>
        <w:rPr>
          <w:rFonts w:asciiTheme="minorHAnsi" w:hAnsiTheme="minorHAnsi" w:cs="Arial"/>
          <w:szCs w:val="22"/>
        </w:rPr>
      </w:pPr>
    </w:p>
    <w:p w14:paraId="50942698" w14:textId="77777777" w:rsidR="005B7E7B" w:rsidRPr="006F5058" w:rsidRDefault="005B7E7B" w:rsidP="005B7E7B">
      <w:pPr>
        <w:pStyle w:val="ListParagraph"/>
        <w:tabs>
          <w:tab w:val="right" w:leader="dot" w:pos="9360"/>
        </w:tabs>
        <w:ind w:left="630"/>
        <w:rPr>
          <w:rFonts w:asciiTheme="minorHAnsi" w:hAnsiTheme="minorHAnsi"/>
          <w:i/>
          <w:szCs w:val="22"/>
          <w:u w:val="single"/>
        </w:rPr>
      </w:pPr>
    </w:p>
    <w:p w14:paraId="5E9977E6" w14:textId="77777777" w:rsidR="005B7E7B" w:rsidRPr="006F5058" w:rsidRDefault="005B7E7B" w:rsidP="005B7E7B">
      <w:pPr>
        <w:pStyle w:val="ListParagraph"/>
        <w:numPr>
          <w:ilvl w:val="0"/>
          <w:numId w:val="15"/>
        </w:numPr>
        <w:tabs>
          <w:tab w:val="right" w:leader="dot" w:pos="9360"/>
        </w:tabs>
        <w:rPr>
          <w:rFonts w:asciiTheme="minorHAnsi" w:hAnsiTheme="minorHAnsi"/>
          <w:i/>
          <w:szCs w:val="22"/>
          <w:u w:val="single"/>
        </w:rPr>
      </w:pPr>
      <w:r w:rsidRPr="006F5058">
        <w:rPr>
          <w:rFonts w:asciiTheme="minorHAnsi" w:hAnsiTheme="minorHAnsi"/>
          <w:i/>
          <w:szCs w:val="22"/>
        </w:rPr>
        <w:t>Equity, Diversity, Inclusion and Social Justice</w:t>
      </w:r>
    </w:p>
    <w:p w14:paraId="67D22911" w14:textId="3DAC22EC" w:rsidR="00165435" w:rsidRPr="00165435" w:rsidRDefault="005B7E7B" w:rsidP="00165435">
      <w:pPr>
        <w:pStyle w:val="ListParagraph"/>
        <w:numPr>
          <w:ilvl w:val="1"/>
          <w:numId w:val="15"/>
        </w:numPr>
        <w:tabs>
          <w:tab w:val="right" w:leader="dot" w:pos="9360"/>
        </w:tabs>
        <w:rPr>
          <w:rFonts w:asciiTheme="minorHAnsi" w:hAnsiTheme="minorHAnsi"/>
          <w:iCs/>
          <w:szCs w:val="22"/>
          <w:u w:val="single"/>
        </w:rPr>
      </w:pPr>
      <w:r w:rsidRPr="006F5058">
        <w:rPr>
          <w:rFonts w:asciiTheme="minorHAnsi" w:hAnsiTheme="minorHAnsi"/>
          <w:iCs/>
          <w:szCs w:val="22"/>
        </w:rPr>
        <w:t xml:space="preserve">EDISJ </w:t>
      </w:r>
      <w:r w:rsidRPr="006F5058">
        <w:rPr>
          <w:rFonts w:asciiTheme="minorHAnsi" w:hAnsiTheme="minorHAnsi" w:cs="Arial"/>
          <w:iCs/>
          <w:szCs w:val="22"/>
        </w:rPr>
        <w:t>Combined Report</w:t>
      </w:r>
      <w:r w:rsidRPr="006F5058">
        <w:rPr>
          <w:rFonts w:asciiTheme="minorHAnsi" w:hAnsiTheme="minorHAnsi" w:cs="Arial"/>
          <w:iCs/>
          <w:szCs w:val="22"/>
        </w:rPr>
        <w:tab/>
        <w:t>2020.</w:t>
      </w:r>
      <w:r w:rsidR="002910F6">
        <w:rPr>
          <w:rFonts w:asciiTheme="minorHAnsi" w:hAnsiTheme="minorHAnsi" w:cs="Arial"/>
          <w:iCs/>
          <w:szCs w:val="22"/>
        </w:rPr>
        <w:t>53</w:t>
      </w:r>
    </w:p>
    <w:p w14:paraId="766625C2" w14:textId="77777777" w:rsidR="00165435" w:rsidRDefault="00165435" w:rsidP="00165435">
      <w:pPr>
        <w:tabs>
          <w:tab w:val="right" w:leader="dot" w:pos="9360"/>
        </w:tabs>
        <w:rPr>
          <w:rFonts w:ascii="Calibri" w:eastAsia="Calibri" w:hAnsi="Calibri" w:cs="Calibri"/>
          <w:szCs w:val="22"/>
        </w:rPr>
      </w:pPr>
    </w:p>
    <w:p w14:paraId="3E0956C0" w14:textId="77777777" w:rsidR="001772DC" w:rsidRPr="006F5058" w:rsidRDefault="009010F4" w:rsidP="001772DC">
      <w:pPr>
        <w:tabs>
          <w:tab w:val="right" w:pos="9360"/>
        </w:tabs>
        <w:rPr>
          <w:rFonts w:asciiTheme="minorHAnsi" w:hAnsiTheme="minorHAnsi"/>
          <w:b/>
          <w:szCs w:val="22"/>
          <w:u w:val="single"/>
        </w:rPr>
      </w:pPr>
      <w:r w:rsidRPr="006F5058">
        <w:rPr>
          <w:rFonts w:asciiTheme="minorHAnsi" w:hAnsiTheme="minorHAnsi"/>
          <w:b/>
          <w:bCs/>
          <w:szCs w:val="22"/>
          <w:u w:val="single"/>
        </w:rPr>
        <w:t>Action/Discussion/Decision Items</w:t>
      </w:r>
      <w:r w:rsidR="001772DC" w:rsidRPr="006F5058">
        <w:rPr>
          <w:rFonts w:asciiTheme="minorHAnsi" w:hAnsiTheme="minorHAnsi"/>
          <w:b/>
          <w:bCs/>
          <w:szCs w:val="22"/>
          <w:u w:val="single"/>
        </w:rPr>
        <w:tab/>
      </w:r>
      <w:r w:rsidR="001772DC" w:rsidRPr="006F5058">
        <w:rPr>
          <w:rFonts w:asciiTheme="minorHAnsi" w:hAnsiTheme="minorHAnsi"/>
          <w:b/>
          <w:szCs w:val="22"/>
          <w:u w:val="single"/>
        </w:rPr>
        <w:t>Document Number</w:t>
      </w:r>
    </w:p>
    <w:p w14:paraId="0751D966" w14:textId="77777777" w:rsidR="001772DC" w:rsidRPr="006F5058" w:rsidRDefault="001772DC" w:rsidP="001772DC">
      <w:pPr>
        <w:tabs>
          <w:tab w:val="left" w:pos="360"/>
          <w:tab w:val="left" w:pos="720"/>
          <w:tab w:val="left" w:pos="1080"/>
          <w:tab w:val="left" w:pos="1440"/>
          <w:tab w:val="left" w:pos="1800"/>
          <w:tab w:val="right" w:leader="dot" w:pos="9900"/>
        </w:tabs>
        <w:rPr>
          <w:rFonts w:asciiTheme="minorHAnsi" w:hAnsiTheme="minorHAnsi"/>
          <w:szCs w:val="22"/>
        </w:rPr>
      </w:pPr>
    </w:p>
    <w:p w14:paraId="29C1B3B4" w14:textId="36BF7D45" w:rsidR="00165435" w:rsidRPr="006006C4" w:rsidRDefault="001772DC" w:rsidP="00165435">
      <w:pPr>
        <w:pStyle w:val="ListParagraph"/>
        <w:numPr>
          <w:ilvl w:val="0"/>
          <w:numId w:val="15"/>
        </w:numPr>
        <w:tabs>
          <w:tab w:val="right" w:leader="dot" w:pos="9360"/>
        </w:tabs>
        <w:rPr>
          <w:rFonts w:asciiTheme="minorHAnsi" w:hAnsiTheme="minorHAnsi"/>
          <w:szCs w:val="22"/>
          <w:u w:val="single"/>
        </w:rPr>
      </w:pPr>
      <w:r w:rsidRPr="00165435">
        <w:rPr>
          <w:rFonts w:ascii="Calibri" w:hAnsi="Calibri"/>
          <w:szCs w:val="22"/>
        </w:rPr>
        <w:t xml:space="preserve">PLA President Update, </w:t>
      </w:r>
      <w:r w:rsidR="002529C3" w:rsidRPr="00165435">
        <w:rPr>
          <w:rFonts w:ascii="Calibri" w:hAnsi="Calibri"/>
          <w:i/>
          <w:szCs w:val="22"/>
        </w:rPr>
        <w:t>Ramiro Salazar</w:t>
      </w:r>
      <w:r w:rsidRPr="00165435">
        <w:rPr>
          <w:rFonts w:asciiTheme="minorHAnsi" w:hAnsiTheme="minorHAnsi"/>
          <w:szCs w:val="22"/>
        </w:rPr>
        <w:tab/>
        <w:t>no document</w:t>
      </w:r>
    </w:p>
    <w:p w14:paraId="789F7498" w14:textId="77777777" w:rsidR="002910F6" w:rsidRPr="002910F6" w:rsidRDefault="002910F6" w:rsidP="002910F6">
      <w:pPr>
        <w:tabs>
          <w:tab w:val="right" w:leader="dot" w:pos="9360"/>
        </w:tabs>
        <w:rPr>
          <w:rFonts w:asciiTheme="minorHAnsi" w:hAnsiTheme="minorHAnsi"/>
          <w:szCs w:val="22"/>
          <w:u w:val="single"/>
        </w:rPr>
      </w:pPr>
    </w:p>
    <w:p w14:paraId="3BDFF2EF" w14:textId="55358ACF" w:rsidR="00826866" w:rsidRPr="007677CF" w:rsidRDefault="00826866" w:rsidP="00826866">
      <w:pPr>
        <w:pStyle w:val="ListParagraph"/>
        <w:numPr>
          <w:ilvl w:val="0"/>
          <w:numId w:val="15"/>
        </w:numPr>
        <w:tabs>
          <w:tab w:val="right" w:leader="dot" w:pos="9360"/>
        </w:tabs>
        <w:rPr>
          <w:rFonts w:asciiTheme="minorHAnsi" w:hAnsiTheme="minorHAnsi"/>
          <w:szCs w:val="22"/>
          <w:u w:val="single"/>
        </w:rPr>
      </w:pPr>
      <w:r>
        <w:rPr>
          <w:rFonts w:ascii="Calibri" w:hAnsi="Calibri"/>
          <w:szCs w:val="22"/>
        </w:rPr>
        <w:t>IMLS-</w:t>
      </w:r>
      <w:r w:rsidR="00A2013E">
        <w:rPr>
          <w:rFonts w:ascii="Calibri" w:hAnsi="Calibri"/>
          <w:szCs w:val="22"/>
        </w:rPr>
        <w:t xml:space="preserve">Welcome </w:t>
      </w:r>
      <w:r>
        <w:rPr>
          <w:rFonts w:ascii="Calibri" w:hAnsi="Calibri"/>
          <w:szCs w:val="22"/>
        </w:rPr>
        <w:t xml:space="preserve">Crosby Kemper </w:t>
      </w:r>
      <w:r w:rsidR="006006C4">
        <w:rPr>
          <w:rFonts w:ascii="Calibri" w:hAnsi="Calibri"/>
          <w:szCs w:val="22"/>
        </w:rPr>
        <w:tab/>
        <w:t>no document</w:t>
      </w:r>
    </w:p>
    <w:p w14:paraId="448AB13B" w14:textId="61C86406" w:rsidR="00A2013E" w:rsidRDefault="00A2013E" w:rsidP="00A2013E">
      <w:pPr>
        <w:pStyle w:val="ListParagraph"/>
        <w:rPr>
          <w:rFonts w:asciiTheme="minorHAnsi" w:hAnsiTheme="minorHAnsi"/>
          <w:szCs w:val="22"/>
          <w:u w:val="single"/>
        </w:rPr>
      </w:pPr>
    </w:p>
    <w:p w14:paraId="52A4BCB7" w14:textId="77777777" w:rsidR="00A2013E" w:rsidRPr="00826866" w:rsidRDefault="00A2013E" w:rsidP="00A2013E">
      <w:pPr>
        <w:pStyle w:val="ListParagraph"/>
        <w:numPr>
          <w:ilvl w:val="0"/>
          <w:numId w:val="15"/>
        </w:numPr>
        <w:tabs>
          <w:tab w:val="right" w:leader="dot" w:pos="9360"/>
        </w:tabs>
        <w:rPr>
          <w:rFonts w:asciiTheme="minorHAnsi" w:hAnsiTheme="minorHAnsi"/>
          <w:szCs w:val="22"/>
          <w:u w:val="single"/>
        </w:rPr>
      </w:pPr>
      <w:r w:rsidRPr="00165435">
        <w:rPr>
          <w:rFonts w:ascii="Calibri" w:hAnsi="Calibri"/>
          <w:szCs w:val="22"/>
        </w:rPr>
        <w:t>2020 PLA Election</w:t>
      </w:r>
      <w:r>
        <w:rPr>
          <w:rFonts w:ascii="Calibri" w:hAnsi="Calibri"/>
          <w:szCs w:val="22"/>
        </w:rPr>
        <w:t xml:space="preserve"> Results</w:t>
      </w:r>
      <w:r w:rsidRPr="00165435">
        <w:rPr>
          <w:rFonts w:ascii="Calibri" w:hAnsi="Calibri"/>
          <w:szCs w:val="22"/>
        </w:rPr>
        <w:tab/>
        <w:t>2020</w:t>
      </w:r>
      <w:r>
        <w:rPr>
          <w:rFonts w:ascii="Calibri" w:hAnsi="Calibri"/>
          <w:szCs w:val="22"/>
        </w:rPr>
        <w:t>.54</w:t>
      </w:r>
    </w:p>
    <w:p w14:paraId="5FB234E9" w14:textId="77777777" w:rsidR="00A2013E" w:rsidRPr="007677CF" w:rsidRDefault="00A2013E" w:rsidP="007677CF">
      <w:pPr>
        <w:pStyle w:val="ListParagraph"/>
        <w:rPr>
          <w:rFonts w:asciiTheme="minorHAnsi" w:hAnsiTheme="minorHAnsi"/>
          <w:szCs w:val="22"/>
          <w:u w:val="single"/>
        </w:rPr>
      </w:pPr>
    </w:p>
    <w:p w14:paraId="3497E765" w14:textId="77777777" w:rsidR="007677CF" w:rsidRPr="00D40EA4" w:rsidRDefault="00A2013E" w:rsidP="000B4256">
      <w:pPr>
        <w:pStyle w:val="NoSpacing"/>
        <w:numPr>
          <w:ilvl w:val="0"/>
          <w:numId w:val="15"/>
        </w:numPr>
        <w:tabs>
          <w:tab w:val="right" w:leader="dot" w:pos="9360"/>
        </w:tabs>
        <w:rPr>
          <w:rFonts w:asciiTheme="minorHAnsi" w:hAnsiTheme="minorHAnsi"/>
          <w:szCs w:val="22"/>
          <w:highlight w:val="yellow"/>
        </w:rPr>
      </w:pPr>
      <w:r w:rsidRPr="00D40EA4">
        <w:rPr>
          <w:rFonts w:asciiTheme="minorHAnsi" w:hAnsiTheme="minorHAnsi"/>
          <w:szCs w:val="22"/>
          <w:highlight w:val="yellow"/>
        </w:rPr>
        <w:t>COVID-19 Response Survey Results</w:t>
      </w:r>
      <w:r w:rsidR="000B4256" w:rsidRPr="00D40EA4">
        <w:rPr>
          <w:rFonts w:asciiTheme="minorHAnsi" w:hAnsiTheme="minorHAnsi"/>
          <w:szCs w:val="22"/>
          <w:highlight w:val="yellow"/>
        </w:rPr>
        <w:t xml:space="preserve"> and ALA COVID </w:t>
      </w:r>
    </w:p>
    <w:p w14:paraId="7949B67E" w14:textId="51F4A178" w:rsidR="00A2013E" w:rsidRPr="000B4256" w:rsidRDefault="007677CF" w:rsidP="007677CF">
      <w:pPr>
        <w:pStyle w:val="NoSpacing"/>
        <w:tabs>
          <w:tab w:val="right" w:leader="dot" w:pos="9360"/>
        </w:tabs>
        <w:rPr>
          <w:rFonts w:asciiTheme="minorHAnsi" w:hAnsiTheme="minorHAnsi"/>
          <w:szCs w:val="22"/>
        </w:rPr>
      </w:pPr>
      <w:r w:rsidRPr="00D40EA4">
        <w:rPr>
          <w:rFonts w:asciiTheme="minorHAnsi" w:hAnsiTheme="minorHAnsi"/>
          <w:szCs w:val="22"/>
        </w:rPr>
        <w:t xml:space="preserve">             </w:t>
      </w:r>
      <w:r w:rsidR="000B4256" w:rsidRPr="00D40EA4">
        <w:rPr>
          <w:rFonts w:asciiTheme="minorHAnsi" w:hAnsiTheme="minorHAnsi"/>
          <w:szCs w:val="22"/>
          <w:highlight w:val="yellow"/>
        </w:rPr>
        <w:t>Response Plans</w:t>
      </w:r>
      <w:r w:rsidR="00A2013E" w:rsidRPr="00D40EA4">
        <w:rPr>
          <w:rFonts w:asciiTheme="minorHAnsi" w:hAnsiTheme="minorHAnsi"/>
          <w:szCs w:val="22"/>
          <w:highlight w:val="yellow"/>
        </w:rPr>
        <w:t xml:space="preserve">, </w:t>
      </w:r>
      <w:r w:rsidR="00A2013E" w:rsidRPr="00D40EA4">
        <w:rPr>
          <w:rFonts w:asciiTheme="minorHAnsi" w:hAnsiTheme="minorHAnsi"/>
          <w:i/>
          <w:iCs/>
          <w:szCs w:val="22"/>
          <w:highlight w:val="yellow"/>
        </w:rPr>
        <w:t>Larra Clark/Emily Plagman</w:t>
      </w:r>
      <w:r w:rsidR="00A2013E" w:rsidRPr="00D40EA4">
        <w:rPr>
          <w:rFonts w:asciiTheme="minorHAnsi" w:hAnsiTheme="minorHAnsi"/>
          <w:szCs w:val="22"/>
          <w:highlight w:val="yellow"/>
        </w:rPr>
        <w:tab/>
      </w:r>
      <w:r w:rsidR="000B4256" w:rsidRPr="00D40EA4">
        <w:rPr>
          <w:rFonts w:asciiTheme="minorHAnsi" w:hAnsiTheme="minorHAnsi"/>
          <w:szCs w:val="22"/>
          <w:highlight w:val="yellow"/>
        </w:rPr>
        <w:t xml:space="preserve"> </w:t>
      </w:r>
      <w:r w:rsidR="00A2013E" w:rsidRPr="008F4409">
        <w:rPr>
          <w:rFonts w:asciiTheme="minorHAnsi" w:hAnsiTheme="minorHAnsi"/>
          <w:szCs w:val="22"/>
          <w:highlight w:val="yellow"/>
        </w:rPr>
        <w:t>2020.61 a</w:t>
      </w:r>
      <w:r w:rsidRPr="008F4409">
        <w:rPr>
          <w:rFonts w:asciiTheme="minorHAnsi" w:hAnsiTheme="minorHAnsi"/>
          <w:szCs w:val="22"/>
          <w:highlight w:val="yellow"/>
        </w:rPr>
        <w:t>-c</w:t>
      </w:r>
      <w:r w:rsidR="000B4256" w:rsidRPr="00D40EA4">
        <w:rPr>
          <w:rFonts w:asciiTheme="minorHAnsi" w:hAnsiTheme="minorHAnsi"/>
          <w:szCs w:val="22"/>
        </w:rPr>
        <w:t xml:space="preserve"> </w:t>
      </w:r>
    </w:p>
    <w:p w14:paraId="09C0646A" w14:textId="77777777" w:rsidR="002910F6" w:rsidRPr="002910F6" w:rsidRDefault="002910F6" w:rsidP="002910F6">
      <w:pPr>
        <w:pStyle w:val="NoSpacing"/>
        <w:tabs>
          <w:tab w:val="right" w:leader="dot" w:pos="9360"/>
        </w:tabs>
        <w:rPr>
          <w:rFonts w:asciiTheme="minorHAnsi" w:hAnsiTheme="minorHAnsi"/>
          <w:szCs w:val="22"/>
        </w:rPr>
      </w:pPr>
    </w:p>
    <w:p w14:paraId="1D68CEB6" w14:textId="56EAD37E" w:rsidR="007968BD" w:rsidRDefault="007968BD" w:rsidP="007968BD">
      <w:pPr>
        <w:pStyle w:val="NoSpacing"/>
        <w:numPr>
          <w:ilvl w:val="0"/>
          <w:numId w:val="15"/>
        </w:numPr>
        <w:tabs>
          <w:tab w:val="right" w:leader="dot" w:pos="9360"/>
        </w:tabs>
        <w:rPr>
          <w:rFonts w:asciiTheme="minorHAnsi" w:hAnsiTheme="minorHAnsi"/>
          <w:szCs w:val="22"/>
        </w:rPr>
      </w:pPr>
      <w:r>
        <w:rPr>
          <w:rFonts w:ascii="Calibri" w:hAnsi="Calibri"/>
          <w:szCs w:val="22"/>
        </w:rPr>
        <w:t>ALA Digital Content Working Group Update</w:t>
      </w:r>
      <w:r w:rsidR="006006C4">
        <w:rPr>
          <w:rFonts w:ascii="Calibri" w:hAnsi="Calibri"/>
          <w:szCs w:val="22"/>
        </w:rPr>
        <w:t xml:space="preserve">, </w:t>
      </w:r>
      <w:r w:rsidRPr="006006C4">
        <w:rPr>
          <w:rFonts w:ascii="Calibri" w:hAnsi="Calibri"/>
          <w:i/>
          <w:iCs/>
          <w:szCs w:val="22"/>
        </w:rPr>
        <w:t>Kelvin Watson</w:t>
      </w:r>
      <w:r w:rsidRPr="007968BD">
        <w:rPr>
          <w:rFonts w:asciiTheme="minorHAnsi" w:hAnsiTheme="minorHAnsi"/>
          <w:szCs w:val="22"/>
        </w:rPr>
        <w:t xml:space="preserve"> </w:t>
      </w:r>
      <w:r w:rsidRPr="006F5058">
        <w:rPr>
          <w:rFonts w:asciiTheme="minorHAnsi" w:hAnsiTheme="minorHAnsi"/>
          <w:szCs w:val="22"/>
        </w:rPr>
        <w:tab/>
        <w:t>no document</w:t>
      </w:r>
      <w:bookmarkStart w:id="1" w:name="_GoBack"/>
      <w:bookmarkEnd w:id="1"/>
    </w:p>
    <w:p w14:paraId="52D5EB28" w14:textId="77777777" w:rsidR="00165435" w:rsidRPr="00165435" w:rsidRDefault="00165435" w:rsidP="00165435">
      <w:pPr>
        <w:pStyle w:val="ListParagraph"/>
        <w:rPr>
          <w:rFonts w:asciiTheme="minorHAnsi" w:hAnsiTheme="minorHAnsi"/>
          <w:szCs w:val="22"/>
        </w:rPr>
      </w:pPr>
    </w:p>
    <w:p w14:paraId="7D78DB67" w14:textId="740C21B8" w:rsidR="00165435" w:rsidRPr="00826866" w:rsidRDefault="00AD2C98" w:rsidP="00165435">
      <w:pPr>
        <w:pStyle w:val="ListParagraph"/>
        <w:numPr>
          <w:ilvl w:val="0"/>
          <w:numId w:val="15"/>
        </w:numPr>
        <w:tabs>
          <w:tab w:val="right" w:leader="dot" w:pos="9360"/>
        </w:tabs>
        <w:rPr>
          <w:rFonts w:asciiTheme="minorHAnsi" w:hAnsiTheme="minorHAnsi"/>
          <w:szCs w:val="22"/>
          <w:u w:val="single"/>
        </w:rPr>
      </w:pPr>
      <w:r w:rsidRPr="00165435">
        <w:rPr>
          <w:rFonts w:asciiTheme="minorHAnsi" w:hAnsiTheme="minorHAnsi"/>
          <w:szCs w:val="22"/>
        </w:rPr>
        <w:t>PLA 20</w:t>
      </w:r>
      <w:r w:rsidR="005B7E7B" w:rsidRPr="00165435">
        <w:rPr>
          <w:rFonts w:asciiTheme="minorHAnsi" w:hAnsiTheme="minorHAnsi"/>
          <w:szCs w:val="22"/>
        </w:rPr>
        <w:t>20</w:t>
      </w:r>
      <w:r w:rsidRPr="00165435">
        <w:rPr>
          <w:rFonts w:asciiTheme="minorHAnsi" w:hAnsiTheme="minorHAnsi"/>
          <w:szCs w:val="22"/>
        </w:rPr>
        <w:t xml:space="preserve"> Conference Preliminary Report, </w:t>
      </w:r>
      <w:r w:rsidR="006006C4" w:rsidRPr="006006C4">
        <w:rPr>
          <w:rFonts w:asciiTheme="minorHAnsi" w:hAnsiTheme="minorHAnsi"/>
          <w:i/>
          <w:iCs/>
          <w:szCs w:val="22"/>
        </w:rPr>
        <w:t>Barb</w:t>
      </w:r>
      <w:r w:rsidR="006006C4">
        <w:rPr>
          <w:rFonts w:asciiTheme="minorHAnsi" w:hAnsiTheme="minorHAnsi"/>
          <w:szCs w:val="22"/>
        </w:rPr>
        <w:t xml:space="preserve"> </w:t>
      </w:r>
      <w:r w:rsidRPr="00165435">
        <w:rPr>
          <w:rFonts w:asciiTheme="minorHAnsi" w:hAnsiTheme="minorHAnsi"/>
          <w:i/>
          <w:szCs w:val="22"/>
        </w:rPr>
        <w:t xml:space="preserve">Macikas, </w:t>
      </w:r>
      <w:proofErr w:type="gramStart"/>
      <w:r w:rsidRPr="00165435">
        <w:rPr>
          <w:rFonts w:asciiTheme="minorHAnsi" w:hAnsiTheme="minorHAnsi"/>
          <w:i/>
          <w:szCs w:val="22"/>
        </w:rPr>
        <w:t>all</w:t>
      </w:r>
      <w:r w:rsidRPr="00165435">
        <w:rPr>
          <w:rFonts w:asciiTheme="minorHAnsi" w:hAnsiTheme="minorHAnsi"/>
          <w:szCs w:val="22"/>
        </w:rPr>
        <w:t xml:space="preserve">  </w:t>
      </w:r>
      <w:r w:rsidRPr="00165435">
        <w:rPr>
          <w:rFonts w:asciiTheme="minorHAnsi" w:hAnsiTheme="minorHAnsi"/>
          <w:szCs w:val="22"/>
        </w:rPr>
        <w:tab/>
      </w:r>
      <w:proofErr w:type="gramEnd"/>
      <w:r w:rsidRPr="00165435">
        <w:rPr>
          <w:rFonts w:asciiTheme="minorHAnsi" w:hAnsiTheme="minorHAnsi"/>
          <w:szCs w:val="22"/>
        </w:rPr>
        <w:t>20</w:t>
      </w:r>
      <w:r w:rsidR="005B7E7B" w:rsidRPr="00165435">
        <w:rPr>
          <w:rFonts w:asciiTheme="minorHAnsi" w:hAnsiTheme="minorHAnsi"/>
          <w:szCs w:val="22"/>
        </w:rPr>
        <w:t>20.</w:t>
      </w:r>
      <w:r w:rsidR="002910F6">
        <w:rPr>
          <w:rFonts w:asciiTheme="minorHAnsi" w:hAnsiTheme="minorHAnsi"/>
          <w:szCs w:val="22"/>
        </w:rPr>
        <w:t>55</w:t>
      </w:r>
    </w:p>
    <w:p w14:paraId="3AEDF06F" w14:textId="77777777" w:rsidR="002910F6" w:rsidRDefault="002910F6" w:rsidP="002910F6">
      <w:pPr>
        <w:pStyle w:val="NoSpacing"/>
        <w:tabs>
          <w:tab w:val="right" w:leader="dot" w:pos="9360"/>
        </w:tabs>
        <w:rPr>
          <w:rFonts w:asciiTheme="minorHAnsi" w:hAnsiTheme="minorHAnsi"/>
          <w:szCs w:val="22"/>
        </w:rPr>
      </w:pPr>
    </w:p>
    <w:p w14:paraId="31739A92" w14:textId="4F4AC743" w:rsidR="00826866" w:rsidRDefault="00826866" w:rsidP="00826866">
      <w:pPr>
        <w:pStyle w:val="NoSpacing"/>
        <w:numPr>
          <w:ilvl w:val="0"/>
          <w:numId w:val="15"/>
        </w:numPr>
        <w:tabs>
          <w:tab w:val="right" w:leader="dot" w:pos="9360"/>
        </w:tabs>
        <w:rPr>
          <w:rFonts w:asciiTheme="minorHAnsi" w:hAnsiTheme="minorHAnsi"/>
          <w:szCs w:val="22"/>
        </w:rPr>
      </w:pPr>
      <w:r>
        <w:rPr>
          <w:rFonts w:asciiTheme="minorHAnsi" w:hAnsiTheme="minorHAnsi"/>
          <w:szCs w:val="22"/>
        </w:rPr>
        <w:t xml:space="preserve">PLA Social Worker Task Force Status, </w:t>
      </w:r>
      <w:r w:rsidRPr="00212B24">
        <w:rPr>
          <w:rFonts w:asciiTheme="minorHAnsi" w:hAnsiTheme="minorHAnsi"/>
          <w:b/>
          <w:bCs/>
          <w:szCs w:val="22"/>
        </w:rPr>
        <w:t>ACTION</w:t>
      </w:r>
      <w:r>
        <w:rPr>
          <w:rFonts w:asciiTheme="minorHAnsi" w:hAnsiTheme="minorHAnsi"/>
          <w:szCs w:val="22"/>
        </w:rPr>
        <w:tab/>
        <w:t>2020.</w:t>
      </w:r>
      <w:r w:rsidR="002910F6">
        <w:rPr>
          <w:rFonts w:asciiTheme="minorHAnsi" w:hAnsiTheme="minorHAnsi"/>
          <w:szCs w:val="22"/>
        </w:rPr>
        <w:t>56</w:t>
      </w:r>
    </w:p>
    <w:p w14:paraId="47EC28BC" w14:textId="77777777" w:rsidR="00A2013E" w:rsidRDefault="00A2013E" w:rsidP="007677CF">
      <w:pPr>
        <w:pStyle w:val="ListParagraph"/>
        <w:rPr>
          <w:rFonts w:asciiTheme="minorHAnsi" w:hAnsiTheme="minorHAnsi"/>
          <w:szCs w:val="22"/>
        </w:rPr>
      </w:pPr>
    </w:p>
    <w:p w14:paraId="49E39F72" w14:textId="38070789" w:rsidR="00A2013E" w:rsidRPr="00D40EA4" w:rsidRDefault="00A2013E" w:rsidP="00A2013E">
      <w:pPr>
        <w:pStyle w:val="NoSpacing"/>
        <w:numPr>
          <w:ilvl w:val="0"/>
          <w:numId w:val="15"/>
        </w:numPr>
        <w:tabs>
          <w:tab w:val="right" w:leader="dot" w:pos="9360"/>
        </w:tabs>
        <w:rPr>
          <w:rFonts w:asciiTheme="minorHAnsi" w:hAnsiTheme="minorHAnsi"/>
          <w:szCs w:val="22"/>
          <w:highlight w:val="yellow"/>
        </w:rPr>
      </w:pPr>
      <w:r w:rsidRPr="00D40EA4">
        <w:rPr>
          <w:rFonts w:asciiTheme="minorHAnsi" w:hAnsiTheme="minorHAnsi"/>
          <w:szCs w:val="22"/>
          <w:highlight w:val="yellow"/>
        </w:rPr>
        <w:t>COVID-19 and PLA Planning Framework</w:t>
      </w:r>
      <w:r w:rsidRPr="00D40EA4">
        <w:rPr>
          <w:rFonts w:asciiTheme="minorHAnsi" w:hAnsiTheme="minorHAnsi"/>
          <w:szCs w:val="22"/>
          <w:highlight w:val="yellow"/>
        </w:rPr>
        <w:tab/>
      </w:r>
      <w:r w:rsidR="000B4256" w:rsidRPr="00D40EA4">
        <w:rPr>
          <w:rFonts w:asciiTheme="minorHAnsi" w:hAnsiTheme="minorHAnsi"/>
          <w:szCs w:val="22"/>
          <w:highlight w:val="yellow"/>
        </w:rPr>
        <w:t>2020.</w:t>
      </w:r>
      <w:r w:rsidR="007677CF" w:rsidRPr="00D40EA4">
        <w:rPr>
          <w:rFonts w:asciiTheme="minorHAnsi" w:hAnsiTheme="minorHAnsi"/>
          <w:szCs w:val="22"/>
          <w:highlight w:val="yellow"/>
        </w:rPr>
        <w:t>64</w:t>
      </w:r>
    </w:p>
    <w:p w14:paraId="532744F5" w14:textId="77777777" w:rsidR="002910F6" w:rsidRPr="002910F6" w:rsidRDefault="002910F6" w:rsidP="002910F6">
      <w:pPr>
        <w:tabs>
          <w:tab w:val="right" w:leader="dot" w:pos="9360"/>
        </w:tabs>
        <w:rPr>
          <w:rFonts w:asciiTheme="minorHAnsi" w:hAnsiTheme="minorHAnsi"/>
          <w:szCs w:val="22"/>
          <w:u w:val="single"/>
        </w:rPr>
      </w:pPr>
    </w:p>
    <w:p w14:paraId="5EF4E5AE" w14:textId="552DA532" w:rsidR="006006C4" w:rsidRDefault="006006C4" w:rsidP="006006C4">
      <w:pPr>
        <w:pStyle w:val="ListParagraph"/>
        <w:numPr>
          <w:ilvl w:val="0"/>
          <w:numId w:val="15"/>
        </w:numPr>
        <w:tabs>
          <w:tab w:val="right" w:leader="dot" w:pos="9360"/>
        </w:tabs>
        <w:rPr>
          <w:rFonts w:asciiTheme="minorHAnsi" w:hAnsiTheme="minorHAnsi"/>
          <w:szCs w:val="22"/>
          <w:u w:val="single"/>
        </w:rPr>
      </w:pPr>
      <w:r>
        <w:rPr>
          <w:rFonts w:asciiTheme="minorHAnsi" w:hAnsiTheme="minorHAnsi"/>
          <w:szCs w:val="22"/>
        </w:rPr>
        <w:t xml:space="preserve">Report from Budget and Finance </w:t>
      </w:r>
      <w:proofErr w:type="spellStart"/>
      <w:r>
        <w:rPr>
          <w:rFonts w:asciiTheme="minorHAnsi" w:hAnsiTheme="minorHAnsi"/>
          <w:szCs w:val="22"/>
        </w:rPr>
        <w:t>Cmt</w:t>
      </w:r>
      <w:proofErr w:type="spellEnd"/>
      <w:r>
        <w:rPr>
          <w:rFonts w:asciiTheme="minorHAnsi" w:hAnsiTheme="minorHAnsi"/>
          <w:szCs w:val="22"/>
        </w:rPr>
        <w:t>. Chair,</w:t>
      </w:r>
      <w:r>
        <w:rPr>
          <w:rFonts w:asciiTheme="minorHAnsi" w:hAnsiTheme="minorHAnsi"/>
          <w:i/>
          <w:szCs w:val="22"/>
        </w:rPr>
        <w:t xml:space="preserve"> Clara Bohrer</w:t>
      </w:r>
    </w:p>
    <w:p w14:paraId="741C30DB" w14:textId="77777777" w:rsidR="006006C4" w:rsidRDefault="006006C4" w:rsidP="006006C4">
      <w:pPr>
        <w:pStyle w:val="ListParagraph"/>
        <w:tabs>
          <w:tab w:val="right" w:leader="dot" w:pos="9360"/>
        </w:tabs>
        <w:ind w:left="360"/>
        <w:rPr>
          <w:rFonts w:asciiTheme="minorHAnsi" w:hAnsiTheme="minorHAnsi"/>
          <w:i/>
          <w:iCs/>
          <w:szCs w:val="22"/>
        </w:rPr>
      </w:pPr>
      <w:r>
        <w:rPr>
          <w:rFonts w:asciiTheme="minorHAnsi" w:hAnsiTheme="minorHAnsi"/>
          <w:i/>
          <w:iCs/>
          <w:szCs w:val="22"/>
        </w:rPr>
        <w:t>Note: February 2020 financials are delayed until May 20 due to COVID-19’s disruption of services to ALA’s new contractor, based in India. The PLA board last reviewed FY20 status as of December. Included below is the FY20 status as of January as well as two projections prepared by PLA for ALA which may be of interest.</w:t>
      </w:r>
    </w:p>
    <w:p w14:paraId="788B29EE" w14:textId="571AFE4D" w:rsidR="006006C4" w:rsidRDefault="006006C4" w:rsidP="006006C4">
      <w:pPr>
        <w:pStyle w:val="NoSpacing"/>
        <w:numPr>
          <w:ilvl w:val="1"/>
          <w:numId w:val="15"/>
        </w:numPr>
        <w:tabs>
          <w:tab w:val="right" w:leader="dot" w:pos="9360"/>
        </w:tabs>
        <w:rPr>
          <w:rFonts w:asciiTheme="minorHAnsi" w:hAnsiTheme="minorHAnsi"/>
          <w:szCs w:val="22"/>
        </w:rPr>
      </w:pPr>
      <w:r>
        <w:rPr>
          <w:rFonts w:asciiTheme="minorHAnsi" w:hAnsiTheme="minorHAnsi"/>
          <w:szCs w:val="22"/>
        </w:rPr>
        <w:t>FY20 Financials Narrative as of January 2020</w:t>
      </w:r>
      <w:r>
        <w:rPr>
          <w:rFonts w:asciiTheme="minorHAnsi" w:hAnsiTheme="minorHAnsi"/>
          <w:szCs w:val="22"/>
        </w:rPr>
        <w:tab/>
        <w:t>2020.</w:t>
      </w:r>
      <w:r w:rsidR="002910F6">
        <w:rPr>
          <w:rFonts w:asciiTheme="minorHAnsi" w:hAnsiTheme="minorHAnsi"/>
          <w:szCs w:val="22"/>
        </w:rPr>
        <w:t>57</w:t>
      </w:r>
    </w:p>
    <w:p w14:paraId="0DD490B7" w14:textId="64B0CAE6" w:rsidR="006006C4" w:rsidRDefault="006006C4" w:rsidP="006006C4">
      <w:pPr>
        <w:pStyle w:val="NoSpacing"/>
        <w:numPr>
          <w:ilvl w:val="1"/>
          <w:numId w:val="15"/>
        </w:numPr>
        <w:tabs>
          <w:tab w:val="right" w:leader="dot" w:pos="9360"/>
        </w:tabs>
        <w:rPr>
          <w:rFonts w:asciiTheme="minorHAnsi" w:hAnsiTheme="minorHAnsi"/>
          <w:szCs w:val="22"/>
        </w:rPr>
      </w:pPr>
      <w:r>
        <w:rPr>
          <w:rFonts w:asciiTheme="minorHAnsi" w:hAnsiTheme="minorHAnsi"/>
          <w:szCs w:val="22"/>
        </w:rPr>
        <w:t>Five-year Grant Projections</w:t>
      </w:r>
      <w:r>
        <w:rPr>
          <w:rFonts w:asciiTheme="minorHAnsi" w:hAnsiTheme="minorHAnsi"/>
          <w:szCs w:val="22"/>
        </w:rPr>
        <w:tab/>
        <w:t>2020.</w:t>
      </w:r>
      <w:r w:rsidR="002910F6">
        <w:rPr>
          <w:rFonts w:asciiTheme="minorHAnsi" w:hAnsiTheme="minorHAnsi"/>
          <w:szCs w:val="22"/>
        </w:rPr>
        <w:t>58</w:t>
      </w:r>
    </w:p>
    <w:p w14:paraId="2EC07CB2" w14:textId="4C540F14" w:rsidR="006006C4" w:rsidRDefault="006006C4" w:rsidP="006006C4">
      <w:pPr>
        <w:pStyle w:val="NoSpacing"/>
        <w:numPr>
          <w:ilvl w:val="1"/>
          <w:numId w:val="15"/>
        </w:numPr>
        <w:tabs>
          <w:tab w:val="right" w:leader="dot" w:pos="9360"/>
        </w:tabs>
        <w:rPr>
          <w:rFonts w:asciiTheme="minorHAnsi" w:hAnsiTheme="minorHAnsi"/>
          <w:szCs w:val="22"/>
        </w:rPr>
      </w:pPr>
      <w:r>
        <w:rPr>
          <w:rFonts w:asciiTheme="minorHAnsi" w:hAnsiTheme="minorHAnsi"/>
          <w:szCs w:val="22"/>
        </w:rPr>
        <w:t>PLA FY20/FY21 Lost Revenue Due to COVID-19</w:t>
      </w:r>
      <w:r>
        <w:rPr>
          <w:rFonts w:asciiTheme="minorHAnsi" w:hAnsiTheme="minorHAnsi"/>
          <w:szCs w:val="22"/>
        </w:rPr>
        <w:tab/>
        <w:t>2020.</w:t>
      </w:r>
      <w:r w:rsidR="002910F6">
        <w:rPr>
          <w:rFonts w:asciiTheme="minorHAnsi" w:hAnsiTheme="minorHAnsi"/>
          <w:szCs w:val="22"/>
        </w:rPr>
        <w:t>59</w:t>
      </w:r>
    </w:p>
    <w:p w14:paraId="297C85B1" w14:textId="76DF47B4" w:rsidR="006006C4" w:rsidRDefault="006006C4" w:rsidP="006006C4">
      <w:pPr>
        <w:pStyle w:val="NoSpacing"/>
        <w:numPr>
          <w:ilvl w:val="1"/>
          <w:numId w:val="15"/>
        </w:numPr>
        <w:tabs>
          <w:tab w:val="right" w:leader="dot" w:pos="9360"/>
        </w:tabs>
        <w:rPr>
          <w:rFonts w:asciiTheme="minorHAnsi" w:hAnsiTheme="minorHAnsi"/>
          <w:szCs w:val="22"/>
        </w:rPr>
      </w:pPr>
      <w:r>
        <w:rPr>
          <w:rFonts w:asciiTheme="minorHAnsi" w:hAnsiTheme="minorHAnsi"/>
          <w:szCs w:val="22"/>
        </w:rPr>
        <w:t xml:space="preserve">FY21 Budget version 1, March 2020 </w:t>
      </w:r>
      <w:r>
        <w:rPr>
          <w:rFonts w:asciiTheme="minorHAnsi" w:hAnsiTheme="minorHAnsi"/>
          <w:szCs w:val="22"/>
        </w:rPr>
        <w:tab/>
        <w:t>2020.</w:t>
      </w:r>
      <w:r w:rsidR="002910F6">
        <w:rPr>
          <w:rFonts w:asciiTheme="minorHAnsi" w:hAnsiTheme="minorHAnsi"/>
          <w:szCs w:val="22"/>
        </w:rPr>
        <w:t>60</w:t>
      </w:r>
    </w:p>
    <w:p w14:paraId="2921A6A7" w14:textId="77777777" w:rsidR="006006C4" w:rsidRDefault="006006C4" w:rsidP="006006C4">
      <w:pPr>
        <w:pStyle w:val="NoSpacing"/>
        <w:numPr>
          <w:ilvl w:val="1"/>
          <w:numId w:val="15"/>
        </w:numPr>
        <w:tabs>
          <w:tab w:val="right" w:leader="dot" w:pos="9360"/>
        </w:tabs>
        <w:rPr>
          <w:rFonts w:asciiTheme="minorHAnsi" w:hAnsiTheme="minorHAnsi"/>
          <w:szCs w:val="22"/>
        </w:rPr>
      </w:pPr>
      <w:r>
        <w:rPr>
          <w:rFonts w:asciiTheme="minorHAnsi" w:hAnsiTheme="minorHAnsi"/>
          <w:szCs w:val="22"/>
        </w:rPr>
        <w:t>PLA Fiscal Officer Report</w:t>
      </w:r>
      <w:r>
        <w:rPr>
          <w:rFonts w:asciiTheme="minorHAnsi" w:hAnsiTheme="minorHAnsi"/>
          <w:szCs w:val="22"/>
        </w:rPr>
        <w:tab/>
        <w:t>no document</w:t>
      </w:r>
    </w:p>
    <w:p w14:paraId="4D8E9A9E" w14:textId="77777777" w:rsidR="00165435" w:rsidRDefault="00165435" w:rsidP="00165435">
      <w:pPr>
        <w:pStyle w:val="NoSpacing"/>
        <w:tabs>
          <w:tab w:val="right" w:leader="dot" w:pos="9360"/>
        </w:tabs>
        <w:rPr>
          <w:rFonts w:asciiTheme="minorHAnsi" w:hAnsiTheme="minorHAnsi"/>
          <w:szCs w:val="22"/>
        </w:rPr>
      </w:pPr>
    </w:p>
    <w:p w14:paraId="63320F0E" w14:textId="7FADF7D9" w:rsidR="00165435" w:rsidRPr="00D40EA4" w:rsidRDefault="006D42AF" w:rsidP="00165435">
      <w:pPr>
        <w:pStyle w:val="NoSpacing"/>
        <w:numPr>
          <w:ilvl w:val="0"/>
          <w:numId w:val="15"/>
        </w:numPr>
        <w:tabs>
          <w:tab w:val="right" w:leader="dot" w:pos="9360"/>
        </w:tabs>
        <w:rPr>
          <w:rFonts w:asciiTheme="minorHAnsi" w:hAnsiTheme="minorHAnsi"/>
          <w:szCs w:val="22"/>
          <w:highlight w:val="yellow"/>
        </w:rPr>
      </w:pPr>
      <w:r w:rsidRPr="00D40EA4">
        <w:rPr>
          <w:rFonts w:asciiTheme="minorHAnsi" w:hAnsiTheme="minorHAnsi"/>
          <w:szCs w:val="22"/>
          <w:highlight w:val="yellow"/>
        </w:rPr>
        <w:t xml:space="preserve">ALA </w:t>
      </w:r>
      <w:proofErr w:type="gramStart"/>
      <w:r w:rsidR="00212B24" w:rsidRPr="00D40EA4">
        <w:rPr>
          <w:rFonts w:asciiTheme="minorHAnsi" w:hAnsiTheme="minorHAnsi"/>
          <w:szCs w:val="22"/>
          <w:highlight w:val="yellow"/>
        </w:rPr>
        <w:t>Spring Board</w:t>
      </w:r>
      <w:proofErr w:type="gramEnd"/>
      <w:r w:rsidR="00212B24" w:rsidRPr="00D40EA4">
        <w:rPr>
          <w:rFonts w:asciiTheme="minorHAnsi" w:hAnsiTheme="minorHAnsi"/>
          <w:szCs w:val="22"/>
          <w:highlight w:val="yellow"/>
        </w:rPr>
        <w:t xml:space="preserve"> Meeting/ALA Update</w:t>
      </w:r>
      <w:r w:rsidR="007968BD" w:rsidRPr="00D40EA4">
        <w:rPr>
          <w:rFonts w:asciiTheme="minorHAnsi" w:hAnsiTheme="minorHAnsi"/>
          <w:szCs w:val="22"/>
          <w:highlight w:val="yellow"/>
        </w:rPr>
        <w:t>/Impact on PLA</w:t>
      </w:r>
      <w:r w:rsidR="004A6C53" w:rsidRPr="00D40EA4">
        <w:rPr>
          <w:rFonts w:asciiTheme="minorHAnsi" w:hAnsiTheme="minorHAnsi"/>
          <w:szCs w:val="22"/>
          <w:highlight w:val="yellow"/>
        </w:rPr>
        <w:tab/>
      </w:r>
      <w:r w:rsidR="007677CF" w:rsidRPr="00D40EA4">
        <w:rPr>
          <w:rFonts w:asciiTheme="minorHAnsi" w:hAnsiTheme="minorHAnsi"/>
          <w:szCs w:val="22"/>
          <w:highlight w:val="yellow"/>
        </w:rPr>
        <w:t>2020.65</w:t>
      </w:r>
    </w:p>
    <w:p w14:paraId="5CACB501" w14:textId="77777777" w:rsidR="00165435" w:rsidRDefault="00165435" w:rsidP="00165435">
      <w:pPr>
        <w:pStyle w:val="ListParagraph"/>
        <w:rPr>
          <w:rFonts w:asciiTheme="minorHAnsi" w:hAnsiTheme="minorHAnsi"/>
          <w:szCs w:val="22"/>
          <w:highlight w:val="yellow"/>
        </w:rPr>
      </w:pPr>
    </w:p>
    <w:p w14:paraId="27E614B2" w14:textId="578FC80D" w:rsidR="00165435" w:rsidRPr="009C69C8" w:rsidRDefault="000E5EA8" w:rsidP="00165435">
      <w:pPr>
        <w:pStyle w:val="NoSpacing"/>
        <w:numPr>
          <w:ilvl w:val="0"/>
          <w:numId w:val="15"/>
        </w:numPr>
        <w:tabs>
          <w:tab w:val="right" w:leader="dot" w:pos="9360"/>
        </w:tabs>
        <w:rPr>
          <w:rFonts w:asciiTheme="minorHAnsi" w:hAnsiTheme="minorHAnsi"/>
          <w:szCs w:val="22"/>
        </w:rPr>
      </w:pPr>
      <w:r w:rsidRPr="009C69C8">
        <w:rPr>
          <w:rFonts w:asciiTheme="minorHAnsi" w:hAnsiTheme="minorHAnsi"/>
          <w:szCs w:val="22"/>
        </w:rPr>
        <w:t xml:space="preserve">Awards Program Revision, </w:t>
      </w:r>
      <w:r w:rsidR="006006C4" w:rsidRPr="006006C4">
        <w:rPr>
          <w:rFonts w:asciiTheme="minorHAnsi" w:hAnsiTheme="minorHAnsi"/>
          <w:i/>
          <w:iCs/>
          <w:szCs w:val="22"/>
        </w:rPr>
        <w:t>Scott</w:t>
      </w:r>
      <w:r w:rsidR="006006C4">
        <w:rPr>
          <w:rFonts w:asciiTheme="minorHAnsi" w:hAnsiTheme="minorHAnsi"/>
          <w:szCs w:val="22"/>
        </w:rPr>
        <w:t xml:space="preserve"> </w:t>
      </w:r>
      <w:r w:rsidRPr="009C69C8">
        <w:rPr>
          <w:rFonts w:asciiTheme="minorHAnsi" w:hAnsiTheme="minorHAnsi"/>
          <w:i/>
          <w:iCs/>
          <w:szCs w:val="22"/>
        </w:rPr>
        <w:t>Allen, all</w:t>
      </w:r>
      <w:r w:rsidRPr="009C69C8">
        <w:rPr>
          <w:rFonts w:asciiTheme="minorHAnsi" w:hAnsiTheme="minorHAnsi"/>
          <w:szCs w:val="22"/>
        </w:rPr>
        <w:tab/>
        <w:t>2020</w:t>
      </w:r>
      <w:r w:rsidR="00165435" w:rsidRPr="009C69C8">
        <w:rPr>
          <w:rFonts w:asciiTheme="minorHAnsi" w:hAnsiTheme="minorHAnsi"/>
          <w:szCs w:val="22"/>
        </w:rPr>
        <w:t>.</w:t>
      </w:r>
      <w:r w:rsidR="002910F6">
        <w:rPr>
          <w:rFonts w:asciiTheme="minorHAnsi" w:hAnsiTheme="minorHAnsi"/>
          <w:szCs w:val="22"/>
        </w:rPr>
        <w:t>62</w:t>
      </w:r>
    </w:p>
    <w:p w14:paraId="40B4B3F3" w14:textId="77777777" w:rsidR="00165435" w:rsidRDefault="00165435" w:rsidP="00165435">
      <w:pPr>
        <w:pStyle w:val="ListParagraph"/>
        <w:rPr>
          <w:rFonts w:asciiTheme="minorHAnsi" w:hAnsiTheme="minorHAnsi"/>
          <w:szCs w:val="22"/>
        </w:rPr>
      </w:pPr>
    </w:p>
    <w:p w14:paraId="4ED4AC96" w14:textId="44729AA7" w:rsidR="00165435" w:rsidRDefault="005B7E7B" w:rsidP="00165435">
      <w:pPr>
        <w:pStyle w:val="NoSpacing"/>
        <w:numPr>
          <w:ilvl w:val="0"/>
          <w:numId w:val="15"/>
        </w:numPr>
        <w:tabs>
          <w:tab w:val="right" w:leader="dot" w:pos="9360"/>
        </w:tabs>
        <w:rPr>
          <w:rFonts w:asciiTheme="minorHAnsi" w:hAnsiTheme="minorHAnsi"/>
          <w:szCs w:val="22"/>
        </w:rPr>
      </w:pPr>
      <w:r w:rsidRPr="00165435">
        <w:rPr>
          <w:rFonts w:asciiTheme="minorHAnsi" w:hAnsiTheme="minorHAnsi"/>
          <w:szCs w:val="22"/>
        </w:rPr>
        <w:t>Future</w:t>
      </w:r>
      <w:r w:rsidR="004C38C1" w:rsidRPr="00165435">
        <w:rPr>
          <w:rFonts w:asciiTheme="minorHAnsi" w:hAnsiTheme="minorHAnsi"/>
          <w:szCs w:val="22"/>
        </w:rPr>
        <w:t xml:space="preserve"> Board </w:t>
      </w:r>
      <w:proofErr w:type="gramStart"/>
      <w:r w:rsidR="004C38C1" w:rsidRPr="00165435">
        <w:rPr>
          <w:rFonts w:asciiTheme="minorHAnsi" w:hAnsiTheme="minorHAnsi"/>
          <w:szCs w:val="22"/>
        </w:rPr>
        <w:t>Meeting</w:t>
      </w:r>
      <w:r w:rsidR="00BF4F3D">
        <w:rPr>
          <w:rFonts w:asciiTheme="minorHAnsi" w:hAnsiTheme="minorHAnsi"/>
          <w:szCs w:val="22"/>
        </w:rPr>
        <w:t>s</w:t>
      </w:r>
      <w:r w:rsidR="00AD2C98" w:rsidRPr="00165435">
        <w:rPr>
          <w:rFonts w:asciiTheme="minorHAnsi" w:hAnsiTheme="minorHAnsi"/>
          <w:szCs w:val="22"/>
        </w:rPr>
        <w:t xml:space="preserve"> </w:t>
      </w:r>
      <w:r w:rsidR="00D8150F" w:rsidRPr="00165435">
        <w:rPr>
          <w:rFonts w:asciiTheme="minorHAnsi" w:hAnsiTheme="minorHAnsi"/>
          <w:szCs w:val="22"/>
        </w:rPr>
        <w:t xml:space="preserve"> </w:t>
      </w:r>
      <w:r w:rsidR="00D8150F" w:rsidRPr="00165435">
        <w:rPr>
          <w:rFonts w:asciiTheme="minorHAnsi" w:hAnsiTheme="minorHAnsi"/>
          <w:szCs w:val="22"/>
        </w:rPr>
        <w:tab/>
      </w:r>
      <w:proofErr w:type="gramEnd"/>
      <w:r w:rsidRPr="00165435">
        <w:rPr>
          <w:rFonts w:asciiTheme="minorHAnsi" w:hAnsiTheme="minorHAnsi"/>
          <w:szCs w:val="22"/>
        </w:rPr>
        <w:t>2020.</w:t>
      </w:r>
      <w:r w:rsidR="002910F6">
        <w:rPr>
          <w:rFonts w:asciiTheme="minorHAnsi" w:hAnsiTheme="minorHAnsi"/>
          <w:szCs w:val="22"/>
        </w:rPr>
        <w:t>63</w:t>
      </w:r>
    </w:p>
    <w:p w14:paraId="4FEDCE9B" w14:textId="77777777" w:rsidR="00165435" w:rsidRDefault="00165435" w:rsidP="00165435">
      <w:pPr>
        <w:pStyle w:val="ListParagraph"/>
        <w:rPr>
          <w:rFonts w:asciiTheme="minorHAnsi" w:hAnsiTheme="minorHAnsi"/>
          <w:szCs w:val="22"/>
        </w:rPr>
      </w:pPr>
    </w:p>
    <w:p w14:paraId="21062E27" w14:textId="77777777" w:rsidR="00164898" w:rsidRDefault="001772DC" w:rsidP="00165435">
      <w:pPr>
        <w:pStyle w:val="NoSpacing"/>
        <w:numPr>
          <w:ilvl w:val="0"/>
          <w:numId w:val="15"/>
        </w:numPr>
        <w:tabs>
          <w:tab w:val="right" w:leader="dot" w:pos="9360"/>
        </w:tabs>
        <w:rPr>
          <w:rFonts w:asciiTheme="minorHAnsi" w:hAnsiTheme="minorHAnsi"/>
          <w:szCs w:val="22"/>
        </w:rPr>
      </w:pPr>
      <w:r w:rsidRPr="00165435">
        <w:rPr>
          <w:rFonts w:asciiTheme="minorHAnsi" w:hAnsiTheme="minorHAnsi"/>
          <w:szCs w:val="22"/>
        </w:rPr>
        <w:t>New Business</w:t>
      </w:r>
    </w:p>
    <w:p w14:paraId="355092FF" w14:textId="77777777" w:rsidR="00164898" w:rsidRDefault="00164898" w:rsidP="00164898">
      <w:pPr>
        <w:pStyle w:val="NoSpacing"/>
        <w:tabs>
          <w:tab w:val="right" w:leader="dot" w:pos="9360"/>
        </w:tabs>
      </w:pPr>
    </w:p>
    <w:p w14:paraId="4DB9F680" w14:textId="77777777" w:rsidR="00164898" w:rsidRPr="006006C4" w:rsidRDefault="00164898" w:rsidP="00164898">
      <w:pPr>
        <w:pStyle w:val="NoSpacing"/>
        <w:tabs>
          <w:tab w:val="right" w:leader="dot" w:pos="9360"/>
        </w:tabs>
        <w:rPr>
          <w:rFonts w:ascii="Calibri" w:hAnsi="Calibri"/>
          <w:b/>
          <w:bCs/>
        </w:rPr>
      </w:pPr>
      <w:r w:rsidRPr="006006C4">
        <w:rPr>
          <w:rFonts w:ascii="Calibri" w:hAnsi="Calibri"/>
          <w:b/>
          <w:bCs/>
        </w:rPr>
        <w:t>Zoom Instructions</w:t>
      </w:r>
    </w:p>
    <w:p w14:paraId="3EDB3D4E" w14:textId="77777777" w:rsidR="00164898" w:rsidRDefault="00164898" w:rsidP="00164898">
      <w:pPr>
        <w:pStyle w:val="PlainText"/>
      </w:pPr>
      <w:r>
        <w:t>PLA Meetings is inviting you to a scheduled Zoom meeting.</w:t>
      </w:r>
    </w:p>
    <w:p w14:paraId="7BCBBB44" w14:textId="77777777" w:rsidR="00164898" w:rsidRDefault="00164898" w:rsidP="00164898">
      <w:pPr>
        <w:pStyle w:val="PlainText"/>
      </w:pPr>
    </w:p>
    <w:p w14:paraId="51DC090D" w14:textId="77777777" w:rsidR="00164898" w:rsidRDefault="00164898" w:rsidP="00164898">
      <w:pPr>
        <w:pStyle w:val="PlainText"/>
      </w:pPr>
      <w:r>
        <w:t>Join Zoom Meeting</w:t>
      </w:r>
    </w:p>
    <w:p w14:paraId="0154208D" w14:textId="77777777" w:rsidR="00164898" w:rsidRDefault="008F4409" w:rsidP="00164898">
      <w:pPr>
        <w:pStyle w:val="PlainText"/>
      </w:pPr>
      <w:hyperlink r:id="rId9" w:history="1">
        <w:r w:rsidR="00164898">
          <w:rPr>
            <w:rStyle w:val="Hyperlink"/>
          </w:rPr>
          <w:t>https://ala-events.zoom.us/j/99330213850?pwd=RXFvNVRFUHJFVUtJcncxN0NNSTkvZz09</w:t>
        </w:r>
      </w:hyperlink>
    </w:p>
    <w:p w14:paraId="1371791F" w14:textId="77777777" w:rsidR="00164898" w:rsidRDefault="00164898" w:rsidP="00164898">
      <w:pPr>
        <w:pStyle w:val="PlainText"/>
      </w:pPr>
    </w:p>
    <w:p w14:paraId="03406113" w14:textId="77777777" w:rsidR="00164898" w:rsidRDefault="00164898" w:rsidP="00164898">
      <w:pPr>
        <w:pStyle w:val="PlainText"/>
      </w:pPr>
      <w:r>
        <w:t>Meeting ID: 993 3021 3850</w:t>
      </w:r>
    </w:p>
    <w:p w14:paraId="57D8C777" w14:textId="77777777" w:rsidR="00164898" w:rsidRDefault="00164898" w:rsidP="00164898">
      <w:pPr>
        <w:pStyle w:val="PlainText"/>
      </w:pPr>
      <w:r>
        <w:t>Password: 015234</w:t>
      </w:r>
    </w:p>
    <w:p w14:paraId="32691336" w14:textId="77777777" w:rsidR="00164898" w:rsidRDefault="00164898" w:rsidP="00164898">
      <w:pPr>
        <w:pStyle w:val="PlainText"/>
      </w:pPr>
      <w:r>
        <w:lastRenderedPageBreak/>
        <w:t>One tap mobile</w:t>
      </w:r>
    </w:p>
    <w:p w14:paraId="0412D1CB" w14:textId="77777777" w:rsidR="00164898" w:rsidRDefault="00164898" w:rsidP="00164898">
      <w:pPr>
        <w:pStyle w:val="PlainText"/>
      </w:pPr>
      <w:r>
        <w:t>+</w:t>
      </w:r>
      <w:proofErr w:type="gramStart"/>
      <w:r>
        <w:t>13126266799,,</w:t>
      </w:r>
      <w:proofErr w:type="gramEnd"/>
      <w:r>
        <w:t>99330213850# US (Chicago)</w:t>
      </w:r>
    </w:p>
    <w:p w14:paraId="6106FDAF" w14:textId="77777777" w:rsidR="00164898" w:rsidRDefault="00164898" w:rsidP="00164898">
      <w:pPr>
        <w:pStyle w:val="PlainText"/>
      </w:pPr>
      <w:r>
        <w:t>+</w:t>
      </w:r>
      <w:proofErr w:type="gramStart"/>
      <w:r>
        <w:t>19294362866,,</w:t>
      </w:r>
      <w:proofErr w:type="gramEnd"/>
      <w:r>
        <w:t>99330213850# US (New York)</w:t>
      </w:r>
    </w:p>
    <w:p w14:paraId="643F1177" w14:textId="77777777" w:rsidR="00164898" w:rsidRDefault="00164898" w:rsidP="00164898">
      <w:pPr>
        <w:pStyle w:val="PlainText"/>
      </w:pPr>
    </w:p>
    <w:p w14:paraId="628DFBD6" w14:textId="77777777" w:rsidR="00164898" w:rsidRDefault="00164898" w:rsidP="00164898">
      <w:pPr>
        <w:pStyle w:val="PlainText"/>
      </w:pPr>
      <w:r>
        <w:t>Dial by your location</w:t>
      </w:r>
    </w:p>
    <w:p w14:paraId="7C033960" w14:textId="77777777" w:rsidR="00164898" w:rsidRDefault="00164898" w:rsidP="00164898">
      <w:pPr>
        <w:pStyle w:val="PlainText"/>
      </w:pPr>
      <w:r>
        <w:t xml:space="preserve">        +1 312 626 6799 US (Chicago)</w:t>
      </w:r>
    </w:p>
    <w:p w14:paraId="22BD02A6" w14:textId="77777777" w:rsidR="00164898" w:rsidRDefault="00164898" w:rsidP="00164898">
      <w:pPr>
        <w:pStyle w:val="PlainText"/>
      </w:pPr>
      <w:r>
        <w:t xml:space="preserve">        +1 929 436 2866 US (New York)</w:t>
      </w:r>
    </w:p>
    <w:p w14:paraId="481B6E00" w14:textId="77777777" w:rsidR="00164898" w:rsidRDefault="00164898" w:rsidP="00164898">
      <w:pPr>
        <w:pStyle w:val="PlainText"/>
      </w:pPr>
      <w:r>
        <w:t xml:space="preserve">        +1 346 248 7799 US (Houston)</w:t>
      </w:r>
    </w:p>
    <w:p w14:paraId="5F57CBB7" w14:textId="77777777" w:rsidR="00164898" w:rsidRDefault="00164898" w:rsidP="00164898">
      <w:pPr>
        <w:pStyle w:val="PlainText"/>
      </w:pPr>
      <w:r>
        <w:t xml:space="preserve">        +1 669 900 6833 US (San Jose)</w:t>
      </w:r>
    </w:p>
    <w:p w14:paraId="462F23E4" w14:textId="77777777" w:rsidR="00164898" w:rsidRDefault="00164898" w:rsidP="00164898">
      <w:pPr>
        <w:pStyle w:val="PlainText"/>
      </w:pPr>
      <w:r>
        <w:t xml:space="preserve">        +1 253 215 8782 US</w:t>
      </w:r>
    </w:p>
    <w:p w14:paraId="1980B7B3" w14:textId="77777777" w:rsidR="00164898" w:rsidRDefault="00164898" w:rsidP="00164898">
      <w:pPr>
        <w:pStyle w:val="PlainText"/>
      </w:pPr>
      <w:r>
        <w:t xml:space="preserve">        +1 301 715 8592 US</w:t>
      </w:r>
    </w:p>
    <w:p w14:paraId="7A1407A5" w14:textId="77777777" w:rsidR="00164898" w:rsidRDefault="00164898" w:rsidP="00164898">
      <w:pPr>
        <w:pStyle w:val="PlainText"/>
      </w:pPr>
      <w:r>
        <w:t>Meeting ID: 993 3021 3850</w:t>
      </w:r>
    </w:p>
    <w:p w14:paraId="6D7638EE" w14:textId="77777777" w:rsidR="00164898" w:rsidRDefault="00164898" w:rsidP="00164898">
      <w:pPr>
        <w:pStyle w:val="PlainText"/>
      </w:pPr>
      <w:r>
        <w:t xml:space="preserve">Find your local number: </w:t>
      </w:r>
      <w:hyperlink r:id="rId10" w:history="1">
        <w:r>
          <w:rPr>
            <w:rStyle w:val="Hyperlink"/>
          </w:rPr>
          <w:t>https://ala-events.zoom.us/u/abHYqNMyYA</w:t>
        </w:r>
      </w:hyperlink>
    </w:p>
    <w:p w14:paraId="61C5CB55" w14:textId="7C5115B0" w:rsidR="00B151FE" w:rsidRPr="00164898" w:rsidRDefault="001772DC" w:rsidP="00164898">
      <w:pPr>
        <w:pStyle w:val="NoSpacing"/>
        <w:tabs>
          <w:tab w:val="right" w:leader="dot" w:pos="9360"/>
        </w:tabs>
        <w:rPr>
          <w:rFonts w:asciiTheme="minorHAnsi" w:hAnsiTheme="minorHAnsi"/>
          <w:szCs w:val="22"/>
        </w:rPr>
      </w:pPr>
      <w:r w:rsidRPr="001772DC">
        <w:ptab w:relativeTo="margin" w:alignment="right" w:leader="none"/>
      </w:r>
    </w:p>
    <w:sectPr w:rsidR="00B151FE" w:rsidRPr="00164898" w:rsidSect="00177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078"/>
    <w:multiLevelType w:val="hybridMultilevel"/>
    <w:tmpl w:val="67B0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2579A"/>
    <w:multiLevelType w:val="hybridMultilevel"/>
    <w:tmpl w:val="F1F8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07383"/>
    <w:multiLevelType w:val="hybridMultilevel"/>
    <w:tmpl w:val="1B4EE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FE53DD"/>
    <w:multiLevelType w:val="hybridMultilevel"/>
    <w:tmpl w:val="C1CE9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86C11"/>
    <w:multiLevelType w:val="hybridMultilevel"/>
    <w:tmpl w:val="11D46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0D411A"/>
    <w:multiLevelType w:val="hybridMultilevel"/>
    <w:tmpl w:val="C846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802DA"/>
    <w:multiLevelType w:val="hybridMultilevel"/>
    <w:tmpl w:val="0A384938"/>
    <w:styleLink w:val="ImportedStyle1"/>
    <w:lvl w:ilvl="0" w:tplc="7C5EA3D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D9EE53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43C6B52">
      <w:start w:val="1"/>
      <w:numFmt w:val="lowerRoman"/>
      <w:lvlText w:val="%3."/>
      <w:lvlJc w:val="left"/>
      <w:pPr>
        <w:ind w:left="216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60A6F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36C69F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FB61F76">
      <w:start w:val="1"/>
      <w:numFmt w:val="lowerRoman"/>
      <w:lvlText w:val="%6."/>
      <w:lvlJc w:val="left"/>
      <w:pPr>
        <w:ind w:left="432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B9C0CB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F78BFB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01C3E58">
      <w:start w:val="1"/>
      <w:numFmt w:val="lowerRoman"/>
      <w:lvlText w:val="%9."/>
      <w:lvlJc w:val="left"/>
      <w:pPr>
        <w:ind w:left="648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7E2600F"/>
    <w:multiLevelType w:val="hybridMultilevel"/>
    <w:tmpl w:val="E0048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5F3191"/>
    <w:multiLevelType w:val="hybridMultilevel"/>
    <w:tmpl w:val="1592EAC2"/>
    <w:lvl w:ilvl="0" w:tplc="CEF2BD7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71546E"/>
    <w:multiLevelType w:val="hybridMultilevel"/>
    <w:tmpl w:val="A6F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B00C2"/>
    <w:multiLevelType w:val="hybridMultilevel"/>
    <w:tmpl w:val="5E0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975D7"/>
    <w:multiLevelType w:val="hybridMultilevel"/>
    <w:tmpl w:val="0A384938"/>
    <w:numStyleLink w:val="ImportedStyle1"/>
  </w:abstractNum>
  <w:abstractNum w:abstractNumId="13" w15:restartNumberingAfterBreak="0">
    <w:nsid w:val="72DD4A85"/>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723718"/>
    <w:multiLevelType w:val="hybridMultilevel"/>
    <w:tmpl w:val="ACF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B2CBB"/>
    <w:multiLevelType w:val="hybridMultilevel"/>
    <w:tmpl w:val="4FACF66A"/>
    <w:lvl w:ilvl="0" w:tplc="3ACE547A">
      <w:start w:val="7"/>
      <w:numFmt w:val="decimal"/>
      <w:lvlText w:val="%1"/>
      <w:lvlJc w:val="left"/>
      <w:pPr>
        <w:ind w:left="1080" w:hanging="360"/>
      </w:pPr>
      <w:rPr>
        <w:rFonts w:ascii="Calibri" w:hAnsi="Calibr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4"/>
  </w:num>
  <w:num w:numId="4">
    <w:abstractNumId w:val="9"/>
  </w:num>
  <w:num w:numId="5">
    <w:abstractNumId w:val="8"/>
  </w:num>
  <w:num w:numId="6">
    <w:abstractNumId w:val="4"/>
  </w:num>
  <w:num w:numId="7">
    <w:abstractNumId w:val="1"/>
  </w:num>
  <w:num w:numId="8">
    <w:abstractNumId w:val="3"/>
  </w:num>
  <w:num w:numId="9">
    <w:abstractNumId w:val="11"/>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 w:ilvl="0" w:tplc="B540DC8E">
        <w:start w:val="1"/>
        <w:numFmt w:val="decimal"/>
        <w:lvlText w:val="%1."/>
        <w:lvlJc w:val="left"/>
        <w:pPr>
          <w:tabs>
            <w:tab w:val="right" w:leader="dot" w:pos="936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BAEEE192">
        <w:start w:val="1"/>
        <w:numFmt w:val="decimal"/>
        <w:lvlText w:val="%2."/>
        <w:lvlJc w:val="left"/>
        <w:pPr>
          <w:tabs>
            <w:tab w:val="right" w:leader="dot" w:pos="93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67EC8D8">
        <w:start w:val="1"/>
        <w:numFmt w:val="decimal"/>
        <w:lvlText w:val="%3."/>
        <w:lvlJc w:val="left"/>
        <w:pPr>
          <w:tabs>
            <w:tab w:val="right" w:leader="dot" w:pos="9360"/>
          </w:tabs>
          <w:ind w:left="216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7CE4B494">
        <w:start w:val="1"/>
        <w:numFmt w:val="decimal"/>
        <w:lvlText w:val="%4."/>
        <w:lvlJc w:val="left"/>
        <w:pPr>
          <w:tabs>
            <w:tab w:val="right" w:leader="dot" w:pos="936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B72ED20">
        <w:start w:val="1"/>
        <w:numFmt w:val="decimal"/>
        <w:lvlText w:val="%5."/>
        <w:lvlJc w:val="left"/>
        <w:pPr>
          <w:tabs>
            <w:tab w:val="right" w:leader="dot" w:pos="936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BDA8C0C">
        <w:start w:val="1"/>
        <w:numFmt w:val="decimal"/>
        <w:lvlText w:val="%6."/>
        <w:lvlJc w:val="left"/>
        <w:pPr>
          <w:tabs>
            <w:tab w:val="right" w:leader="dot" w:pos="9360"/>
          </w:tabs>
          <w:ind w:left="432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56A6114">
        <w:start w:val="1"/>
        <w:numFmt w:val="decimal"/>
        <w:lvlText w:val="%7."/>
        <w:lvlJc w:val="left"/>
        <w:pPr>
          <w:tabs>
            <w:tab w:val="right" w:leader="dot" w:pos="936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B18E3424">
        <w:start w:val="1"/>
        <w:numFmt w:val="decimal"/>
        <w:lvlText w:val="%8."/>
        <w:lvlJc w:val="left"/>
        <w:pPr>
          <w:tabs>
            <w:tab w:val="right" w:leader="dot" w:pos="936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9E646EE">
        <w:start w:val="1"/>
        <w:numFmt w:val="decimal"/>
        <w:lvlText w:val="%9."/>
        <w:lvlJc w:val="left"/>
        <w:pPr>
          <w:tabs>
            <w:tab w:val="right" w:leader="dot" w:pos="9360"/>
          </w:tabs>
          <w:ind w:left="648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3">
    <w:abstractNumId w:val="7"/>
  </w:num>
  <w:num w:numId="14">
    <w:abstractNumId w:val="5"/>
  </w:num>
  <w:num w:numId="15">
    <w:abstractNumId w:val="13"/>
  </w:num>
  <w:num w:numId="16">
    <w:abstractNumId w:val="15"/>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DC"/>
    <w:rsid w:val="00013AC3"/>
    <w:rsid w:val="00074BC9"/>
    <w:rsid w:val="000B4256"/>
    <w:rsid w:val="000B6904"/>
    <w:rsid w:val="000E5EA8"/>
    <w:rsid w:val="00113D44"/>
    <w:rsid w:val="00164898"/>
    <w:rsid w:val="00165435"/>
    <w:rsid w:val="001772DC"/>
    <w:rsid w:val="00183157"/>
    <w:rsid w:val="001E50DC"/>
    <w:rsid w:val="00212B24"/>
    <w:rsid w:val="00213114"/>
    <w:rsid w:val="00227E8A"/>
    <w:rsid w:val="00233B19"/>
    <w:rsid w:val="00250BDE"/>
    <w:rsid w:val="002529C3"/>
    <w:rsid w:val="002910F6"/>
    <w:rsid w:val="002C392A"/>
    <w:rsid w:val="003218C4"/>
    <w:rsid w:val="00323DC3"/>
    <w:rsid w:val="00353914"/>
    <w:rsid w:val="003844BB"/>
    <w:rsid w:val="003A3BC5"/>
    <w:rsid w:val="003B21E0"/>
    <w:rsid w:val="003C3A0D"/>
    <w:rsid w:val="003D43A3"/>
    <w:rsid w:val="003D463C"/>
    <w:rsid w:val="00460A94"/>
    <w:rsid w:val="00492FB5"/>
    <w:rsid w:val="0049463D"/>
    <w:rsid w:val="004A6C53"/>
    <w:rsid w:val="004B48B3"/>
    <w:rsid w:val="004B7197"/>
    <w:rsid w:val="004C38C1"/>
    <w:rsid w:val="004E1DB8"/>
    <w:rsid w:val="0052751A"/>
    <w:rsid w:val="005A3361"/>
    <w:rsid w:val="005B7E7B"/>
    <w:rsid w:val="005D0F98"/>
    <w:rsid w:val="005E210A"/>
    <w:rsid w:val="005F25CE"/>
    <w:rsid w:val="006006C4"/>
    <w:rsid w:val="00613B39"/>
    <w:rsid w:val="00613B72"/>
    <w:rsid w:val="00633EB4"/>
    <w:rsid w:val="00671387"/>
    <w:rsid w:val="00684FD4"/>
    <w:rsid w:val="006B0FF0"/>
    <w:rsid w:val="006D42AF"/>
    <w:rsid w:val="006F2120"/>
    <w:rsid w:val="006F5058"/>
    <w:rsid w:val="00757C31"/>
    <w:rsid w:val="00760FEA"/>
    <w:rsid w:val="007677CF"/>
    <w:rsid w:val="00770315"/>
    <w:rsid w:val="007968BD"/>
    <w:rsid w:val="007A102D"/>
    <w:rsid w:val="007C7F07"/>
    <w:rsid w:val="007F6706"/>
    <w:rsid w:val="0080360C"/>
    <w:rsid w:val="00826866"/>
    <w:rsid w:val="0083237D"/>
    <w:rsid w:val="00882555"/>
    <w:rsid w:val="00892DB3"/>
    <w:rsid w:val="008B6548"/>
    <w:rsid w:val="008F4409"/>
    <w:rsid w:val="009010F4"/>
    <w:rsid w:val="009463C5"/>
    <w:rsid w:val="0097123F"/>
    <w:rsid w:val="009A0A2E"/>
    <w:rsid w:val="009C3DF0"/>
    <w:rsid w:val="009C69C8"/>
    <w:rsid w:val="009F2726"/>
    <w:rsid w:val="009F6719"/>
    <w:rsid w:val="00A2013E"/>
    <w:rsid w:val="00A2773F"/>
    <w:rsid w:val="00A63D3F"/>
    <w:rsid w:val="00AD2C98"/>
    <w:rsid w:val="00AE22A6"/>
    <w:rsid w:val="00B151FE"/>
    <w:rsid w:val="00BE7CEB"/>
    <w:rsid w:val="00BF4F3D"/>
    <w:rsid w:val="00C44E24"/>
    <w:rsid w:val="00CB2E4F"/>
    <w:rsid w:val="00CC5774"/>
    <w:rsid w:val="00CE2D86"/>
    <w:rsid w:val="00D07718"/>
    <w:rsid w:val="00D10EE3"/>
    <w:rsid w:val="00D14B36"/>
    <w:rsid w:val="00D40EA4"/>
    <w:rsid w:val="00D628C9"/>
    <w:rsid w:val="00D8150F"/>
    <w:rsid w:val="00D8427D"/>
    <w:rsid w:val="00D86D54"/>
    <w:rsid w:val="00D96ED0"/>
    <w:rsid w:val="00DD0306"/>
    <w:rsid w:val="00E25501"/>
    <w:rsid w:val="00E42AC6"/>
    <w:rsid w:val="00E438B8"/>
    <w:rsid w:val="00E71B88"/>
    <w:rsid w:val="00E9265A"/>
    <w:rsid w:val="00E9352E"/>
    <w:rsid w:val="00EE23FD"/>
    <w:rsid w:val="00EF7B37"/>
    <w:rsid w:val="00F66BFB"/>
    <w:rsid w:val="00F92EE4"/>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AB7D"/>
  <w15:chartTrackingRefBased/>
  <w15:docId w15:val="{5F5EB16D-F288-443F-A5F5-C97363A3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DC"/>
    <w:rPr>
      <w:rFonts w:ascii="Verdana" w:eastAsia="Times New Roman" w:hAnsi="Verdana" w:cs="Times New Roman"/>
      <w:szCs w:val="24"/>
    </w:rPr>
  </w:style>
  <w:style w:type="paragraph" w:styleId="Heading2">
    <w:name w:val="heading 2"/>
    <w:basedOn w:val="Normal"/>
    <w:next w:val="Normal"/>
    <w:link w:val="Heading2Char"/>
    <w:uiPriority w:val="99"/>
    <w:qFormat/>
    <w:rsid w:val="001772D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501"/>
    <w:pPr>
      <w:ind w:left="720"/>
      <w:contextualSpacing/>
    </w:pPr>
  </w:style>
  <w:style w:type="character" w:customStyle="1" w:styleId="Heading2Char">
    <w:name w:val="Heading 2 Char"/>
    <w:basedOn w:val="DefaultParagraphFont"/>
    <w:link w:val="Heading2"/>
    <w:uiPriority w:val="99"/>
    <w:rsid w:val="001772DC"/>
    <w:rPr>
      <w:rFonts w:ascii="Verdana" w:eastAsia="Times New Roman" w:hAnsi="Verdana" w:cs="Times New Roman"/>
      <w:b/>
      <w:bCs/>
      <w:sz w:val="24"/>
      <w:szCs w:val="24"/>
    </w:rPr>
  </w:style>
  <w:style w:type="character" w:customStyle="1" w:styleId="xbe">
    <w:name w:val="_xbe"/>
    <w:basedOn w:val="DefaultParagraphFont"/>
    <w:rsid w:val="001772DC"/>
  </w:style>
  <w:style w:type="paragraph" w:styleId="PlainText">
    <w:name w:val="Plain Text"/>
    <w:basedOn w:val="Normal"/>
    <w:link w:val="PlainTextChar"/>
    <w:uiPriority w:val="99"/>
    <w:unhideWhenUsed/>
    <w:rsid w:val="001772D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772DC"/>
    <w:rPr>
      <w:rFonts w:ascii="Calibri" w:hAnsi="Calibri"/>
      <w:szCs w:val="21"/>
    </w:rPr>
  </w:style>
  <w:style w:type="paragraph" w:styleId="NoSpacing">
    <w:name w:val="No Spacing"/>
    <w:uiPriority w:val="1"/>
    <w:qFormat/>
    <w:rsid w:val="001772DC"/>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760FEA"/>
    <w:rPr>
      <w:sz w:val="16"/>
      <w:szCs w:val="16"/>
    </w:rPr>
  </w:style>
  <w:style w:type="paragraph" w:styleId="CommentText">
    <w:name w:val="annotation text"/>
    <w:basedOn w:val="Normal"/>
    <w:link w:val="CommentTextChar"/>
    <w:uiPriority w:val="99"/>
    <w:semiHidden/>
    <w:unhideWhenUsed/>
    <w:rsid w:val="00760FEA"/>
    <w:rPr>
      <w:sz w:val="20"/>
      <w:szCs w:val="20"/>
    </w:rPr>
  </w:style>
  <w:style w:type="character" w:customStyle="1" w:styleId="CommentTextChar">
    <w:name w:val="Comment Text Char"/>
    <w:basedOn w:val="DefaultParagraphFont"/>
    <w:link w:val="CommentText"/>
    <w:uiPriority w:val="99"/>
    <w:semiHidden/>
    <w:rsid w:val="00760FE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60FEA"/>
    <w:rPr>
      <w:b/>
      <w:bCs/>
    </w:rPr>
  </w:style>
  <w:style w:type="character" w:customStyle="1" w:styleId="CommentSubjectChar">
    <w:name w:val="Comment Subject Char"/>
    <w:basedOn w:val="CommentTextChar"/>
    <w:link w:val="CommentSubject"/>
    <w:uiPriority w:val="99"/>
    <w:semiHidden/>
    <w:rsid w:val="00760FEA"/>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6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EA"/>
    <w:rPr>
      <w:rFonts w:ascii="Segoe UI" w:eastAsia="Times New Roman" w:hAnsi="Segoe UI" w:cs="Segoe UI"/>
      <w:sz w:val="18"/>
      <w:szCs w:val="18"/>
    </w:rPr>
  </w:style>
  <w:style w:type="character" w:styleId="Hyperlink">
    <w:name w:val="Hyperlink"/>
    <w:basedOn w:val="DefaultParagraphFont"/>
    <w:uiPriority w:val="99"/>
    <w:unhideWhenUsed/>
    <w:rsid w:val="001E50DC"/>
    <w:rPr>
      <w:color w:val="0000FF" w:themeColor="hyperlink"/>
      <w:u w:val="single"/>
    </w:rPr>
  </w:style>
  <w:style w:type="character" w:styleId="UnresolvedMention">
    <w:name w:val="Unresolved Mention"/>
    <w:basedOn w:val="DefaultParagraphFont"/>
    <w:uiPriority w:val="99"/>
    <w:semiHidden/>
    <w:unhideWhenUsed/>
    <w:rsid w:val="001E50DC"/>
    <w:rPr>
      <w:color w:val="808080"/>
      <w:shd w:val="clear" w:color="auto" w:fill="E6E6E6"/>
    </w:rPr>
  </w:style>
  <w:style w:type="paragraph" w:customStyle="1" w:styleId="Body">
    <w:name w:val="Body"/>
    <w:rsid w:val="002529C3"/>
    <w:rPr>
      <w:rFonts w:ascii="Verdana" w:eastAsia="Arial Unicode MS" w:hAnsi="Verdana" w:cs="Arial Unicode MS"/>
      <w:color w:val="000000"/>
      <w:u w:color="000000"/>
      <w14:textOutline w14:w="0" w14:cap="flat" w14:cmpd="sng" w14:algn="ctr">
        <w14:noFill/>
        <w14:prstDash w14:val="solid"/>
        <w14:bevel/>
      </w14:textOutline>
    </w:rPr>
  </w:style>
  <w:style w:type="numbering" w:customStyle="1" w:styleId="ImportedStyle1">
    <w:name w:val="Imported Style 1"/>
    <w:rsid w:val="002529C3"/>
    <w:pPr>
      <w:numPr>
        <w:numId w:val="13"/>
      </w:numPr>
    </w:pPr>
  </w:style>
  <w:style w:type="paragraph" w:styleId="Revision">
    <w:name w:val="Revision"/>
    <w:hidden/>
    <w:uiPriority w:val="99"/>
    <w:semiHidden/>
    <w:rsid w:val="000B4256"/>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681">
      <w:bodyDiv w:val="1"/>
      <w:marLeft w:val="0"/>
      <w:marRight w:val="0"/>
      <w:marTop w:val="0"/>
      <w:marBottom w:val="0"/>
      <w:divBdr>
        <w:top w:val="none" w:sz="0" w:space="0" w:color="auto"/>
        <w:left w:val="none" w:sz="0" w:space="0" w:color="auto"/>
        <w:bottom w:val="none" w:sz="0" w:space="0" w:color="auto"/>
        <w:right w:val="none" w:sz="0" w:space="0" w:color="auto"/>
      </w:divBdr>
    </w:div>
    <w:div w:id="434834906">
      <w:bodyDiv w:val="1"/>
      <w:marLeft w:val="0"/>
      <w:marRight w:val="0"/>
      <w:marTop w:val="0"/>
      <w:marBottom w:val="0"/>
      <w:divBdr>
        <w:top w:val="none" w:sz="0" w:space="0" w:color="auto"/>
        <w:left w:val="none" w:sz="0" w:space="0" w:color="auto"/>
        <w:bottom w:val="none" w:sz="0" w:space="0" w:color="auto"/>
        <w:right w:val="none" w:sz="0" w:space="0" w:color="auto"/>
      </w:divBdr>
    </w:div>
    <w:div w:id="528564794">
      <w:bodyDiv w:val="1"/>
      <w:marLeft w:val="0"/>
      <w:marRight w:val="0"/>
      <w:marTop w:val="0"/>
      <w:marBottom w:val="0"/>
      <w:divBdr>
        <w:top w:val="none" w:sz="0" w:space="0" w:color="auto"/>
        <w:left w:val="none" w:sz="0" w:space="0" w:color="auto"/>
        <w:bottom w:val="none" w:sz="0" w:space="0" w:color="auto"/>
        <w:right w:val="none" w:sz="0" w:space="0" w:color="auto"/>
      </w:divBdr>
      <w:divsChild>
        <w:div w:id="1083717290">
          <w:marLeft w:val="0"/>
          <w:marRight w:val="0"/>
          <w:marTop w:val="0"/>
          <w:marBottom w:val="0"/>
          <w:divBdr>
            <w:top w:val="none" w:sz="0" w:space="0" w:color="auto"/>
            <w:left w:val="none" w:sz="0" w:space="0" w:color="auto"/>
            <w:bottom w:val="none" w:sz="0" w:space="0" w:color="auto"/>
            <w:right w:val="none" w:sz="0" w:space="0" w:color="auto"/>
          </w:divBdr>
          <w:divsChild>
            <w:div w:id="712198975">
              <w:marLeft w:val="0"/>
              <w:marRight w:val="0"/>
              <w:marTop w:val="105"/>
              <w:marBottom w:val="0"/>
              <w:divBdr>
                <w:top w:val="none" w:sz="0" w:space="0" w:color="auto"/>
                <w:left w:val="none" w:sz="0" w:space="0" w:color="auto"/>
                <w:bottom w:val="none" w:sz="0" w:space="0" w:color="auto"/>
                <w:right w:val="none" w:sz="0" w:space="0" w:color="auto"/>
              </w:divBdr>
            </w:div>
          </w:divsChild>
        </w:div>
        <w:div w:id="782698615">
          <w:marLeft w:val="0"/>
          <w:marRight w:val="0"/>
          <w:marTop w:val="0"/>
          <w:marBottom w:val="0"/>
          <w:divBdr>
            <w:top w:val="none" w:sz="0" w:space="0" w:color="auto"/>
            <w:left w:val="none" w:sz="0" w:space="0" w:color="auto"/>
            <w:bottom w:val="none" w:sz="0" w:space="0" w:color="auto"/>
            <w:right w:val="none" w:sz="0" w:space="0" w:color="auto"/>
          </w:divBdr>
          <w:divsChild>
            <w:div w:id="1080299285">
              <w:marLeft w:val="0"/>
              <w:marRight w:val="0"/>
              <w:marTop w:val="0"/>
              <w:marBottom w:val="0"/>
              <w:divBdr>
                <w:top w:val="none" w:sz="0" w:space="0" w:color="auto"/>
                <w:left w:val="none" w:sz="0" w:space="0" w:color="auto"/>
                <w:bottom w:val="none" w:sz="0" w:space="0" w:color="auto"/>
                <w:right w:val="none" w:sz="0" w:space="0" w:color="auto"/>
              </w:divBdr>
              <w:divsChild>
                <w:div w:id="2030450680">
                  <w:marLeft w:val="0"/>
                  <w:marRight w:val="0"/>
                  <w:marTop w:val="105"/>
                  <w:marBottom w:val="0"/>
                  <w:divBdr>
                    <w:top w:val="none" w:sz="0" w:space="0" w:color="auto"/>
                    <w:left w:val="none" w:sz="0" w:space="0" w:color="auto"/>
                    <w:bottom w:val="none" w:sz="0" w:space="0" w:color="auto"/>
                    <w:right w:val="none" w:sz="0" w:space="0" w:color="auto"/>
                  </w:divBdr>
                  <w:divsChild>
                    <w:div w:id="172956947">
                      <w:marLeft w:val="0"/>
                      <w:marRight w:val="0"/>
                      <w:marTop w:val="0"/>
                      <w:marBottom w:val="0"/>
                      <w:divBdr>
                        <w:top w:val="none" w:sz="0" w:space="0" w:color="auto"/>
                        <w:left w:val="none" w:sz="0" w:space="0" w:color="auto"/>
                        <w:bottom w:val="none" w:sz="0" w:space="0" w:color="auto"/>
                        <w:right w:val="none" w:sz="0" w:space="0" w:color="auto"/>
                      </w:divBdr>
                      <w:divsChild>
                        <w:div w:id="1598758110">
                          <w:marLeft w:val="0"/>
                          <w:marRight w:val="0"/>
                          <w:marTop w:val="0"/>
                          <w:marBottom w:val="0"/>
                          <w:divBdr>
                            <w:top w:val="none" w:sz="0" w:space="0" w:color="auto"/>
                            <w:left w:val="none" w:sz="0" w:space="0" w:color="auto"/>
                            <w:bottom w:val="none" w:sz="0" w:space="0" w:color="auto"/>
                            <w:right w:val="none" w:sz="0" w:space="0" w:color="auto"/>
                          </w:divBdr>
                          <w:divsChild>
                            <w:div w:id="1917588707">
                              <w:marLeft w:val="0"/>
                              <w:marRight w:val="0"/>
                              <w:marTop w:val="0"/>
                              <w:marBottom w:val="0"/>
                              <w:divBdr>
                                <w:top w:val="none" w:sz="0" w:space="0" w:color="auto"/>
                                <w:left w:val="none" w:sz="0" w:space="0" w:color="auto"/>
                                <w:bottom w:val="none" w:sz="0" w:space="0" w:color="auto"/>
                                <w:right w:val="none" w:sz="0" w:space="0" w:color="auto"/>
                              </w:divBdr>
                              <w:divsChild>
                                <w:div w:id="936669623">
                                  <w:marLeft w:val="0"/>
                                  <w:marRight w:val="0"/>
                                  <w:marTop w:val="0"/>
                                  <w:marBottom w:val="0"/>
                                  <w:divBdr>
                                    <w:top w:val="none" w:sz="0" w:space="0" w:color="auto"/>
                                    <w:left w:val="none" w:sz="0" w:space="0" w:color="auto"/>
                                    <w:bottom w:val="none" w:sz="0" w:space="0" w:color="auto"/>
                                    <w:right w:val="none" w:sz="0" w:space="0" w:color="auto"/>
                                  </w:divBdr>
                                </w:div>
                                <w:div w:id="2125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637">
          <w:marLeft w:val="0"/>
          <w:marRight w:val="0"/>
          <w:marTop w:val="0"/>
          <w:marBottom w:val="0"/>
          <w:divBdr>
            <w:top w:val="none" w:sz="0" w:space="0" w:color="auto"/>
            <w:left w:val="none" w:sz="0" w:space="0" w:color="auto"/>
            <w:bottom w:val="none" w:sz="0" w:space="0" w:color="auto"/>
            <w:right w:val="none" w:sz="0" w:space="0" w:color="auto"/>
          </w:divBdr>
          <w:divsChild>
            <w:div w:id="1497644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5922067">
      <w:bodyDiv w:val="1"/>
      <w:marLeft w:val="0"/>
      <w:marRight w:val="0"/>
      <w:marTop w:val="0"/>
      <w:marBottom w:val="0"/>
      <w:divBdr>
        <w:top w:val="none" w:sz="0" w:space="0" w:color="auto"/>
        <w:left w:val="none" w:sz="0" w:space="0" w:color="auto"/>
        <w:bottom w:val="none" w:sz="0" w:space="0" w:color="auto"/>
        <w:right w:val="none" w:sz="0" w:space="0" w:color="auto"/>
      </w:divBdr>
    </w:div>
    <w:div w:id="572281090">
      <w:bodyDiv w:val="1"/>
      <w:marLeft w:val="0"/>
      <w:marRight w:val="0"/>
      <w:marTop w:val="0"/>
      <w:marBottom w:val="0"/>
      <w:divBdr>
        <w:top w:val="none" w:sz="0" w:space="0" w:color="auto"/>
        <w:left w:val="none" w:sz="0" w:space="0" w:color="auto"/>
        <w:bottom w:val="none" w:sz="0" w:space="0" w:color="auto"/>
        <w:right w:val="none" w:sz="0" w:space="0" w:color="auto"/>
      </w:divBdr>
    </w:div>
    <w:div w:id="868494978">
      <w:bodyDiv w:val="1"/>
      <w:marLeft w:val="0"/>
      <w:marRight w:val="0"/>
      <w:marTop w:val="0"/>
      <w:marBottom w:val="0"/>
      <w:divBdr>
        <w:top w:val="none" w:sz="0" w:space="0" w:color="auto"/>
        <w:left w:val="none" w:sz="0" w:space="0" w:color="auto"/>
        <w:bottom w:val="none" w:sz="0" w:space="0" w:color="auto"/>
        <w:right w:val="none" w:sz="0" w:space="0" w:color="auto"/>
      </w:divBdr>
    </w:div>
    <w:div w:id="20877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la-events.zoom.us/u/abHYqNMyYA" TargetMode="External"/><Relationship Id="rId4" Type="http://schemas.openxmlformats.org/officeDocument/2006/relationships/numbering" Target="numbering.xml"/><Relationship Id="rId9" Type="http://schemas.openxmlformats.org/officeDocument/2006/relationships/hyperlink" Target="https://ala-events.zoom.us/j/99330213850?pwd=RXFvNVRFUHJFVUtJcncxN0NNSTk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82862BD0A5D489B61DAB654078C72" ma:contentTypeVersion="10" ma:contentTypeDescription="Create a new document." ma:contentTypeScope="" ma:versionID="6cf3ccaf9055b139adaa2902bd71ce9c">
  <xsd:schema xmlns:xsd="http://www.w3.org/2001/XMLSchema" xmlns:xs="http://www.w3.org/2001/XMLSchema" xmlns:p="http://schemas.microsoft.com/office/2006/metadata/properties" xmlns:ns3="4ea1cf9b-e423-4d0f-8e2c-3ecfbd5c0ce7" targetNamespace="http://schemas.microsoft.com/office/2006/metadata/properties" ma:root="true" ma:fieldsID="0da0104e3b0f244b41385d9e89752c19" ns3:_="">
    <xsd:import namespace="4ea1cf9b-e423-4d0f-8e2c-3ecfbd5c0c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f9b-e423-4d0f-8e2c-3ecfbd5c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F4D57-E145-4CDC-BF53-A005FDB2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f9b-e423-4d0f-8e2c-3ecfbd5c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A64A0-1A02-48CB-9D5B-2C977FD35163}">
  <ds:schemaRefs>
    <ds:schemaRef ds:uri="http://schemas.microsoft.com/sharepoint/v3/contenttype/forms"/>
  </ds:schemaRefs>
</ds:datastoreItem>
</file>

<file path=customXml/itemProps3.xml><?xml version="1.0" encoding="utf-8"?>
<ds:datastoreItem xmlns:ds="http://schemas.openxmlformats.org/officeDocument/2006/customXml" ds:itemID="{319381D5-4B60-4EEC-9468-E1DFFC879B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3</cp:revision>
  <cp:lastPrinted>2018-04-19T14:11:00Z</cp:lastPrinted>
  <dcterms:created xsi:type="dcterms:W3CDTF">2020-04-30T14:58:00Z</dcterms:created>
  <dcterms:modified xsi:type="dcterms:W3CDTF">2020-05-01T14:09:00Z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0x0101004F282862BD0A5D489B61DAB654078C72</vt:lpwstr>
  </property>
</Properties>
</file>