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BB" w:rsidRPr="00A13539" w:rsidRDefault="009227BB" w:rsidP="00922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[Draft] </w:t>
      </w:r>
      <w:r w:rsidRPr="00A13539">
        <w:rPr>
          <w:sz w:val="24"/>
          <w:szCs w:val="24"/>
        </w:rPr>
        <w:t>Resolution on the Education Requirements for Future ALA Executive Directors</w:t>
      </w:r>
    </w:p>
    <w:p w:rsidR="009227BB" w:rsidRPr="00A13539" w:rsidRDefault="009227BB" w:rsidP="009227BB">
      <w:pPr>
        <w:rPr>
          <w:sz w:val="24"/>
          <w:szCs w:val="24"/>
        </w:rPr>
      </w:pPr>
    </w:p>
    <w:p w:rsidR="009227BB" w:rsidRPr="00A13539" w:rsidRDefault="009227BB" w:rsidP="009227BB">
      <w:pPr>
        <w:rPr>
          <w:sz w:val="24"/>
          <w:szCs w:val="24"/>
        </w:rPr>
      </w:pPr>
      <w:r w:rsidRPr="00A13539">
        <w:rPr>
          <w:sz w:val="24"/>
          <w:szCs w:val="24"/>
        </w:rPr>
        <w:t xml:space="preserve">Whereas the ALA Council adopted the Resolution on Requiring </w:t>
      </w:r>
      <w:r>
        <w:rPr>
          <w:sz w:val="24"/>
          <w:szCs w:val="24"/>
        </w:rPr>
        <w:t xml:space="preserve">a </w:t>
      </w:r>
      <w:r w:rsidRPr="00A13539">
        <w:rPr>
          <w:sz w:val="24"/>
          <w:szCs w:val="24"/>
        </w:rPr>
        <w:t>Professional Librarian Credential for the Executive Director of ALA in the year 2000 calling for a “Master’s Degree from a program accredited by the ALA or a Master’s Degree with a specialty in school library media from an educational unit accredited by the National Council for the Accreditation of Teacher Education (NCATE) for the Executive Director of ALA (http://lists.ala.org/sympa/arc/alacoun/2016-09/msg00038.html);</w:t>
      </w:r>
    </w:p>
    <w:p w:rsidR="009227BB" w:rsidRPr="00A13539" w:rsidRDefault="009227BB" w:rsidP="009227BB">
      <w:pPr>
        <w:rPr>
          <w:sz w:val="24"/>
          <w:szCs w:val="24"/>
        </w:rPr>
      </w:pP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  <w:r w:rsidRPr="00A13539">
        <w:rPr>
          <w:sz w:val="24"/>
          <w:szCs w:val="24"/>
        </w:rPr>
        <w:t xml:space="preserve">Whereas the 2016 white paper about the value of ALA-accredited master’s programs by John </w:t>
      </w:r>
      <w:proofErr w:type="spellStart"/>
      <w:r w:rsidRPr="00A13539">
        <w:rPr>
          <w:sz w:val="24"/>
          <w:szCs w:val="24"/>
        </w:rPr>
        <w:t>Bertot</w:t>
      </w:r>
      <w:proofErr w:type="spellEnd"/>
      <w:r w:rsidRPr="00A13539">
        <w:rPr>
          <w:sz w:val="24"/>
          <w:szCs w:val="24"/>
        </w:rPr>
        <w:t xml:space="preserve"> and Lindsay Sarin indicated “</w:t>
      </w:r>
      <w:r w:rsidRPr="00A13539">
        <w:rPr>
          <w:rFonts w:eastAsia="Times New Roman" w:cs="Arial"/>
          <w:sz w:val="24"/>
          <w:szCs w:val="24"/>
        </w:rPr>
        <w:t>MLIS education instills librarians with the values and principles of libraries and librarianship; values that are distinct from other related disciplines” (</w:t>
      </w:r>
      <w:hyperlink r:id="rId4" w:history="1">
        <w:r w:rsidRPr="00A13539">
          <w:rPr>
            <w:rStyle w:val="Hyperlink"/>
            <w:rFonts w:eastAsia="Times New Roman" w:cs="Arial"/>
            <w:sz w:val="24"/>
            <w:szCs w:val="24"/>
          </w:rPr>
          <w:t>http://www.ala.org/educationcareers/sites/ala.org.educationcareers/files/content/ALAWhitePaper_01September2016.pdf</w:t>
        </w:r>
      </w:hyperlink>
      <w:r w:rsidRPr="00A13539">
        <w:rPr>
          <w:rFonts w:eastAsia="Times New Roman" w:cs="Arial"/>
          <w:sz w:val="24"/>
          <w:szCs w:val="24"/>
        </w:rPr>
        <w:t>);</w:t>
      </w: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  <w:r w:rsidRPr="00A13539">
        <w:rPr>
          <w:rFonts w:eastAsia="Times New Roman" w:cs="Arial"/>
          <w:sz w:val="24"/>
          <w:szCs w:val="24"/>
        </w:rPr>
        <w:t xml:space="preserve">Whereas none of the </w:t>
      </w:r>
      <w:r>
        <w:rPr>
          <w:rFonts w:eastAsia="Times New Roman" w:cs="Arial"/>
          <w:sz w:val="24"/>
          <w:szCs w:val="24"/>
        </w:rPr>
        <w:t>A</w:t>
      </w:r>
      <w:r w:rsidRPr="00A13539">
        <w:rPr>
          <w:rFonts w:eastAsia="Times New Roman" w:cs="Arial"/>
          <w:sz w:val="24"/>
          <w:szCs w:val="24"/>
        </w:rPr>
        <w:t>LA positions advertised in the most recent five years for the association included a requirement for an ALA accredited degree, but 56% advertised of those identified the ALA-accredited degree as being preferred;</w:t>
      </w: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  <w:r w:rsidRPr="00A13539">
        <w:rPr>
          <w:rFonts w:eastAsia="Times New Roman" w:cs="Arial"/>
          <w:sz w:val="24"/>
          <w:szCs w:val="24"/>
        </w:rPr>
        <w:t>Whereas much of the knowledge, skills, and abilities required in the management of an association are not part of the ALA-accredited master’s program curriculum;</w:t>
      </w: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</w:p>
    <w:p w:rsidR="009227BB" w:rsidRPr="00007449" w:rsidRDefault="009227BB" w:rsidP="009227BB">
      <w:pPr>
        <w:rPr>
          <w:sz w:val="24"/>
          <w:szCs w:val="24"/>
        </w:rPr>
      </w:pPr>
      <w:r w:rsidRPr="00007449">
        <w:rPr>
          <w:sz w:val="24"/>
          <w:szCs w:val="24"/>
        </w:rPr>
        <w:t>Whereas recent communications to the ALA Council and Executive Board have requested reconsideration of the requirement for an ALA-accredited degree for the ALA Executive Director to preferred or strongly preferred;</w:t>
      </w:r>
      <w:r>
        <w:rPr>
          <w:sz w:val="24"/>
          <w:szCs w:val="24"/>
        </w:rPr>
        <w:t xml:space="preserve"> now, therefore, be it</w:t>
      </w:r>
    </w:p>
    <w:p w:rsidR="009227BB" w:rsidRDefault="009227BB" w:rsidP="009227BB">
      <w:pPr>
        <w:rPr>
          <w:sz w:val="24"/>
          <w:szCs w:val="24"/>
          <w:highlight w:val="yellow"/>
        </w:rPr>
      </w:pPr>
    </w:p>
    <w:p w:rsidR="009227BB" w:rsidRDefault="009227BB" w:rsidP="009227BB">
      <w:pPr>
        <w:rPr>
          <w:sz w:val="24"/>
          <w:szCs w:val="24"/>
          <w:highlight w:val="yellow"/>
        </w:rPr>
      </w:pP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  <w:r w:rsidRPr="00A13539">
        <w:rPr>
          <w:rFonts w:eastAsia="Times New Roman" w:cs="Arial"/>
          <w:sz w:val="24"/>
          <w:szCs w:val="24"/>
        </w:rPr>
        <w:t xml:space="preserve">Resolved, that the American Library Association </w:t>
      </w:r>
      <w:r>
        <w:rPr>
          <w:rFonts w:eastAsia="Times New Roman" w:cs="Arial"/>
          <w:sz w:val="24"/>
          <w:szCs w:val="24"/>
        </w:rPr>
        <w:t>(ALA), on behalf of its members</w:t>
      </w:r>
    </w:p>
    <w:p w:rsidR="009227BB" w:rsidRPr="00A13539" w:rsidRDefault="009227BB" w:rsidP="009227BB">
      <w:pPr>
        <w:rPr>
          <w:rFonts w:eastAsia="Times New Roman" w:cs="Arial"/>
          <w:sz w:val="24"/>
          <w:szCs w:val="24"/>
        </w:rPr>
      </w:pPr>
    </w:p>
    <w:p w:rsidR="009227BB" w:rsidRPr="00A13539" w:rsidRDefault="009227BB" w:rsidP="009227BB">
      <w:pPr>
        <w:ind w:left="720"/>
        <w:rPr>
          <w:rFonts w:eastAsia="Times New Roman" w:cs="Arial"/>
          <w:sz w:val="24"/>
          <w:szCs w:val="24"/>
        </w:rPr>
      </w:pPr>
      <w:r w:rsidRPr="00A13539">
        <w:rPr>
          <w:rFonts w:eastAsia="Times New Roman" w:cs="Arial"/>
          <w:sz w:val="24"/>
          <w:szCs w:val="24"/>
        </w:rPr>
        <w:t xml:space="preserve">Amend the educational qualification for the ALA Executive Director to make an ALA-accredited Master’s Degree a </w:t>
      </w:r>
      <w:r>
        <w:rPr>
          <w:rFonts w:eastAsia="Times New Roman" w:cs="Arial"/>
          <w:sz w:val="24"/>
          <w:szCs w:val="24"/>
        </w:rPr>
        <w:t xml:space="preserve">strongly </w:t>
      </w:r>
      <w:r w:rsidRPr="00A13539">
        <w:rPr>
          <w:rFonts w:eastAsia="Times New Roman" w:cs="Arial"/>
          <w:sz w:val="24"/>
          <w:szCs w:val="24"/>
        </w:rPr>
        <w:t>preferred but not required educational qualification.</w:t>
      </w:r>
    </w:p>
    <w:p w:rsidR="005913E1" w:rsidRDefault="005913E1">
      <w:bookmarkStart w:id="0" w:name="_GoBack"/>
      <w:bookmarkEnd w:id="0"/>
    </w:p>
    <w:sectPr w:rsidR="005913E1" w:rsidSect="009227B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2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494" w:rsidRDefault="00922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494" w:rsidRDefault="009227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B"/>
    <w:rsid w:val="005913E1"/>
    <w:rsid w:val="009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27D8F-B752-4321-B4A8-3049BD03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la.org/educationcareers/sites/ala.org.educationcareers/files/content/ALAWhitePaper_01September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Hepburn, Peter</dc:creator>
  <cp:keywords/>
  <dc:description/>
  <cp:lastModifiedBy>Hepburn, Peter</cp:lastModifiedBy>
  <cp:revision>1</cp:revision>
  <dcterms:created xsi:type="dcterms:W3CDTF">2016-12-16T14:44:00Z</dcterms:created>
  <dcterms:modified xsi:type="dcterms:W3CDTF">2016-12-16T14:45:00Z</dcterms:modified>
</cp:coreProperties>
</file>