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5A204" w14:textId="77777777" w:rsidR="006E328E" w:rsidRPr="006C5955" w:rsidRDefault="006E328E" w:rsidP="006E328E">
      <w:pPr>
        <w:spacing w:after="120" w:line="240" w:lineRule="auto"/>
        <w:jc w:val="center"/>
        <w:rPr>
          <w:rFonts w:asciiTheme="majorHAnsi" w:eastAsia="Calibri" w:hAnsiTheme="majorHAnsi" w:cstheme="majorHAnsi"/>
          <w:b/>
          <w:sz w:val="24"/>
          <w:szCs w:val="24"/>
        </w:rPr>
      </w:pPr>
      <w:r w:rsidRPr="006C5955">
        <w:rPr>
          <w:rFonts w:asciiTheme="majorHAnsi" w:eastAsia="Calibri" w:hAnsiTheme="majorHAnsi" w:cstheme="majorHAnsi"/>
          <w:b/>
          <w:sz w:val="24"/>
          <w:szCs w:val="24"/>
        </w:rPr>
        <w:t>Eliminating Library Fines as a form of Social Equity Working Group</w:t>
      </w:r>
    </w:p>
    <w:p w14:paraId="00000051" w14:textId="0D088A13" w:rsidR="000E0A93" w:rsidRPr="003646E1" w:rsidRDefault="00A417E5" w:rsidP="00D00F7C">
      <w:pPr>
        <w:spacing w:after="120" w:line="240" w:lineRule="auto"/>
        <w:jc w:val="center"/>
        <w:rPr>
          <w:rFonts w:asciiTheme="majorHAnsi" w:eastAsia="Calibri" w:hAnsiTheme="majorHAnsi" w:cstheme="majorHAnsi"/>
          <w:b/>
          <w:bCs/>
          <w:sz w:val="24"/>
          <w:szCs w:val="24"/>
        </w:rPr>
      </w:pPr>
      <w:r w:rsidRPr="003646E1">
        <w:rPr>
          <w:rFonts w:asciiTheme="majorHAnsi" w:eastAsia="Calibri" w:hAnsiTheme="majorHAnsi" w:cstheme="majorHAnsi"/>
          <w:b/>
          <w:bCs/>
          <w:sz w:val="24"/>
          <w:szCs w:val="24"/>
        </w:rPr>
        <w:t>FAQ</w:t>
      </w:r>
    </w:p>
    <w:p w14:paraId="00000052" w14:textId="77777777" w:rsidR="000E0A93" w:rsidRPr="003646E1" w:rsidRDefault="000E0A93" w:rsidP="003646E1">
      <w:pPr>
        <w:spacing w:after="120" w:line="240" w:lineRule="auto"/>
        <w:ind w:firstLine="720"/>
        <w:jc w:val="both"/>
        <w:rPr>
          <w:rFonts w:asciiTheme="majorHAnsi" w:eastAsia="Calibri" w:hAnsiTheme="majorHAnsi" w:cstheme="majorHAnsi"/>
          <w:sz w:val="24"/>
          <w:szCs w:val="24"/>
        </w:rPr>
      </w:pPr>
    </w:p>
    <w:p w14:paraId="6A32CEBD" w14:textId="44204326" w:rsidR="003646E1" w:rsidRPr="003646E1" w:rsidRDefault="003646E1" w:rsidP="003646E1">
      <w:pPr>
        <w:ind w:firstLine="720"/>
        <w:jc w:val="both"/>
        <w:rPr>
          <w:rFonts w:asciiTheme="majorHAnsi" w:eastAsia="Times New Roman" w:hAnsiTheme="majorHAnsi" w:cstheme="majorHAnsi"/>
          <w:sz w:val="24"/>
          <w:szCs w:val="24"/>
        </w:rPr>
      </w:pPr>
      <w:r w:rsidRPr="003646E1">
        <w:rPr>
          <w:rFonts w:asciiTheme="majorHAnsi" w:eastAsia="Times New Roman" w:hAnsiTheme="majorHAnsi" w:cstheme="majorHAnsi"/>
          <w:sz w:val="24"/>
          <w:szCs w:val="24"/>
        </w:rPr>
        <w:t>The American Library Association’s position on library fines “asserts that imposition of monetary library fines creates a barrier to the provision of library and information services” (</w:t>
      </w:r>
      <w:r w:rsidRPr="003646E1">
        <w:rPr>
          <w:rFonts w:asciiTheme="majorHAnsi" w:hAnsiTheme="majorHAnsi" w:cstheme="majorHAnsi"/>
          <w:sz w:val="24"/>
          <w:szCs w:val="24"/>
        </w:rPr>
        <w:t>2018-2019 ALA CD#38(Rev.1/27), passed by Council at the 2019 ALA Midwinter Meetings)</w:t>
      </w:r>
      <w:r w:rsidR="00B9417C">
        <w:rPr>
          <w:rFonts w:asciiTheme="majorHAnsi" w:hAnsiTheme="majorHAnsi" w:cstheme="majorHAnsi"/>
          <w:sz w:val="24"/>
          <w:szCs w:val="24"/>
        </w:rPr>
        <w:t xml:space="preserve">.  </w:t>
      </w:r>
      <w:r w:rsidRPr="003646E1">
        <w:rPr>
          <w:rFonts w:asciiTheme="majorHAnsi" w:hAnsiTheme="majorHAnsi" w:cstheme="majorHAnsi"/>
          <w:sz w:val="24"/>
          <w:szCs w:val="24"/>
        </w:rPr>
        <w:t>The association</w:t>
      </w:r>
      <w:r w:rsidRPr="003646E1">
        <w:rPr>
          <w:rFonts w:asciiTheme="majorHAnsi" w:eastAsia="Times New Roman" w:hAnsiTheme="majorHAnsi" w:cstheme="majorHAnsi"/>
          <w:sz w:val="24"/>
          <w:szCs w:val="24"/>
        </w:rPr>
        <w:t xml:space="preserve"> urges libraries to scrutinize their practices of imposing fines on library patrons and actively move towards eliminating them and urges governing bodies of libraries to strengthen funding support for libraries so they are not dependent on monetary fines as a necessary source of revenue</w:t>
      </w:r>
      <w:r w:rsidR="00B9417C">
        <w:rPr>
          <w:rFonts w:asciiTheme="majorHAnsi" w:eastAsia="Times New Roman" w:hAnsiTheme="majorHAnsi" w:cstheme="majorHAnsi"/>
          <w:sz w:val="24"/>
          <w:szCs w:val="24"/>
        </w:rPr>
        <w:t xml:space="preserve">.  </w:t>
      </w:r>
      <w:r w:rsidRPr="003646E1">
        <w:rPr>
          <w:rFonts w:asciiTheme="majorHAnsi" w:eastAsia="Times New Roman" w:hAnsiTheme="majorHAnsi" w:cstheme="majorHAnsi"/>
          <w:sz w:val="24"/>
          <w:szCs w:val="24"/>
        </w:rPr>
        <w:t>This FAQ document addresses questions that have arisen from among the membership in relation to the Council debate on the resolution on library fines</w:t>
      </w:r>
      <w:r w:rsidR="00B9417C">
        <w:rPr>
          <w:rFonts w:asciiTheme="majorHAnsi" w:eastAsia="Times New Roman" w:hAnsiTheme="majorHAnsi" w:cstheme="majorHAnsi"/>
          <w:sz w:val="24"/>
          <w:szCs w:val="24"/>
        </w:rPr>
        <w:t xml:space="preserve">.  </w:t>
      </w:r>
      <w:r w:rsidRPr="003646E1">
        <w:rPr>
          <w:rFonts w:asciiTheme="majorHAnsi" w:eastAsia="Times New Roman" w:hAnsiTheme="majorHAnsi" w:cstheme="majorHAnsi"/>
          <w:sz w:val="24"/>
          <w:szCs w:val="24"/>
        </w:rPr>
        <w:t>The working group hopes that the document will provide clarity and support to libraries and library workers that are considering going fine-free.</w:t>
      </w:r>
    </w:p>
    <w:p w14:paraId="07F87243" w14:textId="61443A8C" w:rsidR="00B9417C" w:rsidRDefault="00B9417C" w:rsidP="003646E1">
      <w:pPr>
        <w:ind w:firstLine="720"/>
        <w:jc w:val="both"/>
        <w:rPr>
          <w:rFonts w:asciiTheme="majorHAnsi" w:eastAsia="Times New Roman" w:hAnsiTheme="majorHAnsi" w:cstheme="majorHAnsi"/>
          <w:sz w:val="24"/>
          <w:szCs w:val="24"/>
        </w:rPr>
      </w:pPr>
    </w:p>
    <w:p w14:paraId="1186EE45" w14:textId="77777777" w:rsidR="00B9417C" w:rsidRPr="003646E1" w:rsidRDefault="00B9417C" w:rsidP="003646E1">
      <w:pPr>
        <w:ind w:firstLine="720"/>
        <w:jc w:val="both"/>
        <w:rPr>
          <w:rFonts w:asciiTheme="majorHAnsi" w:eastAsia="Times New Roman" w:hAnsiTheme="majorHAnsi" w:cstheme="majorHAnsi"/>
          <w:sz w:val="24"/>
          <w:szCs w:val="24"/>
        </w:rPr>
      </w:pPr>
    </w:p>
    <w:p w14:paraId="4D777963" w14:textId="13C1656B" w:rsidR="003646E1" w:rsidRPr="00B9417C" w:rsidRDefault="00B9417C" w:rsidP="00B9417C">
      <w:pPr>
        <w:pStyle w:val="ListParagraph"/>
        <w:numPr>
          <w:ilvl w:val="0"/>
          <w:numId w:val="25"/>
        </w:numPr>
        <w:ind w:left="360"/>
        <w:jc w:val="both"/>
        <w:rPr>
          <w:rFonts w:asciiTheme="majorHAnsi" w:eastAsia="Times New Roman" w:hAnsiTheme="majorHAnsi" w:cstheme="majorHAnsi"/>
          <w:b/>
          <w:bCs/>
          <w:sz w:val="24"/>
          <w:szCs w:val="24"/>
        </w:rPr>
      </w:pPr>
      <w:r w:rsidRPr="00B9417C">
        <w:rPr>
          <w:rFonts w:asciiTheme="majorHAnsi" w:eastAsia="Times New Roman" w:hAnsiTheme="majorHAnsi" w:cstheme="majorHAnsi"/>
          <w:sz w:val="24"/>
          <w:szCs w:val="24"/>
        </w:rPr>
        <w:t xml:space="preserve"> </w:t>
      </w:r>
      <w:r w:rsidR="003646E1" w:rsidRPr="00B9417C">
        <w:rPr>
          <w:rFonts w:asciiTheme="majorHAnsi" w:eastAsia="Times New Roman" w:hAnsiTheme="majorHAnsi" w:cstheme="majorHAnsi"/>
          <w:b/>
          <w:bCs/>
          <w:sz w:val="24"/>
          <w:szCs w:val="24"/>
        </w:rPr>
        <w:t>What exactly is meant by library fines?</w:t>
      </w:r>
    </w:p>
    <w:p w14:paraId="7B78B6A2" w14:textId="6B3619E6" w:rsidR="003646E1" w:rsidRPr="00B9417C" w:rsidRDefault="003646E1" w:rsidP="00DC2D7E">
      <w:pPr>
        <w:pStyle w:val="ListParagraph"/>
        <w:numPr>
          <w:ilvl w:val="0"/>
          <w:numId w:val="24"/>
        </w:numPr>
        <w:ind w:left="720"/>
        <w:jc w:val="both"/>
        <w:rPr>
          <w:rFonts w:asciiTheme="majorHAnsi" w:hAnsiTheme="majorHAnsi" w:cstheme="majorHAnsi"/>
          <w:sz w:val="24"/>
          <w:szCs w:val="24"/>
        </w:rPr>
      </w:pPr>
      <w:r w:rsidRPr="00B9417C">
        <w:rPr>
          <w:rFonts w:asciiTheme="majorHAnsi" w:eastAsia="Times New Roman" w:hAnsiTheme="majorHAnsi" w:cstheme="majorHAnsi"/>
          <w:sz w:val="24"/>
          <w:szCs w:val="24"/>
        </w:rPr>
        <w:t>Traditionally, fines are a charge imposed by the library on borrowers who return items past their due date</w:t>
      </w:r>
      <w:r w:rsidR="00B9417C">
        <w:rPr>
          <w:rFonts w:asciiTheme="majorHAnsi" w:eastAsia="Times New Roman" w:hAnsiTheme="majorHAnsi" w:cstheme="majorHAnsi"/>
          <w:sz w:val="24"/>
          <w:szCs w:val="24"/>
        </w:rPr>
        <w:t xml:space="preserve">.  </w:t>
      </w:r>
      <w:r w:rsidRPr="00B9417C">
        <w:rPr>
          <w:rFonts w:asciiTheme="majorHAnsi" w:eastAsia="Times New Roman" w:hAnsiTheme="majorHAnsi" w:cstheme="majorHAnsi"/>
          <w:sz w:val="24"/>
          <w:szCs w:val="24"/>
        </w:rPr>
        <w:t xml:space="preserve">For our purposes, a </w:t>
      </w:r>
      <w:r w:rsidRPr="00B9417C">
        <w:rPr>
          <w:rFonts w:asciiTheme="majorHAnsi" w:eastAsia="Times New Roman" w:hAnsiTheme="majorHAnsi" w:cstheme="majorHAnsi"/>
          <w:b/>
          <w:sz w:val="24"/>
          <w:szCs w:val="24"/>
        </w:rPr>
        <w:t xml:space="preserve">fine </w:t>
      </w:r>
      <w:r w:rsidRPr="00B9417C">
        <w:rPr>
          <w:rFonts w:asciiTheme="majorHAnsi" w:eastAsia="Times New Roman" w:hAnsiTheme="majorHAnsi" w:cstheme="majorHAnsi"/>
          <w:sz w:val="24"/>
          <w:szCs w:val="24"/>
        </w:rPr>
        <w:t>is any monetary penalty assessed against a patron for returning library items after their due date.</w:t>
      </w:r>
    </w:p>
    <w:p w14:paraId="3C27872B" w14:textId="77777777" w:rsidR="00B9417C" w:rsidRPr="00B9417C" w:rsidRDefault="00B9417C" w:rsidP="00B9417C">
      <w:pPr>
        <w:jc w:val="both"/>
        <w:rPr>
          <w:rFonts w:asciiTheme="majorHAnsi" w:hAnsiTheme="majorHAnsi" w:cstheme="majorHAnsi"/>
          <w:sz w:val="24"/>
          <w:szCs w:val="24"/>
        </w:rPr>
      </w:pPr>
    </w:p>
    <w:p w14:paraId="610365BA" w14:textId="73CA1493" w:rsidR="003646E1" w:rsidRPr="00B9417C" w:rsidRDefault="00B9417C" w:rsidP="00B9417C">
      <w:pPr>
        <w:pStyle w:val="ListParagraph"/>
        <w:numPr>
          <w:ilvl w:val="0"/>
          <w:numId w:val="25"/>
        </w:numPr>
        <w:ind w:left="360"/>
        <w:jc w:val="both"/>
        <w:rPr>
          <w:rFonts w:asciiTheme="majorHAnsi" w:eastAsia="Times New Roman" w:hAnsiTheme="majorHAnsi" w:cstheme="majorHAnsi"/>
          <w:b/>
          <w:bCs/>
          <w:sz w:val="24"/>
          <w:szCs w:val="24"/>
        </w:rPr>
      </w:pPr>
      <w:r w:rsidRPr="00B9417C">
        <w:rPr>
          <w:rFonts w:asciiTheme="majorHAnsi" w:eastAsia="Times New Roman" w:hAnsiTheme="majorHAnsi" w:cstheme="majorHAnsi"/>
          <w:b/>
          <w:bCs/>
          <w:sz w:val="24"/>
          <w:szCs w:val="24"/>
        </w:rPr>
        <w:t xml:space="preserve"> </w:t>
      </w:r>
      <w:r w:rsidR="003646E1" w:rsidRPr="00B9417C">
        <w:rPr>
          <w:rFonts w:asciiTheme="majorHAnsi" w:eastAsia="Times New Roman" w:hAnsiTheme="majorHAnsi" w:cstheme="majorHAnsi"/>
          <w:b/>
          <w:bCs/>
          <w:sz w:val="24"/>
          <w:szCs w:val="24"/>
        </w:rPr>
        <w:t>How does a library fine differ from a library fee?</w:t>
      </w:r>
    </w:p>
    <w:p w14:paraId="5A627A98" w14:textId="64D6EBD1" w:rsidR="003646E1" w:rsidRPr="00B9417C" w:rsidRDefault="003646E1" w:rsidP="00DC2D7E">
      <w:pPr>
        <w:pStyle w:val="ListParagraph"/>
        <w:numPr>
          <w:ilvl w:val="0"/>
          <w:numId w:val="23"/>
        </w:numPr>
        <w:ind w:left="720"/>
        <w:jc w:val="both"/>
        <w:rPr>
          <w:rFonts w:asciiTheme="majorHAnsi" w:eastAsia="Times New Roman" w:hAnsiTheme="majorHAnsi" w:cstheme="majorHAnsi"/>
          <w:i/>
          <w:sz w:val="24"/>
          <w:szCs w:val="24"/>
        </w:rPr>
      </w:pPr>
      <w:r w:rsidRPr="00B9417C">
        <w:rPr>
          <w:rFonts w:asciiTheme="majorHAnsi" w:eastAsia="Times New Roman" w:hAnsiTheme="majorHAnsi" w:cstheme="majorHAnsi"/>
          <w:sz w:val="24"/>
          <w:szCs w:val="24"/>
        </w:rPr>
        <w:t xml:space="preserve">A </w:t>
      </w:r>
      <w:r w:rsidRPr="00B9417C">
        <w:rPr>
          <w:rFonts w:asciiTheme="majorHAnsi" w:eastAsia="Times New Roman" w:hAnsiTheme="majorHAnsi" w:cstheme="majorHAnsi"/>
          <w:b/>
          <w:sz w:val="24"/>
          <w:szCs w:val="24"/>
        </w:rPr>
        <w:t>fee</w:t>
      </w:r>
      <w:r w:rsidRPr="00B9417C">
        <w:rPr>
          <w:rFonts w:asciiTheme="majorHAnsi" w:eastAsia="Times New Roman" w:hAnsiTheme="majorHAnsi" w:cstheme="majorHAnsi"/>
          <w:sz w:val="24"/>
          <w:szCs w:val="24"/>
        </w:rPr>
        <w:t xml:space="preserve"> is a monetary penalty assessed against a patron for damaging or losing library materials, or a fee-for</w:t>
      </w:r>
      <w:r w:rsidR="001D1B6C">
        <w:rPr>
          <w:rFonts w:asciiTheme="majorHAnsi" w:eastAsia="Times New Roman" w:hAnsiTheme="majorHAnsi" w:cstheme="majorHAnsi"/>
          <w:sz w:val="24"/>
          <w:szCs w:val="24"/>
        </w:rPr>
        <w:t xml:space="preserve"> a </w:t>
      </w:r>
      <w:r w:rsidRPr="00B9417C">
        <w:rPr>
          <w:rFonts w:asciiTheme="majorHAnsi" w:eastAsia="Times New Roman" w:hAnsiTheme="majorHAnsi" w:cstheme="majorHAnsi"/>
          <w:sz w:val="24"/>
          <w:szCs w:val="24"/>
        </w:rPr>
        <w:t>service such as for making photocopies, test proctoring, etc.</w:t>
      </w:r>
    </w:p>
    <w:p w14:paraId="7269F6B2" w14:textId="77777777" w:rsidR="003646E1" w:rsidRPr="00B9417C" w:rsidRDefault="003646E1" w:rsidP="00B9417C">
      <w:pPr>
        <w:jc w:val="both"/>
        <w:rPr>
          <w:rFonts w:asciiTheme="majorHAnsi" w:eastAsia="Times New Roman" w:hAnsiTheme="majorHAnsi" w:cstheme="majorHAnsi"/>
          <w:sz w:val="24"/>
          <w:szCs w:val="24"/>
        </w:rPr>
      </w:pPr>
    </w:p>
    <w:p w14:paraId="662A0372" w14:textId="0BD3FF53" w:rsidR="003646E1" w:rsidRPr="00B9417C" w:rsidRDefault="00B9417C" w:rsidP="00B9417C">
      <w:pPr>
        <w:pStyle w:val="ListParagraph"/>
        <w:numPr>
          <w:ilvl w:val="0"/>
          <w:numId w:val="25"/>
        </w:numPr>
        <w:ind w:left="360"/>
        <w:jc w:val="both"/>
        <w:rPr>
          <w:rFonts w:asciiTheme="majorHAnsi" w:eastAsia="Times New Roman" w:hAnsiTheme="majorHAnsi" w:cstheme="majorHAnsi"/>
          <w:b/>
          <w:bCs/>
          <w:sz w:val="24"/>
          <w:szCs w:val="24"/>
        </w:rPr>
      </w:pPr>
      <w:r w:rsidRPr="00B9417C">
        <w:rPr>
          <w:rFonts w:asciiTheme="majorHAnsi" w:eastAsia="Times New Roman" w:hAnsiTheme="majorHAnsi" w:cstheme="majorHAnsi"/>
          <w:sz w:val="24"/>
          <w:szCs w:val="24"/>
        </w:rPr>
        <w:t xml:space="preserve"> </w:t>
      </w:r>
      <w:r w:rsidR="003646E1" w:rsidRPr="00B9417C">
        <w:rPr>
          <w:rFonts w:asciiTheme="majorHAnsi" w:eastAsia="Times New Roman" w:hAnsiTheme="majorHAnsi" w:cstheme="majorHAnsi"/>
          <w:b/>
          <w:bCs/>
          <w:sz w:val="24"/>
          <w:szCs w:val="24"/>
        </w:rPr>
        <w:t>Do library fines prevent equitable access to resources and services?</w:t>
      </w:r>
    </w:p>
    <w:p w14:paraId="3637420C" w14:textId="77777777" w:rsidR="001D1B6C" w:rsidRPr="001D1B6C" w:rsidRDefault="003646E1" w:rsidP="00DC2D7E">
      <w:pPr>
        <w:pStyle w:val="ListParagraph"/>
        <w:numPr>
          <w:ilvl w:val="0"/>
          <w:numId w:val="38"/>
        </w:numPr>
        <w:ind w:left="720"/>
        <w:jc w:val="both"/>
        <w:rPr>
          <w:rFonts w:asciiTheme="majorHAnsi" w:eastAsia="Times New Roman" w:hAnsiTheme="majorHAnsi" w:cstheme="majorHAnsi"/>
          <w:sz w:val="24"/>
          <w:szCs w:val="24"/>
        </w:rPr>
      </w:pPr>
      <w:r w:rsidRPr="001D1B6C">
        <w:rPr>
          <w:rFonts w:asciiTheme="majorHAnsi" w:eastAsia="Times New Roman" w:hAnsiTheme="majorHAnsi" w:cstheme="majorHAnsi"/>
          <w:bCs/>
          <w:sz w:val="24"/>
          <w:szCs w:val="24"/>
        </w:rPr>
        <w:t>Research indicates</w:t>
      </w:r>
      <w:r w:rsidRPr="001D1B6C">
        <w:rPr>
          <w:rFonts w:asciiTheme="majorHAnsi" w:eastAsia="Times New Roman" w:hAnsiTheme="majorHAnsi" w:cstheme="majorHAnsi"/>
          <w:b/>
          <w:sz w:val="24"/>
          <w:szCs w:val="24"/>
        </w:rPr>
        <w:t xml:space="preserve"> library fines restrict access to materials and services</w:t>
      </w:r>
      <w:r w:rsidRPr="001D1B6C">
        <w:rPr>
          <w:rFonts w:asciiTheme="majorHAnsi" w:eastAsia="Times New Roman" w:hAnsiTheme="majorHAnsi" w:cstheme="majorHAnsi"/>
          <w:bCs/>
          <w:sz w:val="24"/>
          <w:szCs w:val="24"/>
        </w:rPr>
        <w:t xml:space="preserve"> while </w:t>
      </w:r>
      <w:r w:rsidRPr="001D1B6C">
        <w:rPr>
          <w:rFonts w:asciiTheme="majorHAnsi" w:eastAsia="Times New Roman" w:hAnsiTheme="majorHAnsi" w:cstheme="majorHAnsi"/>
          <w:b/>
          <w:sz w:val="24"/>
          <w:szCs w:val="24"/>
        </w:rPr>
        <w:t>evidence shows ending library fines results in an increase in patron usage of library resources</w:t>
      </w:r>
      <w:r w:rsidR="00B9417C" w:rsidRPr="001D1B6C">
        <w:rPr>
          <w:rFonts w:asciiTheme="majorHAnsi" w:eastAsia="Times New Roman" w:hAnsiTheme="majorHAnsi" w:cstheme="majorHAnsi"/>
          <w:b/>
          <w:sz w:val="24"/>
          <w:szCs w:val="24"/>
        </w:rPr>
        <w:t>.</w:t>
      </w:r>
    </w:p>
    <w:p w14:paraId="63440800" w14:textId="2096047F" w:rsidR="003646E1" w:rsidRPr="001D1B6C" w:rsidRDefault="003646E1" w:rsidP="00DC2D7E">
      <w:pPr>
        <w:pStyle w:val="ListParagraph"/>
        <w:numPr>
          <w:ilvl w:val="0"/>
          <w:numId w:val="43"/>
        </w:numPr>
        <w:jc w:val="both"/>
        <w:rPr>
          <w:rFonts w:asciiTheme="majorHAnsi" w:eastAsia="Times New Roman" w:hAnsiTheme="majorHAnsi" w:cstheme="majorHAnsi"/>
          <w:sz w:val="24"/>
          <w:szCs w:val="24"/>
        </w:rPr>
      </w:pPr>
      <w:r w:rsidRPr="001D1B6C">
        <w:rPr>
          <w:rFonts w:asciiTheme="majorHAnsi" w:eastAsia="Times New Roman" w:hAnsiTheme="majorHAnsi" w:cstheme="majorHAnsi"/>
          <w:sz w:val="24"/>
          <w:szCs w:val="24"/>
        </w:rPr>
        <w:t xml:space="preserve">A </w:t>
      </w:r>
      <w:hyperlink r:id="rId7">
        <w:r w:rsidRPr="001D1B6C">
          <w:rPr>
            <w:rFonts w:asciiTheme="majorHAnsi" w:eastAsia="Times New Roman" w:hAnsiTheme="majorHAnsi" w:cstheme="majorHAnsi"/>
            <w:color w:val="1155CC"/>
            <w:sz w:val="24"/>
            <w:szCs w:val="24"/>
            <w:u w:val="single"/>
          </w:rPr>
          <w:t>2013 study</w:t>
        </w:r>
      </w:hyperlink>
      <w:r w:rsidRPr="001D1B6C">
        <w:rPr>
          <w:rFonts w:asciiTheme="majorHAnsi" w:eastAsia="Times New Roman" w:hAnsiTheme="majorHAnsi" w:cstheme="majorHAnsi"/>
          <w:sz w:val="24"/>
          <w:szCs w:val="24"/>
        </w:rPr>
        <w:t xml:space="preserve"> found that low income families avoid the library because of the risk of fines and/or fees from damaged or lost books.</w:t>
      </w:r>
    </w:p>
    <w:p w14:paraId="43F3DE03" w14:textId="3BEE82B5" w:rsidR="003646E1" w:rsidRPr="001D1B6C" w:rsidRDefault="006E328E" w:rsidP="00DC2D7E">
      <w:pPr>
        <w:pStyle w:val="ListParagraph"/>
        <w:numPr>
          <w:ilvl w:val="0"/>
          <w:numId w:val="43"/>
        </w:numPr>
        <w:jc w:val="both"/>
        <w:rPr>
          <w:rFonts w:asciiTheme="majorHAnsi" w:eastAsia="Times New Roman" w:hAnsiTheme="majorHAnsi" w:cstheme="majorHAnsi"/>
          <w:sz w:val="24"/>
          <w:szCs w:val="24"/>
        </w:rPr>
      </w:pPr>
      <w:hyperlink r:id="rId8">
        <w:r w:rsidR="003646E1" w:rsidRPr="001D1B6C">
          <w:rPr>
            <w:rFonts w:asciiTheme="majorHAnsi" w:eastAsia="Times New Roman" w:hAnsiTheme="majorHAnsi" w:cstheme="majorHAnsi"/>
            <w:color w:val="1155CC"/>
            <w:sz w:val="24"/>
            <w:szCs w:val="24"/>
            <w:u w:val="single"/>
          </w:rPr>
          <w:t>San Francisco</w:t>
        </w:r>
      </w:hyperlink>
      <w:r w:rsidR="003646E1" w:rsidRPr="001D1B6C">
        <w:rPr>
          <w:rFonts w:asciiTheme="majorHAnsi" w:eastAsia="Times New Roman" w:hAnsiTheme="majorHAnsi" w:cstheme="majorHAnsi"/>
          <w:sz w:val="24"/>
          <w:szCs w:val="24"/>
        </w:rPr>
        <w:t xml:space="preserve"> eliminate</w:t>
      </w:r>
      <w:r w:rsidR="001D1B6C">
        <w:rPr>
          <w:rFonts w:asciiTheme="majorHAnsi" w:eastAsia="Times New Roman" w:hAnsiTheme="majorHAnsi" w:cstheme="majorHAnsi"/>
          <w:sz w:val="24"/>
          <w:szCs w:val="24"/>
        </w:rPr>
        <w:t>d</w:t>
      </w:r>
      <w:r w:rsidR="003646E1" w:rsidRPr="001D1B6C">
        <w:rPr>
          <w:rFonts w:asciiTheme="majorHAnsi" w:eastAsia="Times New Roman" w:hAnsiTheme="majorHAnsi" w:cstheme="majorHAnsi"/>
          <w:sz w:val="24"/>
          <w:szCs w:val="24"/>
        </w:rPr>
        <w:t xml:space="preserve"> fines</w:t>
      </w:r>
      <w:r w:rsidR="001D1B6C">
        <w:rPr>
          <w:rFonts w:asciiTheme="majorHAnsi" w:eastAsia="Times New Roman" w:hAnsiTheme="majorHAnsi" w:cstheme="majorHAnsi"/>
          <w:sz w:val="24"/>
          <w:szCs w:val="24"/>
        </w:rPr>
        <w:t xml:space="preserve">, thereby </w:t>
      </w:r>
      <w:r w:rsidR="003646E1" w:rsidRPr="001D1B6C">
        <w:rPr>
          <w:rFonts w:asciiTheme="majorHAnsi" w:eastAsia="Times New Roman" w:hAnsiTheme="majorHAnsi" w:cstheme="majorHAnsi"/>
          <w:sz w:val="24"/>
          <w:szCs w:val="24"/>
        </w:rPr>
        <w:t>increasing access and library usage</w:t>
      </w:r>
      <w:r w:rsidR="004C014F">
        <w:rPr>
          <w:rFonts w:asciiTheme="majorHAnsi" w:eastAsia="Times New Roman" w:hAnsiTheme="majorHAnsi" w:cstheme="majorHAnsi"/>
          <w:sz w:val="24"/>
          <w:szCs w:val="24"/>
        </w:rPr>
        <w:t>.</w:t>
      </w:r>
    </w:p>
    <w:p w14:paraId="70280092" w14:textId="0736BE6A" w:rsidR="003646E1" w:rsidRDefault="003646E1" w:rsidP="00DC2D7E">
      <w:pPr>
        <w:pStyle w:val="ListParagraph"/>
        <w:numPr>
          <w:ilvl w:val="0"/>
          <w:numId w:val="43"/>
        </w:numPr>
        <w:jc w:val="both"/>
        <w:rPr>
          <w:rFonts w:asciiTheme="majorHAnsi" w:eastAsia="Times New Roman" w:hAnsiTheme="majorHAnsi" w:cstheme="majorHAnsi"/>
          <w:sz w:val="24"/>
          <w:szCs w:val="24"/>
        </w:rPr>
      </w:pPr>
      <w:r w:rsidRPr="001D1B6C">
        <w:rPr>
          <w:rFonts w:asciiTheme="majorHAnsi" w:eastAsia="Times New Roman" w:hAnsiTheme="majorHAnsi" w:cstheme="majorHAnsi"/>
          <w:sz w:val="24"/>
          <w:szCs w:val="24"/>
        </w:rPr>
        <w:t>The High Plains Library District ended library fines and circulation increased within six months</w:t>
      </w:r>
      <w:r w:rsidR="004C014F">
        <w:rPr>
          <w:rFonts w:asciiTheme="majorHAnsi" w:eastAsia="Times New Roman" w:hAnsiTheme="majorHAnsi" w:cstheme="majorHAnsi"/>
          <w:sz w:val="24"/>
          <w:szCs w:val="24"/>
        </w:rPr>
        <w:t>.</w:t>
      </w:r>
    </w:p>
    <w:p w14:paraId="5A33A905" w14:textId="38784F9E" w:rsidR="004C014F" w:rsidRPr="001D1B6C" w:rsidRDefault="004C014F" w:rsidP="00DC2D7E">
      <w:pPr>
        <w:pStyle w:val="ListParagraph"/>
        <w:numPr>
          <w:ilvl w:val="0"/>
          <w:numId w:val="43"/>
        </w:numPr>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Feedback from ASCGLA indicates that for those returning from incarceration, old fines can be a barrier to much-needed library resources.</w:t>
      </w:r>
    </w:p>
    <w:p w14:paraId="49AAC91D" w14:textId="77777777" w:rsidR="003646E1" w:rsidRPr="00B9417C" w:rsidRDefault="003646E1" w:rsidP="00B9417C">
      <w:pPr>
        <w:jc w:val="both"/>
        <w:rPr>
          <w:rFonts w:asciiTheme="majorHAnsi" w:eastAsia="Times New Roman" w:hAnsiTheme="majorHAnsi" w:cstheme="majorHAnsi"/>
          <w:sz w:val="24"/>
          <w:szCs w:val="24"/>
        </w:rPr>
      </w:pPr>
    </w:p>
    <w:p w14:paraId="37F242EA" w14:textId="0D7B34C0" w:rsidR="003646E1" w:rsidRPr="00B9417C" w:rsidRDefault="00B9417C" w:rsidP="00B9417C">
      <w:pPr>
        <w:pStyle w:val="ListParagraph"/>
        <w:numPr>
          <w:ilvl w:val="0"/>
          <w:numId w:val="25"/>
        </w:numPr>
        <w:ind w:left="360"/>
        <w:jc w:val="both"/>
        <w:rPr>
          <w:rFonts w:asciiTheme="majorHAnsi" w:eastAsia="Times New Roman" w:hAnsiTheme="majorHAnsi" w:cstheme="majorHAnsi"/>
          <w:b/>
          <w:bCs/>
          <w:sz w:val="24"/>
          <w:szCs w:val="24"/>
        </w:rPr>
      </w:pPr>
      <w:r w:rsidRPr="00B9417C">
        <w:rPr>
          <w:rFonts w:asciiTheme="majorHAnsi" w:eastAsia="Times New Roman" w:hAnsiTheme="majorHAnsi" w:cstheme="majorHAnsi"/>
          <w:b/>
          <w:bCs/>
          <w:sz w:val="24"/>
          <w:szCs w:val="24"/>
        </w:rPr>
        <w:t xml:space="preserve"> </w:t>
      </w:r>
      <w:r w:rsidR="003646E1" w:rsidRPr="00B9417C">
        <w:rPr>
          <w:rFonts w:asciiTheme="majorHAnsi" w:eastAsia="Times New Roman" w:hAnsiTheme="majorHAnsi" w:cstheme="majorHAnsi"/>
          <w:b/>
          <w:bCs/>
          <w:sz w:val="24"/>
          <w:szCs w:val="24"/>
        </w:rPr>
        <w:t>Do library fines disproportionately affect low-income users?</w:t>
      </w:r>
    </w:p>
    <w:p w14:paraId="63FDDBA1" w14:textId="38B57057" w:rsidR="003646E1" w:rsidRPr="00B9417C" w:rsidRDefault="003646E1" w:rsidP="00DC2D7E">
      <w:pPr>
        <w:numPr>
          <w:ilvl w:val="0"/>
          <w:numId w:val="38"/>
        </w:numPr>
        <w:ind w:left="720"/>
        <w:jc w:val="both"/>
        <w:rPr>
          <w:rFonts w:asciiTheme="majorHAnsi" w:eastAsia="Times New Roman" w:hAnsiTheme="majorHAnsi" w:cstheme="majorHAnsi"/>
          <w:b/>
          <w:sz w:val="24"/>
          <w:szCs w:val="24"/>
        </w:rPr>
      </w:pPr>
      <w:r w:rsidRPr="00B9417C">
        <w:rPr>
          <w:rFonts w:asciiTheme="majorHAnsi" w:eastAsia="Times New Roman" w:hAnsiTheme="majorHAnsi" w:cstheme="majorHAnsi"/>
          <w:b/>
          <w:sz w:val="24"/>
          <w:szCs w:val="24"/>
        </w:rPr>
        <w:t>Yes</w:t>
      </w:r>
      <w:r w:rsidR="00B9417C" w:rsidRPr="00E03933">
        <w:rPr>
          <w:rFonts w:asciiTheme="majorHAnsi" w:eastAsia="Times New Roman" w:hAnsiTheme="majorHAnsi" w:cstheme="majorHAnsi"/>
          <w:bCs/>
          <w:sz w:val="24"/>
          <w:szCs w:val="24"/>
        </w:rPr>
        <w:t xml:space="preserve">.  </w:t>
      </w:r>
      <w:r w:rsidRPr="00E03933">
        <w:rPr>
          <w:rFonts w:asciiTheme="majorHAnsi" w:eastAsia="Times New Roman" w:hAnsiTheme="majorHAnsi" w:cstheme="majorHAnsi"/>
          <w:bCs/>
          <w:sz w:val="24"/>
          <w:szCs w:val="24"/>
        </w:rPr>
        <w:t>Data shows</w:t>
      </w:r>
      <w:r w:rsidRPr="00B9417C">
        <w:rPr>
          <w:rFonts w:asciiTheme="majorHAnsi" w:eastAsia="Times New Roman" w:hAnsiTheme="majorHAnsi" w:cstheme="majorHAnsi"/>
          <w:b/>
          <w:sz w:val="24"/>
          <w:szCs w:val="24"/>
        </w:rPr>
        <w:t xml:space="preserve"> library fines impact lower-income and diverse communities the most.</w:t>
      </w:r>
    </w:p>
    <w:p w14:paraId="1CDF9A6A" w14:textId="7A932421" w:rsidR="003646E1" w:rsidRPr="00B9417C" w:rsidRDefault="00E03933" w:rsidP="00DC2D7E">
      <w:pPr>
        <w:numPr>
          <w:ilvl w:val="1"/>
          <w:numId w:val="38"/>
        </w:numPr>
        <w:ind w:left="1080"/>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A </w:t>
      </w:r>
      <w:r w:rsidR="003646E1" w:rsidRPr="00B9417C">
        <w:rPr>
          <w:rFonts w:asciiTheme="majorHAnsi" w:eastAsia="Times New Roman" w:hAnsiTheme="majorHAnsi" w:cstheme="majorHAnsi"/>
          <w:sz w:val="24"/>
          <w:szCs w:val="24"/>
        </w:rPr>
        <w:t xml:space="preserve">San Francisco Public Library white paper </w:t>
      </w:r>
      <w:r>
        <w:rPr>
          <w:rFonts w:asciiTheme="majorHAnsi" w:eastAsia="Times New Roman" w:hAnsiTheme="majorHAnsi" w:cstheme="majorHAnsi"/>
          <w:sz w:val="24"/>
          <w:szCs w:val="24"/>
        </w:rPr>
        <w:t xml:space="preserve">showed that </w:t>
      </w:r>
      <w:r w:rsidR="003646E1" w:rsidRPr="00B9417C">
        <w:rPr>
          <w:rFonts w:asciiTheme="majorHAnsi" w:eastAsia="Times New Roman" w:hAnsiTheme="majorHAnsi" w:cstheme="majorHAnsi"/>
          <w:sz w:val="24"/>
          <w:szCs w:val="24"/>
        </w:rPr>
        <w:t>most blocked cards are from residents in the lowest median income areas</w:t>
      </w:r>
      <w:r w:rsidR="004C014F">
        <w:rPr>
          <w:rFonts w:asciiTheme="majorHAnsi" w:eastAsia="Times New Roman" w:hAnsiTheme="majorHAnsi" w:cstheme="majorHAnsi"/>
          <w:sz w:val="24"/>
          <w:szCs w:val="24"/>
        </w:rPr>
        <w:t>.</w:t>
      </w:r>
    </w:p>
    <w:p w14:paraId="02572CCA" w14:textId="77777777" w:rsidR="00E03933" w:rsidRDefault="003646E1" w:rsidP="00DC2D7E">
      <w:pPr>
        <w:numPr>
          <w:ilvl w:val="1"/>
          <w:numId w:val="38"/>
        </w:numPr>
        <w:ind w:left="1080"/>
        <w:jc w:val="both"/>
        <w:rPr>
          <w:rFonts w:asciiTheme="majorHAnsi" w:eastAsia="Times New Roman" w:hAnsiTheme="majorHAnsi" w:cstheme="majorHAnsi"/>
          <w:sz w:val="24"/>
          <w:szCs w:val="24"/>
        </w:rPr>
      </w:pPr>
      <w:r w:rsidRPr="00B9417C">
        <w:rPr>
          <w:rFonts w:asciiTheme="majorHAnsi" w:eastAsia="Times New Roman" w:hAnsiTheme="majorHAnsi" w:cstheme="majorHAnsi"/>
          <w:sz w:val="24"/>
          <w:szCs w:val="24"/>
        </w:rPr>
        <w:lastRenderedPageBreak/>
        <w:t>Salt Lake City Public Library found that lower income communities accounted for 14% of overall circulation but had 30% of the blocked accounts.</w:t>
      </w:r>
    </w:p>
    <w:p w14:paraId="1A07F879" w14:textId="6F5C76D0" w:rsidR="003646E1" w:rsidRPr="00B9417C" w:rsidRDefault="006E328E" w:rsidP="00DC2D7E">
      <w:pPr>
        <w:numPr>
          <w:ilvl w:val="1"/>
          <w:numId w:val="38"/>
        </w:numPr>
        <w:ind w:left="1080"/>
        <w:jc w:val="both"/>
        <w:rPr>
          <w:rFonts w:asciiTheme="majorHAnsi" w:eastAsia="Times New Roman" w:hAnsiTheme="majorHAnsi" w:cstheme="majorHAnsi"/>
          <w:sz w:val="24"/>
          <w:szCs w:val="24"/>
        </w:rPr>
      </w:pPr>
      <w:hyperlink r:id="rId9">
        <w:r w:rsidR="003646E1" w:rsidRPr="00B9417C">
          <w:rPr>
            <w:rFonts w:asciiTheme="majorHAnsi" w:eastAsia="Times New Roman" w:hAnsiTheme="majorHAnsi" w:cstheme="majorHAnsi"/>
            <w:color w:val="1155CC"/>
            <w:sz w:val="24"/>
            <w:szCs w:val="24"/>
            <w:u w:val="single"/>
          </w:rPr>
          <w:t>Seattle</w:t>
        </w:r>
      </w:hyperlink>
      <w:r w:rsidR="00E03933">
        <w:rPr>
          <w:rFonts w:asciiTheme="majorHAnsi" w:eastAsia="Times New Roman" w:hAnsiTheme="majorHAnsi" w:cstheme="majorHAnsi"/>
          <w:color w:val="1155CC"/>
          <w:sz w:val="24"/>
          <w:szCs w:val="24"/>
          <w:u w:val="single"/>
        </w:rPr>
        <w:t xml:space="preserve"> Public Library</w:t>
      </w:r>
      <w:r w:rsidR="003646E1" w:rsidRPr="00B9417C">
        <w:rPr>
          <w:rFonts w:asciiTheme="majorHAnsi" w:eastAsia="Times New Roman" w:hAnsiTheme="majorHAnsi" w:cstheme="majorHAnsi"/>
          <w:sz w:val="24"/>
          <w:szCs w:val="24"/>
        </w:rPr>
        <w:t xml:space="preserve"> is working towards fine elimination after noting branches in affluent, predominantly white neighborhoods had “significantly fewer blocked accounts” in comparison to branches in low-income communities of color.</w:t>
      </w:r>
    </w:p>
    <w:p w14:paraId="3ED40868" w14:textId="245CD7D0" w:rsidR="003646E1" w:rsidRDefault="006E328E" w:rsidP="00DC2D7E">
      <w:pPr>
        <w:numPr>
          <w:ilvl w:val="1"/>
          <w:numId w:val="38"/>
        </w:numPr>
        <w:ind w:left="1080"/>
        <w:jc w:val="both"/>
        <w:rPr>
          <w:rFonts w:asciiTheme="majorHAnsi" w:eastAsia="Times New Roman" w:hAnsiTheme="majorHAnsi" w:cstheme="majorHAnsi"/>
          <w:sz w:val="24"/>
          <w:szCs w:val="24"/>
        </w:rPr>
      </w:pPr>
      <w:hyperlink r:id="rId10">
        <w:r w:rsidR="003646E1" w:rsidRPr="00B9417C">
          <w:rPr>
            <w:rFonts w:asciiTheme="majorHAnsi" w:eastAsia="Times New Roman" w:hAnsiTheme="majorHAnsi" w:cstheme="majorHAnsi"/>
            <w:color w:val="1155CC"/>
            <w:sz w:val="24"/>
            <w:szCs w:val="24"/>
            <w:u w:val="single"/>
          </w:rPr>
          <w:t>Dallas</w:t>
        </w:r>
        <w:r w:rsidR="00E03933">
          <w:rPr>
            <w:rFonts w:asciiTheme="majorHAnsi" w:eastAsia="Times New Roman" w:hAnsiTheme="majorHAnsi" w:cstheme="majorHAnsi"/>
            <w:color w:val="1155CC"/>
            <w:sz w:val="24"/>
            <w:szCs w:val="24"/>
            <w:u w:val="single"/>
          </w:rPr>
          <w:t xml:space="preserve"> Public Library</w:t>
        </w:r>
        <w:r w:rsidR="003646E1" w:rsidRPr="00B9417C">
          <w:rPr>
            <w:rFonts w:asciiTheme="majorHAnsi" w:eastAsia="Times New Roman" w:hAnsiTheme="majorHAnsi" w:cstheme="majorHAnsi"/>
            <w:color w:val="1155CC"/>
            <w:sz w:val="24"/>
            <w:szCs w:val="24"/>
            <w:u w:val="single"/>
          </w:rPr>
          <w:t>’s</w:t>
        </w:r>
      </w:hyperlink>
      <w:r w:rsidR="003646E1" w:rsidRPr="00B9417C">
        <w:rPr>
          <w:rFonts w:asciiTheme="majorHAnsi" w:eastAsia="Times New Roman" w:hAnsiTheme="majorHAnsi" w:cstheme="majorHAnsi"/>
          <w:sz w:val="24"/>
          <w:szCs w:val="24"/>
        </w:rPr>
        <w:t xml:space="preserve"> director of libraries is striving to end library fines to help low-income patrons access resources without having to choose between paying a library fine or buying food, gas, et</w:t>
      </w:r>
      <w:r w:rsidR="00E03933">
        <w:rPr>
          <w:rFonts w:asciiTheme="majorHAnsi" w:eastAsia="Times New Roman" w:hAnsiTheme="majorHAnsi" w:cstheme="majorHAnsi"/>
          <w:sz w:val="24"/>
          <w:szCs w:val="24"/>
        </w:rPr>
        <w:t>c.</w:t>
      </w:r>
    </w:p>
    <w:p w14:paraId="18CFFBD7" w14:textId="6DC568CC" w:rsidR="0058090D" w:rsidRPr="00B9417C" w:rsidRDefault="0058090D" w:rsidP="00DC2D7E">
      <w:pPr>
        <w:numPr>
          <w:ilvl w:val="1"/>
          <w:numId w:val="38"/>
        </w:numPr>
        <w:ind w:left="1080"/>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Long Beach City College collected data that showed that library fines disproportionately affected African American students, lower income students, and students with disabilities.</w:t>
      </w:r>
    </w:p>
    <w:p w14:paraId="67535E70" w14:textId="77777777" w:rsidR="003646E1" w:rsidRPr="00B9417C" w:rsidRDefault="003646E1" w:rsidP="00B9417C">
      <w:pPr>
        <w:jc w:val="both"/>
        <w:rPr>
          <w:rFonts w:asciiTheme="majorHAnsi" w:eastAsia="Times New Roman" w:hAnsiTheme="majorHAnsi" w:cstheme="majorHAnsi"/>
          <w:sz w:val="24"/>
          <w:szCs w:val="24"/>
        </w:rPr>
      </w:pPr>
    </w:p>
    <w:p w14:paraId="045AD4AB" w14:textId="192F0F06" w:rsidR="003646E1" w:rsidRPr="001D1B6C" w:rsidRDefault="00B9417C" w:rsidP="001D1B6C">
      <w:pPr>
        <w:pStyle w:val="ListParagraph"/>
        <w:numPr>
          <w:ilvl w:val="0"/>
          <w:numId w:val="25"/>
        </w:numPr>
        <w:ind w:left="360"/>
        <w:jc w:val="both"/>
        <w:rPr>
          <w:rFonts w:asciiTheme="majorHAnsi" w:eastAsia="Times New Roman" w:hAnsiTheme="majorHAnsi" w:cstheme="majorHAnsi"/>
          <w:b/>
          <w:bCs/>
          <w:sz w:val="24"/>
          <w:szCs w:val="24"/>
        </w:rPr>
      </w:pPr>
      <w:r w:rsidRPr="001D1B6C">
        <w:rPr>
          <w:rFonts w:asciiTheme="majorHAnsi" w:eastAsia="Times New Roman" w:hAnsiTheme="majorHAnsi" w:cstheme="majorHAnsi"/>
          <w:b/>
          <w:bCs/>
          <w:sz w:val="24"/>
          <w:szCs w:val="24"/>
        </w:rPr>
        <w:t xml:space="preserve"> </w:t>
      </w:r>
      <w:r w:rsidR="003646E1" w:rsidRPr="001D1B6C">
        <w:rPr>
          <w:rFonts w:asciiTheme="majorHAnsi" w:eastAsia="Times New Roman" w:hAnsiTheme="majorHAnsi" w:cstheme="majorHAnsi"/>
          <w:b/>
          <w:bCs/>
          <w:sz w:val="24"/>
          <w:szCs w:val="24"/>
        </w:rPr>
        <w:t>Are library fines needed in order to teach responsibility?</w:t>
      </w:r>
    </w:p>
    <w:p w14:paraId="6A89E011" w14:textId="77777777" w:rsidR="00803EB4" w:rsidRPr="00803EB4" w:rsidRDefault="003646E1" w:rsidP="00DC2D7E">
      <w:pPr>
        <w:pStyle w:val="ListParagraph"/>
        <w:numPr>
          <w:ilvl w:val="0"/>
          <w:numId w:val="39"/>
        </w:numPr>
        <w:ind w:left="720"/>
        <w:jc w:val="both"/>
        <w:rPr>
          <w:rFonts w:asciiTheme="majorHAnsi" w:eastAsia="Times New Roman" w:hAnsiTheme="majorHAnsi" w:cstheme="majorHAnsi"/>
          <w:sz w:val="24"/>
          <w:szCs w:val="24"/>
        </w:rPr>
      </w:pPr>
      <w:r w:rsidRPr="00803EB4">
        <w:rPr>
          <w:rFonts w:asciiTheme="majorHAnsi" w:eastAsia="Times New Roman" w:hAnsiTheme="majorHAnsi" w:cstheme="majorHAnsi"/>
          <w:bCs/>
          <w:sz w:val="24"/>
          <w:szCs w:val="24"/>
        </w:rPr>
        <w:t>There is</w:t>
      </w:r>
      <w:r w:rsidRPr="00803EB4">
        <w:rPr>
          <w:rFonts w:asciiTheme="majorHAnsi" w:eastAsia="Times New Roman" w:hAnsiTheme="majorHAnsi" w:cstheme="majorHAnsi"/>
          <w:b/>
          <w:sz w:val="24"/>
          <w:szCs w:val="24"/>
        </w:rPr>
        <w:t xml:space="preserve"> no evidence supporting the claim that library fines teach responsibility or accountability.</w:t>
      </w:r>
    </w:p>
    <w:p w14:paraId="4F6FAC28" w14:textId="7340162D" w:rsidR="003646E1" w:rsidRPr="00803EB4" w:rsidRDefault="003646E1" w:rsidP="00DC2D7E">
      <w:pPr>
        <w:pStyle w:val="ListParagraph"/>
        <w:numPr>
          <w:ilvl w:val="1"/>
          <w:numId w:val="39"/>
        </w:numPr>
        <w:ind w:left="1080"/>
        <w:jc w:val="both"/>
        <w:rPr>
          <w:rFonts w:asciiTheme="majorHAnsi" w:eastAsia="Times New Roman" w:hAnsiTheme="majorHAnsi" w:cstheme="majorHAnsi"/>
          <w:sz w:val="24"/>
          <w:szCs w:val="24"/>
        </w:rPr>
      </w:pPr>
      <w:r w:rsidRPr="00803EB4">
        <w:rPr>
          <w:rFonts w:asciiTheme="majorHAnsi" w:eastAsia="Times New Roman" w:hAnsiTheme="majorHAnsi" w:cstheme="majorHAnsi"/>
          <w:sz w:val="24"/>
          <w:szCs w:val="24"/>
        </w:rPr>
        <w:t>Even though there is a lack of evidence to this concept, the San Francisco Public Library addresse</w:t>
      </w:r>
      <w:r w:rsidR="00803EB4" w:rsidRPr="00803EB4">
        <w:rPr>
          <w:rFonts w:asciiTheme="majorHAnsi" w:eastAsia="Times New Roman" w:hAnsiTheme="majorHAnsi" w:cstheme="majorHAnsi"/>
          <w:sz w:val="24"/>
          <w:szCs w:val="24"/>
        </w:rPr>
        <w:t>d</w:t>
      </w:r>
      <w:r w:rsidRPr="00803EB4">
        <w:rPr>
          <w:rFonts w:asciiTheme="majorHAnsi" w:eastAsia="Times New Roman" w:hAnsiTheme="majorHAnsi" w:cstheme="majorHAnsi"/>
          <w:sz w:val="24"/>
          <w:szCs w:val="24"/>
        </w:rPr>
        <w:t xml:space="preserve"> this issue directly in their white paper and states: </w:t>
      </w:r>
      <w:r w:rsidRPr="00803EB4">
        <w:rPr>
          <w:rFonts w:asciiTheme="majorHAnsi" w:eastAsia="Times New Roman" w:hAnsiTheme="majorHAnsi" w:cstheme="majorHAnsi"/>
          <w:iCs/>
          <w:sz w:val="24"/>
          <w:szCs w:val="24"/>
        </w:rPr>
        <w:t>“If there is a conflict between teaching responsibility and ensuring equal access, the library is duty bound to prioritize equal access.”</w:t>
      </w:r>
    </w:p>
    <w:p w14:paraId="0A2C5F17" w14:textId="39FF81C4" w:rsidR="003646E1" w:rsidRPr="00803EB4" w:rsidRDefault="006E328E" w:rsidP="00DC2D7E">
      <w:pPr>
        <w:pStyle w:val="ListParagraph"/>
        <w:numPr>
          <w:ilvl w:val="1"/>
          <w:numId w:val="39"/>
        </w:numPr>
        <w:ind w:left="1080"/>
        <w:jc w:val="both"/>
        <w:rPr>
          <w:rFonts w:asciiTheme="majorHAnsi" w:eastAsia="Times New Roman" w:hAnsiTheme="majorHAnsi" w:cstheme="majorHAnsi"/>
          <w:sz w:val="24"/>
          <w:szCs w:val="24"/>
        </w:rPr>
      </w:pPr>
      <w:hyperlink r:id="rId11">
        <w:r w:rsidR="003646E1" w:rsidRPr="00803EB4">
          <w:rPr>
            <w:rFonts w:asciiTheme="majorHAnsi" w:eastAsia="Times New Roman" w:hAnsiTheme="majorHAnsi" w:cstheme="majorHAnsi"/>
            <w:color w:val="1155CC"/>
            <w:sz w:val="24"/>
            <w:szCs w:val="24"/>
            <w:u w:val="single"/>
          </w:rPr>
          <w:t>Libraries’ missions</w:t>
        </w:r>
      </w:hyperlink>
      <w:r w:rsidR="003646E1" w:rsidRPr="00803EB4">
        <w:rPr>
          <w:rFonts w:asciiTheme="majorHAnsi" w:eastAsia="Times New Roman" w:hAnsiTheme="majorHAnsi" w:cstheme="majorHAnsi"/>
          <w:sz w:val="24"/>
          <w:szCs w:val="24"/>
        </w:rPr>
        <w:t xml:space="preserve"> include equitable access to information but do not include teaching responsibility.</w:t>
      </w:r>
      <w:r w:rsidR="00803EB4" w:rsidRPr="00803EB4">
        <w:rPr>
          <w:rFonts w:asciiTheme="majorHAnsi" w:eastAsia="Times New Roman" w:hAnsiTheme="majorHAnsi" w:cstheme="majorHAnsi"/>
          <w:sz w:val="24"/>
          <w:szCs w:val="24"/>
        </w:rPr>
        <w:t xml:space="preserve">  </w:t>
      </w:r>
      <w:r w:rsidR="004144DD">
        <w:rPr>
          <w:rFonts w:asciiTheme="majorHAnsi" w:eastAsia="Times New Roman" w:hAnsiTheme="majorHAnsi" w:cstheme="majorHAnsi"/>
          <w:sz w:val="24"/>
          <w:szCs w:val="24"/>
        </w:rPr>
        <w:t xml:space="preserve">While academic and school libraries may have a teaching mission, </w:t>
      </w:r>
      <w:r w:rsidR="00803EB4" w:rsidRPr="00803EB4">
        <w:rPr>
          <w:rFonts w:asciiTheme="majorHAnsi" w:eastAsia="Times New Roman" w:hAnsiTheme="majorHAnsi" w:cstheme="majorHAnsi"/>
          <w:sz w:val="24"/>
          <w:szCs w:val="24"/>
        </w:rPr>
        <w:t>it is arguable whether teaching responsibility fits the curriculum that those libraries support.</w:t>
      </w:r>
    </w:p>
    <w:p w14:paraId="63489FB0" w14:textId="77777777" w:rsidR="003646E1" w:rsidRPr="00B9417C" w:rsidRDefault="003646E1" w:rsidP="00B9417C">
      <w:pPr>
        <w:jc w:val="both"/>
        <w:rPr>
          <w:rFonts w:asciiTheme="majorHAnsi" w:eastAsia="Times New Roman" w:hAnsiTheme="majorHAnsi" w:cstheme="majorHAnsi"/>
          <w:sz w:val="24"/>
          <w:szCs w:val="24"/>
        </w:rPr>
      </w:pPr>
    </w:p>
    <w:p w14:paraId="742314D3" w14:textId="5AEB2FE9" w:rsidR="003646E1" w:rsidRPr="001D1B6C" w:rsidRDefault="00B9417C" w:rsidP="001D1B6C">
      <w:pPr>
        <w:pStyle w:val="ListParagraph"/>
        <w:numPr>
          <w:ilvl w:val="0"/>
          <w:numId w:val="25"/>
        </w:numPr>
        <w:ind w:left="360"/>
        <w:jc w:val="both"/>
        <w:rPr>
          <w:rFonts w:asciiTheme="majorHAnsi" w:eastAsia="Times New Roman" w:hAnsiTheme="majorHAnsi" w:cstheme="majorHAnsi"/>
          <w:b/>
          <w:bCs/>
          <w:sz w:val="24"/>
          <w:szCs w:val="24"/>
        </w:rPr>
      </w:pPr>
      <w:r w:rsidRPr="001D1B6C">
        <w:rPr>
          <w:rFonts w:asciiTheme="majorHAnsi" w:eastAsia="Times New Roman" w:hAnsiTheme="majorHAnsi" w:cstheme="majorHAnsi"/>
          <w:b/>
          <w:bCs/>
          <w:sz w:val="24"/>
          <w:szCs w:val="24"/>
        </w:rPr>
        <w:t xml:space="preserve"> </w:t>
      </w:r>
      <w:r w:rsidR="003646E1" w:rsidRPr="001D1B6C">
        <w:rPr>
          <w:rFonts w:asciiTheme="majorHAnsi" w:eastAsia="Times New Roman" w:hAnsiTheme="majorHAnsi" w:cstheme="majorHAnsi"/>
          <w:b/>
          <w:bCs/>
          <w:sz w:val="24"/>
          <w:szCs w:val="24"/>
        </w:rPr>
        <w:t>Do library fines motivate people to return borrowed materials?</w:t>
      </w:r>
    </w:p>
    <w:p w14:paraId="00E2E675" w14:textId="3B2AAD9F" w:rsidR="003646E1" w:rsidRPr="004144DD" w:rsidRDefault="003646E1" w:rsidP="00DC2D7E">
      <w:pPr>
        <w:pStyle w:val="ListParagraph"/>
        <w:numPr>
          <w:ilvl w:val="0"/>
          <w:numId w:val="40"/>
        </w:numPr>
        <w:ind w:left="720"/>
        <w:jc w:val="both"/>
        <w:rPr>
          <w:rFonts w:asciiTheme="majorHAnsi" w:eastAsia="Times New Roman" w:hAnsiTheme="majorHAnsi" w:cstheme="majorHAnsi"/>
          <w:sz w:val="24"/>
          <w:szCs w:val="24"/>
        </w:rPr>
      </w:pPr>
      <w:r w:rsidRPr="004144DD">
        <w:rPr>
          <w:rFonts w:asciiTheme="majorHAnsi" w:eastAsia="Times New Roman" w:hAnsiTheme="majorHAnsi" w:cstheme="majorHAnsi"/>
          <w:b/>
          <w:bCs/>
          <w:sz w:val="24"/>
          <w:szCs w:val="24"/>
        </w:rPr>
        <w:t>No</w:t>
      </w:r>
      <w:r w:rsidR="00B9417C" w:rsidRPr="004144DD">
        <w:rPr>
          <w:rFonts w:asciiTheme="majorHAnsi" w:eastAsia="Times New Roman" w:hAnsiTheme="majorHAnsi" w:cstheme="majorHAnsi"/>
          <w:sz w:val="24"/>
          <w:szCs w:val="24"/>
        </w:rPr>
        <w:t xml:space="preserve">.  </w:t>
      </w:r>
      <w:r w:rsidRPr="004144DD">
        <w:rPr>
          <w:rFonts w:asciiTheme="majorHAnsi" w:eastAsia="Times New Roman" w:hAnsiTheme="majorHAnsi" w:cstheme="majorHAnsi"/>
          <w:sz w:val="24"/>
          <w:szCs w:val="24"/>
        </w:rPr>
        <w:t xml:space="preserve">In libraries that have eliminated library fines, </w:t>
      </w:r>
      <w:r w:rsidRPr="004144DD">
        <w:rPr>
          <w:rFonts w:asciiTheme="majorHAnsi" w:eastAsia="Times New Roman" w:hAnsiTheme="majorHAnsi" w:cstheme="majorHAnsi"/>
          <w:b/>
          <w:bCs/>
          <w:sz w:val="24"/>
          <w:szCs w:val="24"/>
        </w:rPr>
        <w:t>the return rate remained consistent</w:t>
      </w:r>
      <w:r w:rsidRPr="004144DD">
        <w:rPr>
          <w:rFonts w:asciiTheme="majorHAnsi" w:eastAsia="Times New Roman" w:hAnsiTheme="majorHAnsi" w:cstheme="majorHAnsi"/>
          <w:sz w:val="24"/>
          <w:szCs w:val="24"/>
        </w:rPr>
        <w:t xml:space="preserve"> before and after the change.</w:t>
      </w:r>
    </w:p>
    <w:p w14:paraId="6D539D21" w14:textId="77777777" w:rsidR="001D1B6C" w:rsidRPr="004144DD" w:rsidRDefault="001D1B6C" w:rsidP="00DC2D7E">
      <w:pPr>
        <w:pStyle w:val="ListParagraph"/>
        <w:numPr>
          <w:ilvl w:val="1"/>
          <w:numId w:val="40"/>
        </w:numPr>
        <w:ind w:left="1080"/>
        <w:jc w:val="both"/>
        <w:rPr>
          <w:rFonts w:asciiTheme="majorHAnsi" w:eastAsia="Times New Roman" w:hAnsiTheme="majorHAnsi" w:cstheme="majorHAnsi"/>
          <w:sz w:val="24"/>
          <w:szCs w:val="24"/>
        </w:rPr>
      </w:pPr>
      <w:r w:rsidRPr="004144DD">
        <w:rPr>
          <w:rFonts w:asciiTheme="majorHAnsi" w:eastAsia="Times New Roman" w:hAnsiTheme="majorHAnsi" w:cstheme="majorHAnsi"/>
          <w:sz w:val="24"/>
          <w:szCs w:val="24"/>
        </w:rPr>
        <w:t xml:space="preserve">Vernon Public Library reported the average number of days overdue dropped by 42% </w:t>
      </w:r>
      <w:r w:rsidRPr="004144DD">
        <w:rPr>
          <w:rFonts w:asciiTheme="majorHAnsi" w:eastAsia="Times New Roman" w:hAnsiTheme="majorHAnsi" w:cstheme="majorHAnsi"/>
          <w:b/>
          <w:bCs/>
          <w:sz w:val="24"/>
          <w:szCs w:val="24"/>
        </w:rPr>
        <w:t>after</w:t>
      </w:r>
      <w:r w:rsidRPr="004144DD">
        <w:rPr>
          <w:rFonts w:asciiTheme="majorHAnsi" w:eastAsia="Times New Roman" w:hAnsiTheme="majorHAnsi" w:cstheme="majorHAnsi"/>
          <w:sz w:val="24"/>
          <w:szCs w:val="24"/>
        </w:rPr>
        <w:t xml:space="preserve"> eliminating fines</w:t>
      </w:r>
    </w:p>
    <w:p w14:paraId="66ED4100" w14:textId="77777777" w:rsidR="003646E1" w:rsidRPr="00B9417C" w:rsidRDefault="003646E1" w:rsidP="00B9417C">
      <w:pPr>
        <w:jc w:val="both"/>
        <w:rPr>
          <w:rFonts w:asciiTheme="majorHAnsi" w:eastAsia="Times New Roman" w:hAnsiTheme="majorHAnsi" w:cstheme="majorHAnsi"/>
          <w:sz w:val="24"/>
          <w:szCs w:val="24"/>
        </w:rPr>
      </w:pPr>
    </w:p>
    <w:p w14:paraId="52E21EC8" w14:textId="5E5632B7" w:rsidR="003646E1" w:rsidRPr="001D1B6C" w:rsidRDefault="00B9417C" w:rsidP="001D1B6C">
      <w:pPr>
        <w:pStyle w:val="ListParagraph"/>
        <w:numPr>
          <w:ilvl w:val="0"/>
          <w:numId w:val="25"/>
        </w:numPr>
        <w:ind w:left="360"/>
        <w:jc w:val="both"/>
        <w:rPr>
          <w:rFonts w:asciiTheme="majorHAnsi" w:eastAsia="Times New Roman" w:hAnsiTheme="majorHAnsi" w:cstheme="majorHAnsi"/>
          <w:b/>
          <w:bCs/>
          <w:sz w:val="24"/>
          <w:szCs w:val="24"/>
        </w:rPr>
      </w:pPr>
      <w:r w:rsidRPr="00B9417C">
        <w:rPr>
          <w:rFonts w:asciiTheme="majorHAnsi" w:eastAsia="Times New Roman" w:hAnsiTheme="majorHAnsi" w:cstheme="majorHAnsi"/>
          <w:sz w:val="24"/>
          <w:szCs w:val="24"/>
        </w:rPr>
        <w:t xml:space="preserve"> </w:t>
      </w:r>
      <w:r w:rsidR="003646E1" w:rsidRPr="001D1B6C">
        <w:rPr>
          <w:rFonts w:asciiTheme="majorHAnsi" w:eastAsia="Times New Roman" w:hAnsiTheme="majorHAnsi" w:cstheme="majorHAnsi"/>
          <w:b/>
          <w:bCs/>
          <w:sz w:val="24"/>
          <w:szCs w:val="24"/>
        </w:rPr>
        <w:t>How much does it cost libraries to collect late fines?</w:t>
      </w:r>
    </w:p>
    <w:p w14:paraId="47C3B606" w14:textId="77777777" w:rsidR="003646E1" w:rsidRPr="00B9417C" w:rsidRDefault="003646E1" w:rsidP="00580240">
      <w:pPr>
        <w:numPr>
          <w:ilvl w:val="0"/>
          <w:numId w:val="41"/>
        </w:numPr>
        <w:jc w:val="both"/>
        <w:rPr>
          <w:rFonts w:asciiTheme="majorHAnsi" w:eastAsia="Times New Roman" w:hAnsiTheme="majorHAnsi" w:cstheme="majorHAnsi"/>
          <w:sz w:val="24"/>
          <w:szCs w:val="24"/>
        </w:rPr>
      </w:pPr>
      <w:r w:rsidRPr="00B9417C">
        <w:rPr>
          <w:rFonts w:asciiTheme="majorHAnsi" w:eastAsia="Times New Roman" w:hAnsiTheme="majorHAnsi" w:cstheme="majorHAnsi"/>
          <w:sz w:val="24"/>
          <w:szCs w:val="24"/>
        </w:rPr>
        <w:t xml:space="preserve">In many </w:t>
      </w:r>
      <w:r w:rsidRPr="00DC2D7E">
        <w:rPr>
          <w:rFonts w:asciiTheme="majorHAnsi" w:eastAsia="Times New Roman" w:hAnsiTheme="majorHAnsi" w:cstheme="majorHAnsi"/>
          <w:b/>
          <w:bCs/>
          <w:sz w:val="24"/>
          <w:szCs w:val="24"/>
        </w:rPr>
        <w:t xml:space="preserve">cases the </w:t>
      </w:r>
      <w:hyperlink r:id="rId12">
        <w:r w:rsidRPr="00DC2D7E">
          <w:rPr>
            <w:rFonts w:asciiTheme="majorHAnsi" w:eastAsia="Times New Roman" w:hAnsiTheme="majorHAnsi" w:cstheme="majorHAnsi"/>
            <w:b/>
            <w:bCs/>
            <w:color w:val="1155CC"/>
            <w:sz w:val="24"/>
            <w:szCs w:val="24"/>
            <w:u w:val="single"/>
          </w:rPr>
          <w:t>overall process for fine collection</w:t>
        </w:r>
      </w:hyperlink>
      <w:r w:rsidRPr="00DC2D7E">
        <w:rPr>
          <w:rFonts w:asciiTheme="majorHAnsi" w:eastAsia="Times New Roman" w:hAnsiTheme="majorHAnsi" w:cstheme="majorHAnsi"/>
          <w:b/>
          <w:bCs/>
          <w:sz w:val="24"/>
          <w:szCs w:val="24"/>
        </w:rPr>
        <w:t xml:space="preserve"> utilizes more resources than what is collected</w:t>
      </w:r>
      <w:r w:rsidRPr="00B9417C">
        <w:rPr>
          <w:rFonts w:asciiTheme="majorHAnsi" w:eastAsia="Times New Roman" w:hAnsiTheme="majorHAnsi" w:cstheme="majorHAnsi"/>
          <w:sz w:val="24"/>
          <w:szCs w:val="24"/>
        </w:rPr>
        <w:t>, and ultimately punishes loyal patrons along with lower income and diverse populations.</w:t>
      </w:r>
    </w:p>
    <w:p w14:paraId="3A2AD614" w14:textId="77777777" w:rsidR="003646E1" w:rsidRPr="00B9417C" w:rsidRDefault="003646E1" w:rsidP="00DC2D7E">
      <w:pPr>
        <w:numPr>
          <w:ilvl w:val="1"/>
          <w:numId w:val="41"/>
        </w:numPr>
        <w:ind w:left="1080"/>
        <w:jc w:val="both"/>
        <w:rPr>
          <w:rFonts w:asciiTheme="majorHAnsi" w:eastAsia="Times New Roman" w:hAnsiTheme="majorHAnsi" w:cstheme="majorHAnsi"/>
          <w:sz w:val="24"/>
          <w:szCs w:val="24"/>
        </w:rPr>
      </w:pPr>
      <w:r w:rsidRPr="00B9417C">
        <w:rPr>
          <w:rFonts w:asciiTheme="majorHAnsi" w:eastAsia="Times New Roman" w:hAnsiTheme="majorHAnsi" w:cstheme="majorHAnsi"/>
          <w:sz w:val="24"/>
          <w:szCs w:val="24"/>
        </w:rPr>
        <w:t xml:space="preserve">After analyzing fine collection transactions, the </w:t>
      </w:r>
      <w:hyperlink r:id="rId13">
        <w:r w:rsidRPr="00B9417C">
          <w:rPr>
            <w:rFonts w:asciiTheme="majorHAnsi" w:eastAsia="Times New Roman" w:hAnsiTheme="majorHAnsi" w:cstheme="majorHAnsi"/>
            <w:color w:val="1155CC"/>
            <w:sz w:val="24"/>
            <w:szCs w:val="24"/>
            <w:u w:val="single"/>
          </w:rPr>
          <w:t>San Rafael Public Library</w:t>
        </w:r>
      </w:hyperlink>
      <w:r w:rsidRPr="00B9417C">
        <w:rPr>
          <w:rFonts w:asciiTheme="majorHAnsi" w:eastAsia="Times New Roman" w:hAnsiTheme="majorHAnsi" w:cstheme="majorHAnsi"/>
          <w:sz w:val="24"/>
          <w:szCs w:val="24"/>
        </w:rPr>
        <w:t xml:space="preserve"> discovered every transaction used approximately ten minutes of staff time.</w:t>
      </w:r>
    </w:p>
    <w:p w14:paraId="3CF9B764" w14:textId="2864A96A" w:rsidR="003646E1" w:rsidRPr="00580240" w:rsidRDefault="003646E1" w:rsidP="00DC2D7E">
      <w:pPr>
        <w:numPr>
          <w:ilvl w:val="1"/>
          <w:numId w:val="41"/>
        </w:numPr>
        <w:ind w:left="1080"/>
        <w:jc w:val="both"/>
        <w:rPr>
          <w:rFonts w:asciiTheme="majorHAnsi" w:eastAsia="Times New Roman" w:hAnsiTheme="majorHAnsi" w:cstheme="majorHAnsi"/>
          <w:sz w:val="24"/>
          <w:szCs w:val="24"/>
        </w:rPr>
      </w:pPr>
      <w:r w:rsidRPr="00580240">
        <w:rPr>
          <w:rFonts w:asciiTheme="majorHAnsi" w:eastAsia="Times New Roman" w:hAnsiTheme="majorHAnsi" w:cstheme="majorHAnsi"/>
          <w:sz w:val="24"/>
          <w:szCs w:val="24"/>
        </w:rPr>
        <w:lastRenderedPageBreak/>
        <w:t>The Vernon Area Public Library District asserts “the cost of staff time to handle overdue</w:t>
      </w:r>
      <w:r w:rsidR="00580240" w:rsidRPr="00580240">
        <w:rPr>
          <w:rFonts w:asciiTheme="majorHAnsi" w:eastAsia="Times New Roman" w:hAnsiTheme="majorHAnsi" w:cstheme="majorHAnsi"/>
          <w:sz w:val="24"/>
          <w:szCs w:val="24"/>
        </w:rPr>
        <w:t xml:space="preserve"> </w:t>
      </w:r>
      <w:r w:rsidRPr="00580240">
        <w:rPr>
          <w:rFonts w:asciiTheme="majorHAnsi" w:eastAsia="Times New Roman" w:hAnsiTheme="majorHAnsi" w:cstheme="majorHAnsi"/>
          <w:sz w:val="24"/>
          <w:szCs w:val="24"/>
        </w:rPr>
        <w:t xml:space="preserve">fines and of </w:t>
      </w:r>
      <w:hyperlink r:id="rId14">
        <w:r w:rsidRPr="00580240">
          <w:rPr>
            <w:rFonts w:asciiTheme="majorHAnsi" w:eastAsia="Times New Roman" w:hAnsiTheme="majorHAnsi" w:cstheme="majorHAnsi"/>
            <w:color w:val="1155CC"/>
            <w:sz w:val="24"/>
            <w:szCs w:val="24"/>
            <w:u w:val="single"/>
          </w:rPr>
          <w:t>processing the amounts</w:t>
        </w:r>
      </w:hyperlink>
      <w:r w:rsidRPr="00580240">
        <w:rPr>
          <w:rFonts w:asciiTheme="majorHAnsi" w:eastAsia="Times New Roman" w:hAnsiTheme="majorHAnsi" w:cstheme="majorHAnsi"/>
          <w:sz w:val="24"/>
          <w:szCs w:val="24"/>
        </w:rPr>
        <w:t xml:space="preserve"> to more than what they’re earning back from patrons.”</w:t>
      </w:r>
    </w:p>
    <w:p w14:paraId="592E66AA" w14:textId="6CC34C76" w:rsidR="003646E1" w:rsidRPr="001D1B6C" w:rsidRDefault="003646E1" w:rsidP="00DC2D7E">
      <w:pPr>
        <w:pStyle w:val="ListParagraph"/>
        <w:numPr>
          <w:ilvl w:val="1"/>
          <w:numId w:val="41"/>
        </w:numPr>
        <w:ind w:left="1080"/>
        <w:jc w:val="both"/>
        <w:rPr>
          <w:rFonts w:asciiTheme="majorHAnsi" w:eastAsia="Times New Roman" w:hAnsiTheme="majorHAnsi" w:cstheme="majorHAnsi"/>
          <w:sz w:val="24"/>
          <w:szCs w:val="24"/>
          <w:shd w:val="clear" w:color="auto" w:fill="F7F9FA"/>
        </w:rPr>
      </w:pPr>
      <w:r w:rsidRPr="001D1B6C">
        <w:rPr>
          <w:rFonts w:asciiTheme="majorHAnsi" w:eastAsia="Times New Roman" w:hAnsiTheme="majorHAnsi" w:cstheme="majorHAnsi"/>
          <w:sz w:val="24"/>
          <w:szCs w:val="24"/>
          <w:shd w:val="clear" w:color="auto" w:fill="F7F9FA"/>
        </w:rPr>
        <w:t xml:space="preserve">Executive Director of the Stark County (OH) District Library: “it costs more money in staff time for the tracking, collecting and accounting of the </w:t>
      </w:r>
      <w:hyperlink r:id="rId15">
        <w:r w:rsidRPr="001D1B6C">
          <w:rPr>
            <w:rFonts w:asciiTheme="majorHAnsi" w:eastAsia="Times New Roman" w:hAnsiTheme="majorHAnsi" w:cstheme="majorHAnsi"/>
            <w:color w:val="1155CC"/>
            <w:sz w:val="24"/>
            <w:szCs w:val="24"/>
            <w:u w:val="single"/>
            <w:shd w:val="clear" w:color="auto" w:fill="F7F9FA"/>
          </w:rPr>
          <w:t>overdue fines</w:t>
        </w:r>
      </w:hyperlink>
      <w:r w:rsidRPr="001D1B6C">
        <w:rPr>
          <w:rFonts w:asciiTheme="majorHAnsi" w:eastAsia="Times New Roman" w:hAnsiTheme="majorHAnsi" w:cstheme="majorHAnsi"/>
          <w:sz w:val="24"/>
          <w:szCs w:val="24"/>
          <w:shd w:val="clear" w:color="auto" w:fill="F7F9FA"/>
        </w:rPr>
        <w:t xml:space="preserve"> than the $188,000 the district collects in penalties each year</w:t>
      </w:r>
      <w:r w:rsidR="00DC2D7E">
        <w:rPr>
          <w:rFonts w:asciiTheme="majorHAnsi" w:eastAsia="Times New Roman" w:hAnsiTheme="majorHAnsi" w:cstheme="majorHAnsi"/>
          <w:sz w:val="24"/>
          <w:szCs w:val="24"/>
          <w:shd w:val="clear" w:color="auto" w:fill="F7F9FA"/>
        </w:rPr>
        <w:t>.</w:t>
      </w:r>
      <w:r w:rsidRPr="001D1B6C">
        <w:rPr>
          <w:rFonts w:asciiTheme="majorHAnsi" w:eastAsia="Times New Roman" w:hAnsiTheme="majorHAnsi" w:cstheme="majorHAnsi"/>
          <w:sz w:val="24"/>
          <w:szCs w:val="24"/>
          <w:shd w:val="clear" w:color="auto" w:fill="F7F9FA"/>
        </w:rPr>
        <w:t>”</w:t>
      </w:r>
    </w:p>
    <w:p w14:paraId="7FC3981B" w14:textId="77777777" w:rsidR="001D1B6C" w:rsidRPr="00B9417C" w:rsidRDefault="001D1B6C" w:rsidP="00B9417C">
      <w:pPr>
        <w:jc w:val="both"/>
        <w:rPr>
          <w:rFonts w:asciiTheme="majorHAnsi" w:eastAsia="Times New Roman" w:hAnsiTheme="majorHAnsi" w:cstheme="majorHAnsi"/>
          <w:sz w:val="24"/>
          <w:szCs w:val="24"/>
        </w:rPr>
      </w:pPr>
    </w:p>
    <w:p w14:paraId="6425778D" w14:textId="6BC0B63E" w:rsidR="003646E1" w:rsidRPr="001D1B6C" w:rsidRDefault="00B9417C" w:rsidP="001D1B6C">
      <w:pPr>
        <w:pStyle w:val="ListParagraph"/>
        <w:numPr>
          <w:ilvl w:val="0"/>
          <w:numId w:val="25"/>
        </w:numPr>
        <w:ind w:left="360"/>
        <w:jc w:val="both"/>
        <w:rPr>
          <w:rFonts w:asciiTheme="majorHAnsi" w:eastAsia="Times New Roman" w:hAnsiTheme="majorHAnsi" w:cstheme="majorHAnsi"/>
          <w:b/>
          <w:bCs/>
          <w:sz w:val="24"/>
          <w:szCs w:val="24"/>
        </w:rPr>
      </w:pPr>
      <w:r w:rsidRPr="00B9417C">
        <w:rPr>
          <w:rFonts w:asciiTheme="majorHAnsi" w:eastAsia="Times New Roman" w:hAnsiTheme="majorHAnsi" w:cstheme="majorHAnsi"/>
          <w:sz w:val="24"/>
          <w:szCs w:val="24"/>
        </w:rPr>
        <w:t xml:space="preserve"> </w:t>
      </w:r>
      <w:r w:rsidR="003646E1" w:rsidRPr="001D1B6C">
        <w:rPr>
          <w:rFonts w:asciiTheme="majorHAnsi" w:eastAsia="Times New Roman" w:hAnsiTheme="majorHAnsi" w:cstheme="majorHAnsi"/>
          <w:b/>
          <w:bCs/>
          <w:sz w:val="24"/>
          <w:szCs w:val="24"/>
        </w:rPr>
        <w:t>Does the revenue created by collecting late fines go back into the library?</w:t>
      </w:r>
    </w:p>
    <w:p w14:paraId="14FA54F8" w14:textId="744769A2" w:rsidR="003646E1" w:rsidRPr="00DC2D7E" w:rsidRDefault="00DC2D7E" w:rsidP="00DC2D7E">
      <w:pPr>
        <w:pStyle w:val="ListParagraph"/>
        <w:numPr>
          <w:ilvl w:val="0"/>
          <w:numId w:val="42"/>
        </w:numPr>
        <w:ind w:left="720"/>
        <w:jc w:val="both"/>
        <w:rPr>
          <w:rFonts w:asciiTheme="majorHAnsi" w:eastAsia="Times New Roman" w:hAnsiTheme="majorHAnsi" w:cstheme="majorHAnsi"/>
          <w:sz w:val="24"/>
          <w:szCs w:val="24"/>
        </w:rPr>
      </w:pPr>
      <w:r w:rsidRPr="00DC2D7E">
        <w:rPr>
          <w:rFonts w:asciiTheme="majorHAnsi" w:eastAsia="Times New Roman" w:hAnsiTheme="majorHAnsi" w:cstheme="majorHAnsi"/>
          <w:b/>
          <w:bCs/>
          <w:sz w:val="24"/>
          <w:szCs w:val="24"/>
        </w:rPr>
        <w:t>It depends</w:t>
      </w:r>
      <w:r w:rsidRPr="00DC2D7E">
        <w:rPr>
          <w:rFonts w:asciiTheme="majorHAnsi" w:eastAsia="Times New Roman" w:hAnsiTheme="majorHAnsi" w:cstheme="majorHAnsi"/>
          <w:sz w:val="24"/>
          <w:szCs w:val="24"/>
        </w:rPr>
        <w:t xml:space="preserve">.  For some </w:t>
      </w:r>
      <w:r w:rsidR="003646E1" w:rsidRPr="00DC2D7E">
        <w:rPr>
          <w:rFonts w:asciiTheme="majorHAnsi" w:eastAsia="Times New Roman" w:hAnsiTheme="majorHAnsi" w:cstheme="majorHAnsi"/>
          <w:sz w:val="24"/>
          <w:szCs w:val="24"/>
        </w:rPr>
        <w:t>libraries, revenue collected through fines and fees does not go back into the library budget but rather to their parent institution’s general fund (county, city, university, school, etc.)</w:t>
      </w:r>
      <w:r w:rsidRPr="00DC2D7E">
        <w:rPr>
          <w:rFonts w:asciiTheme="majorHAnsi" w:eastAsia="Times New Roman" w:hAnsiTheme="majorHAnsi" w:cstheme="majorHAnsi"/>
          <w:sz w:val="24"/>
          <w:szCs w:val="24"/>
        </w:rPr>
        <w:t xml:space="preserve">.  </w:t>
      </w:r>
      <w:r w:rsidR="003646E1" w:rsidRPr="00DC2D7E">
        <w:rPr>
          <w:rFonts w:asciiTheme="majorHAnsi" w:eastAsia="Times New Roman" w:hAnsiTheme="majorHAnsi" w:cstheme="majorHAnsi"/>
          <w:sz w:val="24"/>
          <w:szCs w:val="24"/>
        </w:rPr>
        <w:t xml:space="preserve">For </w:t>
      </w:r>
      <w:r>
        <w:rPr>
          <w:rFonts w:asciiTheme="majorHAnsi" w:eastAsia="Times New Roman" w:hAnsiTheme="majorHAnsi" w:cstheme="majorHAnsi"/>
          <w:sz w:val="24"/>
          <w:szCs w:val="24"/>
        </w:rPr>
        <w:t>other</w:t>
      </w:r>
      <w:r w:rsidR="003646E1" w:rsidRPr="00DC2D7E">
        <w:rPr>
          <w:rFonts w:asciiTheme="majorHAnsi" w:eastAsia="Times New Roman" w:hAnsiTheme="majorHAnsi" w:cstheme="majorHAnsi"/>
          <w:sz w:val="24"/>
          <w:szCs w:val="24"/>
        </w:rPr>
        <w:t xml:space="preserve"> libraries, revenue collected through fines and fees is an integral part of their budget and a reduction in revenue would result in a direct reduction in budget.</w:t>
      </w:r>
    </w:p>
    <w:p w14:paraId="13AC3F3D" w14:textId="77777777" w:rsidR="003646E1" w:rsidRPr="00B9417C" w:rsidRDefault="003646E1" w:rsidP="00B9417C">
      <w:pPr>
        <w:jc w:val="both"/>
        <w:rPr>
          <w:rFonts w:asciiTheme="majorHAnsi" w:eastAsia="Times New Roman" w:hAnsiTheme="majorHAnsi" w:cstheme="majorHAnsi"/>
          <w:sz w:val="24"/>
          <w:szCs w:val="24"/>
        </w:rPr>
      </w:pPr>
    </w:p>
    <w:p w14:paraId="5202CD71" w14:textId="4AE4F181" w:rsidR="003646E1" w:rsidRPr="001D1B6C" w:rsidRDefault="00B9417C" w:rsidP="001D1B6C">
      <w:pPr>
        <w:pStyle w:val="ListParagraph"/>
        <w:numPr>
          <w:ilvl w:val="0"/>
          <w:numId w:val="25"/>
        </w:numPr>
        <w:ind w:left="360"/>
        <w:jc w:val="both"/>
        <w:rPr>
          <w:rFonts w:asciiTheme="majorHAnsi" w:eastAsia="Times New Roman" w:hAnsiTheme="majorHAnsi" w:cstheme="majorHAnsi"/>
          <w:b/>
          <w:bCs/>
          <w:sz w:val="24"/>
          <w:szCs w:val="24"/>
        </w:rPr>
      </w:pPr>
      <w:r w:rsidRPr="00B9417C">
        <w:rPr>
          <w:rFonts w:asciiTheme="majorHAnsi" w:eastAsia="Times New Roman" w:hAnsiTheme="majorHAnsi" w:cstheme="majorHAnsi"/>
          <w:sz w:val="24"/>
          <w:szCs w:val="24"/>
        </w:rPr>
        <w:t xml:space="preserve"> </w:t>
      </w:r>
      <w:r w:rsidR="003646E1" w:rsidRPr="001D1B6C">
        <w:rPr>
          <w:rFonts w:asciiTheme="majorHAnsi" w:eastAsia="Times New Roman" w:hAnsiTheme="majorHAnsi" w:cstheme="majorHAnsi"/>
          <w:b/>
          <w:bCs/>
          <w:sz w:val="24"/>
          <w:szCs w:val="24"/>
        </w:rPr>
        <w:t>What about libraries dependent on revenue generated by collecting late fines?</w:t>
      </w:r>
    </w:p>
    <w:p w14:paraId="4B6A4069" w14:textId="3729FA41" w:rsidR="003646E1" w:rsidRDefault="003646E1" w:rsidP="00804BA2">
      <w:pPr>
        <w:numPr>
          <w:ilvl w:val="0"/>
          <w:numId w:val="45"/>
        </w:numPr>
        <w:ind w:left="720"/>
        <w:jc w:val="both"/>
        <w:rPr>
          <w:rFonts w:asciiTheme="majorHAnsi" w:eastAsia="Times New Roman" w:hAnsiTheme="majorHAnsi" w:cstheme="majorHAnsi"/>
          <w:sz w:val="24"/>
          <w:szCs w:val="24"/>
        </w:rPr>
      </w:pPr>
      <w:r w:rsidRPr="001D1B6C">
        <w:rPr>
          <w:rFonts w:asciiTheme="majorHAnsi" w:eastAsia="Times New Roman" w:hAnsiTheme="majorHAnsi" w:cstheme="majorHAnsi"/>
          <w:sz w:val="24"/>
          <w:szCs w:val="24"/>
        </w:rPr>
        <w:t xml:space="preserve">Although libraries may not receive funding allowing for the elimination of library fines, </w:t>
      </w:r>
      <w:r w:rsidRPr="00804BA2">
        <w:rPr>
          <w:rFonts w:asciiTheme="majorHAnsi" w:eastAsia="Times New Roman" w:hAnsiTheme="majorHAnsi" w:cstheme="majorHAnsi"/>
          <w:b/>
          <w:bCs/>
          <w:sz w:val="24"/>
          <w:szCs w:val="24"/>
        </w:rPr>
        <w:t>relieving some of the burden created by library fines may increase access</w:t>
      </w:r>
      <w:r w:rsidR="00804BA2" w:rsidRPr="00804BA2">
        <w:rPr>
          <w:rFonts w:asciiTheme="majorHAnsi" w:eastAsia="Times New Roman" w:hAnsiTheme="majorHAnsi" w:cstheme="majorHAnsi"/>
          <w:b/>
          <w:bCs/>
          <w:sz w:val="24"/>
          <w:szCs w:val="24"/>
        </w:rPr>
        <w:t xml:space="preserve"> and use</w:t>
      </w:r>
      <w:r w:rsidR="00804BA2">
        <w:rPr>
          <w:rFonts w:asciiTheme="majorHAnsi" w:eastAsia="Times New Roman" w:hAnsiTheme="majorHAnsi" w:cstheme="majorHAnsi"/>
          <w:sz w:val="24"/>
          <w:szCs w:val="24"/>
        </w:rPr>
        <w:t>, which in turn may result in additional funding</w:t>
      </w:r>
      <w:r w:rsidRPr="001D1B6C">
        <w:rPr>
          <w:rFonts w:asciiTheme="majorHAnsi" w:eastAsia="Times New Roman" w:hAnsiTheme="majorHAnsi" w:cstheme="majorHAnsi"/>
          <w:sz w:val="24"/>
          <w:szCs w:val="24"/>
        </w:rPr>
        <w:t>.</w:t>
      </w:r>
    </w:p>
    <w:p w14:paraId="60724E1A" w14:textId="47D1446B" w:rsidR="00804BA2" w:rsidRPr="001D1B6C" w:rsidRDefault="00804BA2" w:rsidP="00804BA2">
      <w:pPr>
        <w:numPr>
          <w:ilvl w:val="0"/>
          <w:numId w:val="45"/>
        </w:numPr>
        <w:ind w:left="720"/>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There are </w:t>
      </w:r>
      <w:r w:rsidRPr="00804BA2">
        <w:rPr>
          <w:rFonts w:asciiTheme="majorHAnsi" w:eastAsia="Times New Roman" w:hAnsiTheme="majorHAnsi" w:cstheme="majorHAnsi"/>
          <w:b/>
          <w:bCs/>
          <w:sz w:val="24"/>
          <w:szCs w:val="24"/>
        </w:rPr>
        <w:t>transitional strategies</w:t>
      </w:r>
      <w:r>
        <w:rPr>
          <w:rFonts w:asciiTheme="majorHAnsi" w:eastAsia="Times New Roman" w:hAnsiTheme="majorHAnsi" w:cstheme="majorHAnsi"/>
          <w:sz w:val="24"/>
          <w:szCs w:val="24"/>
        </w:rPr>
        <w:t xml:space="preserve"> for libraries considering going fine free:</w:t>
      </w:r>
    </w:p>
    <w:p w14:paraId="4635DBAE" w14:textId="5B758425" w:rsidR="003646E1" w:rsidRPr="00B9417C" w:rsidRDefault="003646E1" w:rsidP="00804BA2">
      <w:pPr>
        <w:numPr>
          <w:ilvl w:val="0"/>
          <w:numId w:val="44"/>
        </w:numPr>
        <w:jc w:val="both"/>
        <w:rPr>
          <w:rFonts w:asciiTheme="majorHAnsi" w:eastAsia="Times New Roman" w:hAnsiTheme="majorHAnsi" w:cstheme="majorHAnsi"/>
          <w:sz w:val="24"/>
          <w:szCs w:val="24"/>
        </w:rPr>
      </w:pPr>
      <w:r w:rsidRPr="00B9417C">
        <w:rPr>
          <w:rFonts w:asciiTheme="majorHAnsi" w:eastAsia="Times New Roman" w:hAnsiTheme="majorHAnsi" w:cstheme="majorHAnsi"/>
          <w:sz w:val="24"/>
          <w:szCs w:val="24"/>
        </w:rPr>
        <w:t>Phase out fines over time for certain collections/age groups etc.</w:t>
      </w:r>
      <w:r w:rsidR="00804BA2">
        <w:rPr>
          <w:rFonts w:asciiTheme="majorHAnsi" w:eastAsia="Times New Roman" w:hAnsiTheme="majorHAnsi" w:cstheme="majorHAnsi"/>
          <w:sz w:val="24"/>
          <w:szCs w:val="24"/>
        </w:rPr>
        <w:t>;</w:t>
      </w:r>
    </w:p>
    <w:p w14:paraId="1B396C64" w14:textId="465B55E9" w:rsidR="003646E1" w:rsidRPr="00B9417C" w:rsidRDefault="006E328E" w:rsidP="00804BA2">
      <w:pPr>
        <w:numPr>
          <w:ilvl w:val="0"/>
          <w:numId w:val="44"/>
        </w:numPr>
        <w:jc w:val="both"/>
        <w:rPr>
          <w:rFonts w:asciiTheme="majorHAnsi" w:eastAsia="Times New Roman" w:hAnsiTheme="majorHAnsi" w:cstheme="majorHAnsi"/>
          <w:sz w:val="24"/>
          <w:szCs w:val="24"/>
        </w:rPr>
      </w:pPr>
      <w:hyperlink r:id="rId16">
        <w:r w:rsidR="003646E1" w:rsidRPr="00B9417C">
          <w:rPr>
            <w:rFonts w:asciiTheme="majorHAnsi" w:eastAsia="Times New Roman" w:hAnsiTheme="majorHAnsi" w:cstheme="majorHAnsi"/>
            <w:color w:val="1155CC"/>
            <w:sz w:val="24"/>
            <w:szCs w:val="24"/>
            <w:u w:val="single"/>
          </w:rPr>
          <w:t>Offer amnesty periods</w:t>
        </w:r>
      </w:hyperlink>
      <w:r w:rsidR="00804BA2">
        <w:rPr>
          <w:rFonts w:asciiTheme="majorHAnsi" w:eastAsia="Times New Roman" w:hAnsiTheme="majorHAnsi" w:cstheme="majorHAnsi"/>
          <w:color w:val="1155CC"/>
          <w:sz w:val="24"/>
          <w:szCs w:val="24"/>
          <w:u w:val="single"/>
        </w:rPr>
        <w:t>;</w:t>
      </w:r>
    </w:p>
    <w:p w14:paraId="05000B6D" w14:textId="5274BA05" w:rsidR="003646E1" w:rsidRPr="00B9417C" w:rsidRDefault="003646E1" w:rsidP="00804BA2">
      <w:pPr>
        <w:numPr>
          <w:ilvl w:val="0"/>
          <w:numId w:val="44"/>
        </w:numPr>
        <w:jc w:val="both"/>
        <w:rPr>
          <w:rFonts w:asciiTheme="majorHAnsi" w:eastAsia="Times New Roman" w:hAnsiTheme="majorHAnsi" w:cstheme="majorHAnsi"/>
          <w:sz w:val="24"/>
          <w:szCs w:val="24"/>
        </w:rPr>
      </w:pPr>
      <w:r w:rsidRPr="00B9417C">
        <w:rPr>
          <w:rFonts w:asciiTheme="majorHAnsi" w:eastAsia="Times New Roman" w:hAnsiTheme="majorHAnsi" w:cstheme="majorHAnsi"/>
          <w:sz w:val="24"/>
          <w:szCs w:val="24"/>
        </w:rPr>
        <w:t>Explore alternatives for generating income</w:t>
      </w:r>
      <w:r w:rsidR="00804BA2">
        <w:rPr>
          <w:rFonts w:asciiTheme="majorHAnsi" w:eastAsia="Times New Roman" w:hAnsiTheme="majorHAnsi" w:cstheme="majorHAnsi"/>
          <w:sz w:val="24"/>
          <w:szCs w:val="24"/>
        </w:rPr>
        <w:t>; and</w:t>
      </w:r>
    </w:p>
    <w:p w14:paraId="6DC318EE" w14:textId="63113911" w:rsidR="003646E1" w:rsidRPr="00B9417C" w:rsidRDefault="003646E1" w:rsidP="00804BA2">
      <w:pPr>
        <w:numPr>
          <w:ilvl w:val="0"/>
          <w:numId w:val="44"/>
        </w:numPr>
        <w:jc w:val="both"/>
        <w:rPr>
          <w:rFonts w:asciiTheme="majorHAnsi" w:eastAsia="Times New Roman" w:hAnsiTheme="majorHAnsi" w:cstheme="majorHAnsi"/>
          <w:sz w:val="24"/>
          <w:szCs w:val="24"/>
        </w:rPr>
      </w:pPr>
      <w:r w:rsidRPr="00B9417C">
        <w:rPr>
          <w:rFonts w:asciiTheme="majorHAnsi" w:eastAsia="Times New Roman" w:hAnsiTheme="majorHAnsi" w:cstheme="majorHAnsi"/>
          <w:sz w:val="24"/>
          <w:szCs w:val="24"/>
        </w:rPr>
        <w:t>Use elimination of fines as an opportunity to discuss increased appropriations from library funders</w:t>
      </w:r>
      <w:r w:rsidR="00B9417C">
        <w:rPr>
          <w:rFonts w:asciiTheme="majorHAnsi" w:eastAsia="Times New Roman" w:hAnsiTheme="majorHAnsi" w:cstheme="majorHAnsi"/>
          <w:sz w:val="24"/>
          <w:szCs w:val="24"/>
        </w:rPr>
        <w:t xml:space="preserve">.  </w:t>
      </w:r>
      <w:r w:rsidRPr="00B9417C">
        <w:rPr>
          <w:rFonts w:asciiTheme="majorHAnsi" w:eastAsia="Times New Roman" w:hAnsiTheme="majorHAnsi" w:cstheme="majorHAnsi"/>
          <w:sz w:val="24"/>
          <w:szCs w:val="24"/>
        </w:rPr>
        <w:t>Educate funders that increased funding would eliminate the need for revenue derived from fines and would increase access for the most vulnerable populations in our communities.</w:t>
      </w:r>
    </w:p>
    <w:p w14:paraId="70A05579" w14:textId="77777777" w:rsidR="003646E1" w:rsidRPr="00B9417C" w:rsidRDefault="003646E1" w:rsidP="00B9417C">
      <w:pPr>
        <w:jc w:val="both"/>
        <w:rPr>
          <w:rFonts w:asciiTheme="majorHAnsi" w:eastAsia="Times New Roman" w:hAnsiTheme="majorHAnsi" w:cstheme="majorHAnsi"/>
          <w:sz w:val="24"/>
          <w:szCs w:val="24"/>
        </w:rPr>
      </w:pPr>
    </w:p>
    <w:p w14:paraId="4D3EDBF2" w14:textId="0928BF55" w:rsidR="003646E1" w:rsidRPr="001D1B6C" w:rsidRDefault="001D1B6C" w:rsidP="001D1B6C">
      <w:pPr>
        <w:pStyle w:val="ListParagraph"/>
        <w:numPr>
          <w:ilvl w:val="0"/>
          <w:numId w:val="25"/>
        </w:numPr>
        <w:ind w:left="360"/>
        <w:jc w:val="both"/>
        <w:rPr>
          <w:rFonts w:asciiTheme="majorHAnsi" w:hAnsiTheme="majorHAnsi" w:cstheme="majorHAnsi"/>
          <w:b/>
          <w:bCs/>
          <w:sz w:val="24"/>
          <w:szCs w:val="24"/>
        </w:rPr>
      </w:pPr>
      <w:r w:rsidRPr="001D1B6C">
        <w:rPr>
          <w:rFonts w:asciiTheme="majorHAnsi" w:eastAsia="Times New Roman" w:hAnsiTheme="majorHAnsi" w:cstheme="majorHAnsi"/>
          <w:b/>
          <w:bCs/>
          <w:sz w:val="24"/>
          <w:szCs w:val="24"/>
        </w:rPr>
        <w:t>W</w:t>
      </w:r>
      <w:r w:rsidR="003646E1" w:rsidRPr="001D1B6C">
        <w:rPr>
          <w:rFonts w:asciiTheme="majorHAnsi" w:eastAsia="Times New Roman" w:hAnsiTheme="majorHAnsi" w:cstheme="majorHAnsi"/>
          <w:b/>
          <w:bCs/>
          <w:sz w:val="24"/>
          <w:szCs w:val="24"/>
        </w:rPr>
        <w:t>hat are the technical aspects of eliminating library fines from a circulation system?</w:t>
      </w:r>
    </w:p>
    <w:p w14:paraId="3A2170BC" w14:textId="73BC2AB5" w:rsidR="003646E1" w:rsidRPr="005718E5" w:rsidRDefault="003646E1" w:rsidP="005718E5">
      <w:pPr>
        <w:pStyle w:val="ListParagraph"/>
        <w:numPr>
          <w:ilvl w:val="0"/>
          <w:numId w:val="46"/>
        </w:numPr>
        <w:ind w:left="720"/>
        <w:jc w:val="both"/>
        <w:rPr>
          <w:rFonts w:asciiTheme="majorHAnsi" w:eastAsia="Times New Roman" w:hAnsiTheme="majorHAnsi" w:cstheme="majorHAnsi"/>
          <w:sz w:val="24"/>
          <w:szCs w:val="24"/>
        </w:rPr>
      </w:pPr>
      <w:r w:rsidRPr="005718E5">
        <w:rPr>
          <w:rFonts w:asciiTheme="majorHAnsi" w:eastAsia="Times New Roman" w:hAnsiTheme="majorHAnsi" w:cstheme="majorHAnsi"/>
          <w:sz w:val="24"/>
          <w:szCs w:val="24"/>
        </w:rPr>
        <w:t>Work with</w:t>
      </w:r>
      <w:r w:rsidR="0058090D">
        <w:rPr>
          <w:rFonts w:asciiTheme="majorHAnsi" w:eastAsia="Times New Roman" w:hAnsiTheme="majorHAnsi" w:cstheme="majorHAnsi"/>
          <w:sz w:val="24"/>
          <w:szCs w:val="24"/>
        </w:rPr>
        <w:t>in</w:t>
      </w:r>
      <w:r w:rsidRPr="005718E5">
        <w:rPr>
          <w:rFonts w:asciiTheme="majorHAnsi" w:eastAsia="Times New Roman" w:hAnsiTheme="majorHAnsi" w:cstheme="majorHAnsi"/>
          <w:sz w:val="24"/>
          <w:szCs w:val="24"/>
        </w:rPr>
        <w:t xml:space="preserve"> the library’s ILS to learn </w:t>
      </w:r>
      <w:r w:rsidR="00804BA2" w:rsidRPr="0058090D">
        <w:rPr>
          <w:rFonts w:asciiTheme="majorHAnsi" w:eastAsia="Times New Roman" w:hAnsiTheme="majorHAnsi" w:cstheme="majorHAnsi"/>
          <w:b/>
          <w:bCs/>
          <w:sz w:val="24"/>
          <w:szCs w:val="24"/>
        </w:rPr>
        <w:t>through which</w:t>
      </w:r>
      <w:r w:rsidRPr="0058090D">
        <w:rPr>
          <w:rFonts w:asciiTheme="majorHAnsi" w:eastAsia="Times New Roman" w:hAnsiTheme="majorHAnsi" w:cstheme="majorHAnsi"/>
          <w:b/>
          <w:bCs/>
          <w:sz w:val="24"/>
          <w:szCs w:val="24"/>
        </w:rPr>
        <w:t xml:space="preserve"> factors you can eliminate fines</w:t>
      </w:r>
      <w:r w:rsidR="00B9417C" w:rsidRPr="005718E5">
        <w:rPr>
          <w:rFonts w:asciiTheme="majorHAnsi" w:eastAsia="Times New Roman" w:hAnsiTheme="majorHAnsi" w:cstheme="majorHAnsi"/>
          <w:sz w:val="24"/>
          <w:szCs w:val="24"/>
        </w:rPr>
        <w:t xml:space="preserve">.  </w:t>
      </w:r>
      <w:r w:rsidRPr="005718E5">
        <w:rPr>
          <w:rFonts w:asciiTheme="majorHAnsi" w:eastAsia="Times New Roman" w:hAnsiTheme="majorHAnsi" w:cstheme="majorHAnsi"/>
          <w:sz w:val="24"/>
          <w:szCs w:val="24"/>
        </w:rPr>
        <w:t>For example, if you are only eliminating fines for youth, can you do that based on birth date or on patron type (juvenile vs</w:t>
      </w:r>
      <w:r w:rsidR="00B9417C" w:rsidRPr="005718E5">
        <w:rPr>
          <w:rFonts w:asciiTheme="majorHAnsi" w:eastAsia="Times New Roman" w:hAnsiTheme="majorHAnsi" w:cstheme="majorHAnsi"/>
          <w:sz w:val="24"/>
          <w:szCs w:val="24"/>
        </w:rPr>
        <w:t xml:space="preserve">.  </w:t>
      </w:r>
      <w:r w:rsidRPr="005718E5">
        <w:rPr>
          <w:rFonts w:asciiTheme="majorHAnsi" w:eastAsia="Times New Roman" w:hAnsiTheme="majorHAnsi" w:cstheme="majorHAnsi"/>
          <w:sz w:val="24"/>
          <w:szCs w:val="24"/>
        </w:rPr>
        <w:t xml:space="preserve">adult)? </w:t>
      </w:r>
      <w:r w:rsidR="00804BA2" w:rsidRPr="005718E5">
        <w:rPr>
          <w:rFonts w:asciiTheme="majorHAnsi" w:eastAsia="Times New Roman" w:hAnsiTheme="majorHAnsi" w:cstheme="majorHAnsi"/>
          <w:sz w:val="24"/>
          <w:szCs w:val="24"/>
        </w:rPr>
        <w:t xml:space="preserve"> </w:t>
      </w:r>
      <w:r w:rsidRPr="005718E5">
        <w:rPr>
          <w:rFonts w:asciiTheme="majorHAnsi" w:eastAsia="Times New Roman" w:hAnsiTheme="majorHAnsi" w:cstheme="majorHAnsi"/>
          <w:sz w:val="24"/>
          <w:szCs w:val="24"/>
        </w:rPr>
        <w:t xml:space="preserve">Which is better for your goals? </w:t>
      </w:r>
      <w:r w:rsidR="00804BA2" w:rsidRPr="005718E5">
        <w:rPr>
          <w:rFonts w:asciiTheme="majorHAnsi" w:eastAsia="Times New Roman" w:hAnsiTheme="majorHAnsi" w:cstheme="majorHAnsi"/>
          <w:sz w:val="24"/>
          <w:szCs w:val="24"/>
        </w:rPr>
        <w:t xml:space="preserve"> </w:t>
      </w:r>
      <w:r w:rsidRPr="005718E5">
        <w:rPr>
          <w:rFonts w:asciiTheme="majorHAnsi" w:eastAsia="Times New Roman" w:hAnsiTheme="majorHAnsi" w:cstheme="majorHAnsi"/>
          <w:sz w:val="24"/>
          <w:szCs w:val="24"/>
        </w:rPr>
        <w:t>Are the data points you’re relying on reliable and accurate?</w:t>
      </w:r>
      <w:r w:rsidR="00804BA2" w:rsidRPr="005718E5">
        <w:rPr>
          <w:rFonts w:asciiTheme="majorHAnsi" w:eastAsia="Times New Roman" w:hAnsiTheme="majorHAnsi" w:cstheme="majorHAnsi"/>
          <w:sz w:val="24"/>
          <w:szCs w:val="24"/>
        </w:rPr>
        <w:t xml:space="preserve">  </w:t>
      </w:r>
      <w:r w:rsidRPr="005718E5">
        <w:rPr>
          <w:rFonts w:asciiTheme="majorHAnsi" w:eastAsia="Times New Roman" w:hAnsiTheme="majorHAnsi" w:cstheme="majorHAnsi"/>
          <w:sz w:val="24"/>
          <w:szCs w:val="24"/>
        </w:rPr>
        <w:t>What types of manual data entry and changes to records will have to take place to remediate bad data (e.g</w:t>
      </w:r>
      <w:r w:rsidR="00B9417C" w:rsidRPr="005718E5">
        <w:rPr>
          <w:rFonts w:asciiTheme="majorHAnsi" w:eastAsia="Times New Roman" w:hAnsiTheme="majorHAnsi" w:cstheme="majorHAnsi"/>
          <w:sz w:val="24"/>
          <w:szCs w:val="24"/>
        </w:rPr>
        <w:t xml:space="preserve">.  </w:t>
      </w:r>
      <w:r w:rsidRPr="005718E5">
        <w:rPr>
          <w:rFonts w:asciiTheme="majorHAnsi" w:eastAsia="Times New Roman" w:hAnsiTheme="majorHAnsi" w:cstheme="majorHAnsi"/>
          <w:sz w:val="24"/>
          <w:szCs w:val="24"/>
        </w:rPr>
        <w:t>missing birth dates, mis-coded “home library” fields)</w:t>
      </w:r>
      <w:r w:rsidR="00804BA2" w:rsidRPr="005718E5">
        <w:rPr>
          <w:rFonts w:asciiTheme="majorHAnsi" w:eastAsia="Times New Roman" w:hAnsiTheme="majorHAnsi" w:cstheme="majorHAnsi"/>
          <w:sz w:val="24"/>
          <w:szCs w:val="24"/>
        </w:rPr>
        <w:t>?  Consider w</w:t>
      </w:r>
      <w:r w:rsidRPr="005718E5">
        <w:rPr>
          <w:rFonts w:asciiTheme="majorHAnsi" w:eastAsia="Times New Roman" w:hAnsiTheme="majorHAnsi" w:cstheme="majorHAnsi"/>
          <w:sz w:val="24"/>
          <w:szCs w:val="24"/>
        </w:rPr>
        <w:t xml:space="preserve">hat the impact on staff time that remediation is likely to </w:t>
      </w:r>
      <w:r w:rsidR="00804BA2" w:rsidRPr="005718E5">
        <w:rPr>
          <w:rFonts w:asciiTheme="majorHAnsi" w:eastAsia="Times New Roman" w:hAnsiTheme="majorHAnsi" w:cstheme="majorHAnsi"/>
          <w:sz w:val="24"/>
          <w:szCs w:val="24"/>
        </w:rPr>
        <w:t>have</w:t>
      </w:r>
      <w:r w:rsidRPr="005718E5">
        <w:rPr>
          <w:rFonts w:asciiTheme="majorHAnsi" w:eastAsia="Times New Roman" w:hAnsiTheme="majorHAnsi" w:cstheme="majorHAnsi"/>
          <w:sz w:val="24"/>
          <w:szCs w:val="24"/>
        </w:rPr>
        <w:t>.</w:t>
      </w:r>
    </w:p>
    <w:p w14:paraId="2FEEA1C2" w14:textId="77777777" w:rsidR="003646E1" w:rsidRPr="00B9417C" w:rsidRDefault="003646E1" w:rsidP="00B9417C">
      <w:pPr>
        <w:jc w:val="both"/>
        <w:rPr>
          <w:rFonts w:asciiTheme="majorHAnsi" w:eastAsia="Times New Roman" w:hAnsiTheme="majorHAnsi" w:cstheme="majorHAnsi"/>
          <w:sz w:val="24"/>
          <w:szCs w:val="24"/>
        </w:rPr>
      </w:pPr>
    </w:p>
    <w:p w14:paraId="05E5EB36" w14:textId="13C9E42C" w:rsidR="003646E1" w:rsidRPr="001D1B6C" w:rsidRDefault="00B9417C" w:rsidP="001D1B6C">
      <w:pPr>
        <w:pStyle w:val="ListParagraph"/>
        <w:numPr>
          <w:ilvl w:val="0"/>
          <w:numId w:val="25"/>
        </w:numPr>
        <w:ind w:left="360"/>
        <w:jc w:val="both"/>
        <w:rPr>
          <w:rFonts w:asciiTheme="majorHAnsi" w:eastAsia="Times New Roman" w:hAnsiTheme="majorHAnsi" w:cstheme="majorHAnsi"/>
          <w:b/>
          <w:bCs/>
          <w:sz w:val="24"/>
          <w:szCs w:val="24"/>
        </w:rPr>
      </w:pPr>
      <w:r w:rsidRPr="00B9417C">
        <w:rPr>
          <w:rFonts w:asciiTheme="majorHAnsi" w:eastAsia="Times New Roman" w:hAnsiTheme="majorHAnsi" w:cstheme="majorHAnsi"/>
          <w:sz w:val="24"/>
          <w:szCs w:val="24"/>
        </w:rPr>
        <w:t xml:space="preserve"> </w:t>
      </w:r>
      <w:r w:rsidR="003646E1" w:rsidRPr="001D1B6C">
        <w:rPr>
          <w:rFonts w:asciiTheme="majorHAnsi" w:eastAsia="Times New Roman" w:hAnsiTheme="majorHAnsi" w:cstheme="majorHAnsi"/>
          <w:b/>
          <w:bCs/>
          <w:sz w:val="24"/>
          <w:szCs w:val="24"/>
        </w:rPr>
        <w:t>What does eliminati</w:t>
      </w:r>
      <w:r w:rsidR="005718E5">
        <w:rPr>
          <w:rFonts w:asciiTheme="majorHAnsi" w:eastAsia="Times New Roman" w:hAnsiTheme="majorHAnsi" w:cstheme="majorHAnsi"/>
          <w:b/>
          <w:bCs/>
          <w:sz w:val="24"/>
          <w:szCs w:val="24"/>
        </w:rPr>
        <w:t>on of</w:t>
      </w:r>
      <w:r w:rsidR="003646E1" w:rsidRPr="001D1B6C">
        <w:rPr>
          <w:rFonts w:asciiTheme="majorHAnsi" w:eastAsia="Times New Roman" w:hAnsiTheme="majorHAnsi" w:cstheme="majorHAnsi"/>
          <w:b/>
          <w:bCs/>
          <w:sz w:val="24"/>
          <w:szCs w:val="24"/>
        </w:rPr>
        <w:t xml:space="preserve"> library fines look like in a consortium?</w:t>
      </w:r>
    </w:p>
    <w:p w14:paraId="4F22CED9" w14:textId="77777777" w:rsidR="00E9318B" w:rsidRDefault="003646E1" w:rsidP="005718E5">
      <w:pPr>
        <w:pStyle w:val="ListParagraph"/>
        <w:numPr>
          <w:ilvl w:val="0"/>
          <w:numId w:val="46"/>
        </w:numPr>
        <w:ind w:left="720"/>
        <w:jc w:val="both"/>
        <w:rPr>
          <w:rFonts w:asciiTheme="majorHAnsi" w:eastAsia="Times New Roman" w:hAnsiTheme="majorHAnsi" w:cstheme="majorHAnsi"/>
          <w:sz w:val="24"/>
          <w:szCs w:val="24"/>
        </w:rPr>
      </w:pPr>
      <w:r w:rsidRPr="005718E5">
        <w:rPr>
          <w:rFonts w:asciiTheme="majorHAnsi" w:eastAsia="Times New Roman" w:hAnsiTheme="majorHAnsi" w:cstheme="majorHAnsi"/>
          <w:sz w:val="24"/>
          <w:szCs w:val="24"/>
        </w:rPr>
        <w:lastRenderedPageBreak/>
        <w:t xml:space="preserve">Eliminating fines in a </w:t>
      </w:r>
      <w:proofErr w:type="spellStart"/>
      <w:r w:rsidRPr="005718E5">
        <w:rPr>
          <w:rFonts w:asciiTheme="majorHAnsi" w:eastAsia="Times New Roman" w:hAnsiTheme="majorHAnsi" w:cstheme="majorHAnsi"/>
          <w:sz w:val="24"/>
          <w:szCs w:val="24"/>
        </w:rPr>
        <w:t>consortial</w:t>
      </w:r>
      <w:proofErr w:type="spellEnd"/>
      <w:r w:rsidRPr="005718E5">
        <w:rPr>
          <w:rFonts w:asciiTheme="majorHAnsi" w:eastAsia="Times New Roman" w:hAnsiTheme="majorHAnsi" w:cstheme="majorHAnsi"/>
          <w:sz w:val="24"/>
          <w:szCs w:val="24"/>
        </w:rPr>
        <w:t xml:space="preserve"> environment is necessarily </w:t>
      </w:r>
      <w:r w:rsidRPr="005718E5">
        <w:rPr>
          <w:rFonts w:asciiTheme="majorHAnsi" w:eastAsia="Times New Roman" w:hAnsiTheme="majorHAnsi" w:cstheme="majorHAnsi"/>
          <w:b/>
          <w:bCs/>
          <w:sz w:val="24"/>
          <w:szCs w:val="24"/>
        </w:rPr>
        <w:t>more complex</w:t>
      </w:r>
      <w:r w:rsidR="005718E5">
        <w:rPr>
          <w:rFonts w:asciiTheme="majorHAnsi" w:eastAsia="Times New Roman" w:hAnsiTheme="majorHAnsi" w:cstheme="majorHAnsi"/>
          <w:sz w:val="24"/>
          <w:szCs w:val="24"/>
        </w:rPr>
        <w:t>, especially</w:t>
      </w:r>
      <w:r w:rsidRPr="005718E5">
        <w:rPr>
          <w:rFonts w:asciiTheme="majorHAnsi" w:eastAsia="Times New Roman" w:hAnsiTheme="majorHAnsi" w:cstheme="majorHAnsi"/>
          <w:sz w:val="24"/>
          <w:szCs w:val="24"/>
        </w:rPr>
        <w:t xml:space="preserve"> if not all members of the consortium are participating</w:t>
      </w:r>
      <w:r w:rsidR="00B9417C" w:rsidRPr="005718E5">
        <w:rPr>
          <w:rFonts w:asciiTheme="majorHAnsi" w:eastAsia="Times New Roman" w:hAnsiTheme="majorHAnsi" w:cstheme="majorHAnsi"/>
          <w:sz w:val="24"/>
          <w:szCs w:val="24"/>
        </w:rPr>
        <w:t xml:space="preserve">.  </w:t>
      </w:r>
      <w:r w:rsidRPr="005718E5">
        <w:rPr>
          <w:rFonts w:asciiTheme="majorHAnsi" w:eastAsia="Times New Roman" w:hAnsiTheme="majorHAnsi" w:cstheme="majorHAnsi"/>
          <w:sz w:val="24"/>
          <w:szCs w:val="24"/>
        </w:rPr>
        <w:t>Ideally, the consortium board would vote unanimously to eliminate fines and member libraries could take that decision point back to their parent institutions</w:t>
      </w:r>
      <w:r w:rsidR="00B9417C" w:rsidRPr="005718E5">
        <w:rPr>
          <w:rFonts w:asciiTheme="majorHAnsi" w:eastAsia="Times New Roman" w:hAnsiTheme="majorHAnsi" w:cstheme="majorHAnsi"/>
          <w:sz w:val="24"/>
          <w:szCs w:val="24"/>
        </w:rPr>
        <w:t xml:space="preserve">.  </w:t>
      </w:r>
      <w:r w:rsidRPr="005718E5">
        <w:rPr>
          <w:rFonts w:asciiTheme="majorHAnsi" w:eastAsia="Times New Roman" w:hAnsiTheme="majorHAnsi" w:cstheme="majorHAnsi"/>
          <w:sz w:val="24"/>
          <w:szCs w:val="24"/>
        </w:rPr>
        <w:t>If not, the best practice is to try to move as many members together at the same time as possible, allowing time for various parent institution approval processes</w:t>
      </w:r>
      <w:r w:rsidR="00B9417C" w:rsidRPr="005718E5">
        <w:rPr>
          <w:rFonts w:asciiTheme="majorHAnsi" w:eastAsia="Times New Roman" w:hAnsiTheme="majorHAnsi" w:cstheme="majorHAnsi"/>
          <w:sz w:val="24"/>
          <w:szCs w:val="24"/>
        </w:rPr>
        <w:t xml:space="preserve">.  </w:t>
      </w:r>
      <w:r w:rsidRPr="005718E5">
        <w:rPr>
          <w:rFonts w:asciiTheme="majorHAnsi" w:eastAsia="Times New Roman" w:hAnsiTheme="majorHAnsi" w:cstheme="majorHAnsi"/>
          <w:sz w:val="24"/>
          <w:szCs w:val="24"/>
        </w:rPr>
        <w:t xml:space="preserve">At the very least, </w:t>
      </w:r>
      <w:r w:rsidR="005718E5">
        <w:rPr>
          <w:rFonts w:asciiTheme="majorHAnsi" w:eastAsia="Times New Roman" w:hAnsiTheme="majorHAnsi" w:cstheme="majorHAnsi"/>
          <w:sz w:val="24"/>
          <w:szCs w:val="24"/>
        </w:rPr>
        <w:t xml:space="preserve">libraries </w:t>
      </w:r>
      <w:r w:rsidR="00E9318B">
        <w:rPr>
          <w:rFonts w:asciiTheme="majorHAnsi" w:eastAsia="Times New Roman" w:hAnsiTheme="majorHAnsi" w:cstheme="majorHAnsi"/>
          <w:sz w:val="24"/>
          <w:szCs w:val="24"/>
        </w:rPr>
        <w:t xml:space="preserve">that are not eliminating fines </w:t>
      </w:r>
      <w:r w:rsidR="005718E5">
        <w:rPr>
          <w:rFonts w:asciiTheme="majorHAnsi" w:eastAsia="Times New Roman" w:hAnsiTheme="majorHAnsi" w:cstheme="majorHAnsi"/>
          <w:sz w:val="24"/>
          <w:szCs w:val="24"/>
        </w:rPr>
        <w:t>should have as</w:t>
      </w:r>
      <w:r w:rsidRPr="005718E5">
        <w:rPr>
          <w:rFonts w:asciiTheme="majorHAnsi" w:eastAsia="Times New Roman" w:hAnsiTheme="majorHAnsi" w:cstheme="majorHAnsi"/>
          <w:sz w:val="24"/>
          <w:szCs w:val="24"/>
        </w:rPr>
        <w:t xml:space="preserve"> much lead time as possible to prepare for confused users asking questions about why they are still charging fines.</w:t>
      </w:r>
    </w:p>
    <w:p w14:paraId="0F8E67DB" w14:textId="0D56598B" w:rsidR="003646E1" w:rsidRPr="005718E5" w:rsidRDefault="00E9318B" w:rsidP="0058090D">
      <w:pPr>
        <w:pStyle w:val="ListParagraph"/>
        <w:numPr>
          <w:ilvl w:val="1"/>
          <w:numId w:val="46"/>
        </w:numPr>
        <w:ind w:left="1080"/>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A consideration to investigate i</w:t>
      </w:r>
      <w:r w:rsidR="003646E1" w:rsidRPr="005718E5">
        <w:rPr>
          <w:rFonts w:asciiTheme="majorHAnsi" w:eastAsia="Times New Roman" w:hAnsiTheme="majorHAnsi" w:cstheme="majorHAnsi"/>
          <w:sz w:val="24"/>
          <w:szCs w:val="24"/>
        </w:rPr>
        <w:t>f you are part of a consortium</w:t>
      </w:r>
      <w:r>
        <w:rPr>
          <w:rFonts w:asciiTheme="majorHAnsi" w:eastAsia="Times New Roman" w:hAnsiTheme="majorHAnsi" w:cstheme="majorHAnsi"/>
          <w:sz w:val="24"/>
          <w:szCs w:val="24"/>
        </w:rPr>
        <w:t xml:space="preserve"> is whether you can work </w:t>
      </w:r>
      <w:r w:rsidR="003646E1" w:rsidRPr="005718E5">
        <w:rPr>
          <w:rFonts w:asciiTheme="majorHAnsi" w:eastAsia="Times New Roman" w:hAnsiTheme="majorHAnsi" w:cstheme="majorHAnsi"/>
          <w:sz w:val="24"/>
          <w:szCs w:val="24"/>
        </w:rPr>
        <w:t>in the ILS to eliminate fines only for the users or the materials of a particular member of the consortium</w:t>
      </w:r>
      <w:r>
        <w:rPr>
          <w:rFonts w:asciiTheme="majorHAnsi" w:eastAsia="Times New Roman" w:hAnsiTheme="majorHAnsi" w:cstheme="majorHAnsi"/>
          <w:sz w:val="24"/>
          <w:szCs w:val="24"/>
        </w:rPr>
        <w:t>.  The ILS may require fine elimination to be all or nothing.</w:t>
      </w:r>
    </w:p>
    <w:p w14:paraId="4B62B391" w14:textId="77777777" w:rsidR="00E9318B" w:rsidRDefault="00E9318B" w:rsidP="0058090D">
      <w:pPr>
        <w:pStyle w:val="ListParagraph"/>
        <w:numPr>
          <w:ilvl w:val="1"/>
          <w:numId w:val="46"/>
        </w:numPr>
        <w:ind w:left="1080"/>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Another consideration is what to do when members of a fine-free library use materials from a partner library – what role does the fine-free library have in paying late fines for materials routed through them from other libraries?</w:t>
      </w:r>
    </w:p>
    <w:p w14:paraId="046B9CA3" w14:textId="77777777" w:rsidR="00E9318B" w:rsidRDefault="00E9318B" w:rsidP="0058090D">
      <w:pPr>
        <w:pStyle w:val="ListParagraph"/>
        <w:numPr>
          <w:ilvl w:val="1"/>
          <w:numId w:val="46"/>
        </w:numPr>
        <w:ind w:left="1080"/>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Decisions need to be made on whether to eliminate fines based on materials (as owned by the library in question) or users (as registered with the library in question).</w:t>
      </w:r>
    </w:p>
    <w:p w14:paraId="71B5F255" w14:textId="77777777" w:rsidR="003646E1" w:rsidRPr="00B9417C" w:rsidRDefault="003646E1" w:rsidP="00B9417C">
      <w:pPr>
        <w:jc w:val="both"/>
        <w:rPr>
          <w:rFonts w:asciiTheme="majorHAnsi" w:eastAsia="Times New Roman" w:hAnsiTheme="majorHAnsi" w:cstheme="majorHAnsi"/>
          <w:sz w:val="24"/>
          <w:szCs w:val="24"/>
        </w:rPr>
      </w:pPr>
    </w:p>
    <w:p w14:paraId="6C1E8A9B" w14:textId="591578F6" w:rsidR="003646E1" w:rsidRPr="00E9318B" w:rsidRDefault="001D1B6C" w:rsidP="00E9318B">
      <w:pPr>
        <w:pStyle w:val="ListParagraph"/>
        <w:numPr>
          <w:ilvl w:val="0"/>
          <w:numId w:val="25"/>
        </w:numPr>
        <w:ind w:left="360"/>
        <w:jc w:val="both"/>
        <w:rPr>
          <w:rFonts w:asciiTheme="majorHAnsi" w:eastAsia="Times New Roman" w:hAnsiTheme="majorHAnsi" w:cstheme="majorHAnsi"/>
          <w:b/>
          <w:bCs/>
          <w:sz w:val="24"/>
          <w:szCs w:val="24"/>
        </w:rPr>
      </w:pPr>
      <w:r>
        <w:rPr>
          <w:rFonts w:asciiTheme="majorHAnsi" w:eastAsia="Times New Roman" w:hAnsiTheme="majorHAnsi" w:cstheme="majorHAnsi"/>
          <w:sz w:val="24"/>
          <w:szCs w:val="24"/>
        </w:rPr>
        <w:t xml:space="preserve"> </w:t>
      </w:r>
      <w:r w:rsidR="003646E1" w:rsidRPr="00E9318B">
        <w:rPr>
          <w:rFonts w:asciiTheme="majorHAnsi" w:eastAsia="Times New Roman" w:hAnsiTheme="majorHAnsi" w:cstheme="majorHAnsi"/>
          <w:b/>
          <w:bCs/>
          <w:sz w:val="24"/>
          <w:szCs w:val="24"/>
        </w:rPr>
        <w:t>How can libraries let people/patrons know about new policies regarding the elimination of fines?</w:t>
      </w:r>
    </w:p>
    <w:p w14:paraId="71DA0294" w14:textId="1B84BC1D" w:rsidR="00E9318B" w:rsidRDefault="00E9318B" w:rsidP="00E9318B">
      <w:pPr>
        <w:pStyle w:val="ListParagraph"/>
        <w:numPr>
          <w:ilvl w:val="0"/>
          <w:numId w:val="47"/>
        </w:numPr>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Libraries can take advantage of social media, local media, and in-facility marketing campaigns.</w:t>
      </w:r>
    </w:p>
    <w:p w14:paraId="27CE4CCF" w14:textId="0C26DD6E" w:rsidR="00E9318B" w:rsidRDefault="00E9318B" w:rsidP="00E9318B">
      <w:pPr>
        <w:pStyle w:val="ListParagraph"/>
        <w:numPr>
          <w:ilvl w:val="1"/>
          <w:numId w:val="47"/>
        </w:numPr>
        <w:ind w:left="1080"/>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Denver Public Library’s efforts provide one model, including the use of direct mail, social media, </w:t>
      </w:r>
      <w:r w:rsidR="00A11DB5">
        <w:rPr>
          <w:rFonts w:asciiTheme="majorHAnsi" w:eastAsia="Times New Roman" w:hAnsiTheme="majorHAnsi" w:cstheme="majorHAnsi"/>
          <w:sz w:val="24"/>
          <w:szCs w:val="24"/>
        </w:rPr>
        <w:t>and website activities.</w:t>
      </w:r>
    </w:p>
    <w:p w14:paraId="3C68EEDB" w14:textId="77777777" w:rsidR="003646E1" w:rsidRPr="00B9417C" w:rsidRDefault="003646E1" w:rsidP="00B9417C">
      <w:pPr>
        <w:jc w:val="both"/>
        <w:rPr>
          <w:rFonts w:asciiTheme="majorHAnsi" w:eastAsia="Times New Roman" w:hAnsiTheme="majorHAnsi" w:cstheme="majorHAnsi"/>
          <w:sz w:val="24"/>
          <w:szCs w:val="24"/>
        </w:rPr>
      </w:pPr>
    </w:p>
    <w:p w14:paraId="20A023B9" w14:textId="3391F8BB" w:rsidR="003646E1" w:rsidRPr="00E9318B" w:rsidRDefault="001D1B6C" w:rsidP="00E9318B">
      <w:pPr>
        <w:pStyle w:val="ListParagraph"/>
        <w:numPr>
          <w:ilvl w:val="0"/>
          <w:numId w:val="25"/>
        </w:numPr>
        <w:ind w:left="360"/>
        <w:jc w:val="both"/>
        <w:rPr>
          <w:rFonts w:asciiTheme="majorHAnsi" w:eastAsia="Times New Roman" w:hAnsiTheme="majorHAnsi" w:cstheme="majorHAnsi"/>
          <w:b/>
          <w:bCs/>
          <w:sz w:val="24"/>
          <w:szCs w:val="24"/>
        </w:rPr>
      </w:pPr>
      <w:r w:rsidRPr="00E9318B">
        <w:rPr>
          <w:rFonts w:asciiTheme="majorHAnsi" w:eastAsia="Times New Roman" w:hAnsiTheme="majorHAnsi" w:cstheme="majorHAnsi"/>
          <w:b/>
          <w:bCs/>
          <w:sz w:val="24"/>
          <w:szCs w:val="24"/>
        </w:rPr>
        <w:t xml:space="preserve"> </w:t>
      </w:r>
      <w:r w:rsidR="003646E1" w:rsidRPr="00E9318B">
        <w:rPr>
          <w:rFonts w:asciiTheme="majorHAnsi" w:eastAsia="Times New Roman" w:hAnsiTheme="majorHAnsi" w:cstheme="majorHAnsi"/>
          <w:b/>
          <w:bCs/>
          <w:sz w:val="24"/>
          <w:szCs w:val="24"/>
        </w:rPr>
        <w:t xml:space="preserve">Where </w:t>
      </w:r>
      <w:r w:rsidRPr="00E9318B">
        <w:rPr>
          <w:rFonts w:asciiTheme="majorHAnsi" w:eastAsia="Times New Roman" w:hAnsiTheme="majorHAnsi" w:cstheme="majorHAnsi"/>
          <w:b/>
          <w:bCs/>
          <w:sz w:val="24"/>
          <w:szCs w:val="24"/>
        </w:rPr>
        <w:t>can I find more information on eliminating library fines?</w:t>
      </w:r>
    </w:p>
    <w:p w14:paraId="0000005C" w14:textId="19E661DC" w:rsidR="000E0A93" w:rsidRPr="006E328E" w:rsidRDefault="00E9318B" w:rsidP="004A7BD6">
      <w:pPr>
        <w:pStyle w:val="ListParagraph"/>
        <w:numPr>
          <w:ilvl w:val="0"/>
          <w:numId w:val="48"/>
        </w:numPr>
        <w:spacing w:after="120" w:line="240" w:lineRule="auto"/>
        <w:ind w:left="720"/>
        <w:jc w:val="both"/>
        <w:rPr>
          <w:rFonts w:asciiTheme="majorHAnsi" w:eastAsia="Calibri" w:hAnsiTheme="majorHAnsi" w:cstheme="majorHAnsi"/>
          <w:sz w:val="24"/>
          <w:szCs w:val="24"/>
        </w:rPr>
      </w:pPr>
      <w:r w:rsidRPr="004C014F">
        <w:rPr>
          <w:rFonts w:asciiTheme="majorHAnsi" w:hAnsiTheme="majorHAnsi" w:cstheme="majorHAnsi"/>
          <w:sz w:val="24"/>
          <w:szCs w:val="24"/>
        </w:rPr>
        <w:t xml:space="preserve">One comprehensive resource that includes news stories, links to </w:t>
      </w:r>
      <w:r w:rsidRPr="00DE16F0">
        <w:rPr>
          <w:rFonts w:asciiTheme="majorHAnsi" w:hAnsiTheme="majorHAnsi" w:cstheme="majorHAnsi"/>
          <w:sz w:val="24"/>
          <w:szCs w:val="24"/>
        </w:rPr>
        <w:t xml:space="preserve">readings, </w:t>
      </w:r>
      <w:r w:rsidR="00DE16F0" w:rsidRPr="00DE16F0">
        <w:rPr>
          <w:rFonts w:ascii="Calibri" w:hAnsi="Calibri" w:cs="Calibri"/>
          <w:color w:val="000000"/>
          <w:sz w:val="24"/>
          <w:szCs w:val="24"/>
        </w:rPr>
        <w:t>a map of libraries that have either fully or partially eliminated fines,</w:t>
      </w:r>
      <w:r w:rsidR="00DE16F0" w:rsidRPr="00DE16F0">
        <w:rPr>
          <w:rFonts w:ascii="Calibri" w:hAnsi="Calibri" w:cs="Calibri"/>
          <w:color w:val="000000"/>
          <w:sz w:val="24"/>
          <w:szCs w:val="24"/>
        </w:rPr>
        <w:t xml:space="preserve"> </w:t>
      </w:r>
      <w:r w:rsidRPr="00DE16F0">
        <w:rPr>
          <w:rFonts w:asciiTheme="majorHAnsi" w:hAnsiTheme="majorHAnsi" w:cstheme="majorHAnsi"/>
          <w:sz w:val="24"/>
          <w:szCs w:val="24"/>
        </w:rPr>
        <w:t>and additional info</w:t>
      </w:r>
      <w:r w:rsidRPr="004C014F">
        <w:rPr>
          <w:rFonts w:asciiTheme="majorHAnsi" w:hAnsiTheme="majorHAnsi" w:cstheme="majorHAnsi"/>
          <w:sz w:val="24"/>
          <w:szCs w:val="24"/>
        </w:rPr>
        <w:t xml:space="preserve">rmation is the End Library Fines site:  </w:t>
      </w:r>
      <w:hyperlink r:id="rId17" w:history="1">
        <w:r w:rsidR="006E328E" w:rsidRPr="00390A73">
          <w:rPr>
            <w:rStyle w:val="Hyperlink"/>
            <w:rFonts w:asciiTheme="majorHAnsi" w:hAnsiTheme="majorHAnsi" w:cstheme="majorHAnsi"/>
            <w:sz w:val="24"/>
            <w:szCs w:val="24"/>
          </w:rPr>
          <w:t>https://endlibraryfines.info/</w:t>
        </w:r>
      </w:hyperlink>
    </w:p>
    <w:p w14:paraId="443BEA67" w14:textId="416E587E" w:rsidR="006E328E" w:rsidRDefault="006E328E" w:rsidP="006E328E">
      <w:pPr>
        <w:spacing w:after="120" w:line="240" w:lineRule="auto"/>
        <w:jc w:val="both"/>
        <w:rPr>
          <w:rFonts w:asciiTheme="majorHAnsi" w:eastAsia="Calibri" w:hAnsiTheme="majorHAnsi" w:cstheme="majorHAnsi"/>
          <w:sz w:val="24"/>
          <w:szCs w:val="24"/>
        </w:rPr>
      </w:pPr>
    </w:p>
    <w:p w14:paraId="4145A201" w14:textId="2764DE1A" w:rsidR="006E328E" w:rsidRDefault="006E328E" w:rsidP="006E328E">
      <w:pPr>
        <w:spacing w:after="120" w:line="240" w:lineRule="auto"/>
        <w:jc w:val="both"/>
        <w:rPr>
          <w:rFonts w:asciiTheme="majorHAnsi" w:eastAsia="Calibri" w:hAnsiTheme="majorHAnsi" w:cstheme="majorHAnsi"/>
          <w:sz w:val="24"/>
          <w:szCs w:val="24"/>
        </w:rPr>
      </w:pPr>
    </w:p>
    <w:p w14:paraId="63A947D6" w14:textId="7035C604" w:rsidR="006E328E" w:rsidRDefault="006E328E" w:rsidP="006E328E">
      <w:pPr>
        <w:spacing w:after="120" w:line="240" w:lineRule="auto"/>
        <w:jc w:val="both"/>
        <w:rPr>
          <w:rFonts w:asciiTheme="majorHAnsi" w:eastAsia="Calibri" w:hAnsiTheme="majorHAnsi" w:cstheme="majorHAnsi"/>
          <w:sz w:val="24"/>
          <w:szCs w:val="24"/>
        </w:rPr>
      </w:pPr>
    </w:p>
    <w:p w14:paraId="59FA6929" w14:textId="76A11E56" w:rsidR="006E328E" w:rsidRDefault="006E328E" w:rsidP="006E328E">
      <w:pPr>
        <w:spacing w:after="120" w:line="240" w:lineRule="auto"/>
        <w:jc w:val="both"/>
        <w:rPr>
          <w:rFonts w:asciiTheme="majorHAnsi" w:eastAsia="Calibri" w:hAnsiTheme="majorHAnsi" w:cstheme="majorHAnsi"/>
          <w:sz w:val="24"/>
          <w:szCs w:val="24"/>
        </w:rPr>
      </w:pPr>
    </w:p>
    <w:p w14:paraId="1E15BE48" w14:textId="43319F81" w:rsidR="006E328E" w:rsidRDefault="006E328E" w:rsidP="006E328E">
      <w:pPr>
        <w:spacing w:after="120" w:line="240" w:lineRule="auto"/>
        <w:jc w:val="both"/>
        <w:rPr>
          <w:rFonts w:asciiTheme="majorHAnsi" w:eastAsia="Calibri" w:hAnsiTheme="majorHAnsi" w:cstheme="majorHAnsi"/>
          <w:sz w:val="24"/>
          <w:szCs w:val="24"/>
        </w:rPr>
      </w:pPr>
    </w:p>
    <w:p w14:paraId="61C0FF6A" w14:textId="54A2F29F" w:rsidR="006E328E" w:rsidRPr="006E328E" w:rsidRDefault="006E328E" w:rsidP="006E328E">
      <w:pPr>
        <w:spacing w:after="12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September 4, 2019</w:t>
      </w:r>
      <w:bookmarkStart w:id="0" w:name="_GoBack"/>
      <w:bookmarkEnd w:id="0"/>
    </w:p>
    <w:sectPr w:rsidR="006E328E" w:rsidRPr="006E328E">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BA7D0" w14:textId="77777777" w:rsidR="00A417E5" w:rsidRDefault="00A417E5" w:rsidP="00A53711">
      <w:pPr>
        <w:spacing w:line="240" w:lineRule="auto"/>
      </w:pPr>
      <w:r>
        <w:separator/>
      </w:r>
    </w:p>
  </w:endnote>
  <w:endnote w:type="continuationSeparator" w:id="0">
    <w:p w14:paraId="114617E2" w14:textId="77777777" w:rsidR="00A417E5" w:rsidRDefault="00A417E5" w:rsidP="00A537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272305"/>
      <w:docPartObj>
        <w:docPartGallery w:val="Page Numbers (Bottom of Page)"/>
        <w:docPartUnique/>
      </w:docPartObj>
    </w:sdtPr>
    <w:sdtEndPr>
      <w:rPr>
        <w:rFonts w:asciiTheme="majorHAnsi" w:hAnsiTheme="majorHAnsi" w:cstheme="majorHAnsi"/>
        <w:noProof/>
      </w:rPr>
    </w:sdtEndPr>
    <w:sdtContent>
      <w:p w14:paraId="1DD1A867" w14:textId="2C0FC541" w:rsidR="00A417E5" w:rsidRPr="00A53711" w:rsidRDefault="00A417E5">
        <w:pPr>
          <w:pStyle w:val="Footer"/>
          <w:jc w:val="right"/>
          <w:rPr>
            <w:rFonts w:asciiTheme="majorHAnsi" w:hAnsiTheme="majorHAnsi" w:cstheme="majorHAnsi"/>
          </w:rPr>
        </w:pPr>
        <w:r w:rsidRPr="00A53711">
          <w:rPr>
            <w:rFonts w:asciiTheme="majorHAnsi" w:hAnsiTheme="majorHAnsi" w:cstheme="majorHAnsi"/>
          </w:rPr>
          <w:fldChar w:fldCharType="begin"/>
        </w:r>
        <w:r w:rsidRPr="00A53711">
          <w:rPr>
            <w:rFonts w:asciiTheme="majorHAnsi" w:hAnsiTheme="majorHAnsi" w:cstheme="majorHAnsi"/>
          </w:rPr>
          <w:instrText xml:space="preserve"> PAGE   \* MERGEFORMAT </w:instrText>
        </w:r>
        <w:r w:rsidRPr="00A53711">
          <w:rPr>
            <w:rFonts w:asciiTheme="majorHAnsi" w:hAnsiTheme="majorHAnsi" w:cstheme="majorHAnsi"/>
          </w:rPr>
          <w:fldChar w:fldCharType="separate"/>
        </w:r>
        <w:r w:rsidRPr="00A53711">
          <w:rPr>
            <w:rFonts w:asciiTheme="majorHAnsi" w:hAnsiTheme="majorHAnsi" w:cstheme="majorHAnsi"/>
            <w:noProof/>
          </w:rPr>
          <w:t>2</w:t>
        </w:r>
        <w:r w:rsidRPr="00A53711">
          <w:rPr>
            <w:rFonts w:asciiTheme="majorHAnsi" w:hAnsiTheme="majorHAnsi" w:cstheme="majorHAnsi"/>
            <w:noProof/>
          </w:rPr>
          <w:fldChar w:fldCharType="end"/>
        </w:r>
      </w:p>
    </w:sdtContent>
  </w:sdt>
  <w:p w14:paraId="3914D137" w14:textId="77777777" w:rsidR="00A417E5" w:rsidRDefault="00A41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BE59A" w14:textId="77777777" w:rsidR="00A417E5" w:rsidRDefault="00A417E5" w:rsidP="00A53711">
      <w:pPr>
        <w:spacing w:line="240" w:lineRule="auto"/>
      </w:pPr>
      <w:r>
        <w:separator/>
      </w:r>
    </w:p>
  </w:footnote>
  <w:footnote w:type="continuationSeparator" w:id="0">
    <w:p w14:paraId="08846E78" w14:textId="77777777" w:rsidR="00A417E5" w:rsidRDefault="00A417E5" w:rsidP="00A537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165"/>
    <w:multiLevelType w:val="hybridMultilevel"/>
    <w:tmpl w:val="D15E9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760D9"/>
    <w:multiLevelType w:val="hybridMultilevel"/>
    <w:tmpl w:val="54524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647587"/>
    <w:multiLevelType w:val="hybridMultilevel"/>
    <w:tmpl w:val="12D600E0"/>
    <w:lvl w:ilvl="0" w:tplc="CF68607C">
      <w:numFmt w:val="bullet"/>
      <w:lvlText w:val="•"/>
      <w:lvlJc w:val="left"/>
      <w:pPr>
        <w:ind w:left="1008" w:hanging="648"/>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F4020"/>
    <w:multiLevelType w:val="hybridMultilevel"/>
    <w:tmpl w:val="8BDE4A90"/>
    <w:lvl w:ilvl="0" w:tplc="45E489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D051C"/>
    <w:multiLevelType w:val="multilevel"/>
    <w:tmpl w:val="7D30F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C235FA"/>
    <w:multiLevelType w:val="hybridMultilevel"/>
    <w:tmpl w:val="D7C2C246"/>
    <w:lvl w:ilvl="0" w:tplc="45E4891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65731"/>
    <w:multiLevelType w:val="hybridMultilevel"/>
    <w:tmpl w:val="5C4C26C8"/>
    <w:lvl w:ilvl="0" w:tplc="45E4891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AF15C5"/>
    <w:multiLevelType w:val="hybridMultilevel"/>
    <w:tmpl w:val="C1AEA072"/>
    <w:lvl w:ilvl="0" w:tplc="45E489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724B4"/>
    <w:multiLevelType w:val="multilevel"/>
    <w:tmpl w:val="79841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F81390"/>
    <w:multiLevelType w:val="hybridMultilevel"/>
    <w:tmpl w:val="7012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73F9F"/>
    <w:multiLevelType w:val="multilevel"/>
    <w:tmpl w:val="0E74D7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A567971"/>
    <w:multiLevelType w:val="multilevel"/>
    <w:tmpl w:val="8B26B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B5948ED"/>
    <w:multiLevelType w:val="hybridMultilevel"/>
    <w:tmpl w:val="FD4E4B3E"/>
    <w:lvl w:ilvl="0" w:tplc="45E489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8A191E"/>
    <w:multiLevelType w:val="hybridMultilevel"/>
    <w:tmpl w:val="7D98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34064"/>
    <w:multiLevelType w:val="hybridMultilevel"/>
    <w:tmpl w:val="FF249752"/>
    <w:lvl w:ilvl="0" w:tplc="45E489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C480F"/>
    <w:multiLevelType w:val="multilevel"/>
    <w:tmpl w:val="5EFC6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C9C28F6"/>
    <w:multiLevelType w:val="multilevel"/>
    <w:tmpl w:val="24867C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CE33767"/>
    <w:multiLevelType w:val="multilevel"/>
    <w:tmpl w:val="6B727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0BC51F0"/>
    <w:multiLevelType w:val="multilevel"/>
    <w:tmpl w:val="67D24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7CC5DF8"/>
    <w:multiLevelType w:val="hybridMultilevel"/>
    <w:tmpl w:val="0E089AFC"/>
    <w:lvl w:ilvl="0" w:tplc="578281DA">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130B7A"/>
    <w:multiLevelType w:val="multilevel"/>
    <w:tmpl w:val="DD50F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C530E7B"/>
    <w:multiLevelType w:val="hybridMultilevel"/>
    <w:tmpl w:val="7626050C"/>
    <w:lvl w:ilvl="0" w:tplc="45E489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C15D0"/>
    <w:multiLevelType w:val="hybridMultilevel"/>
    <w:tmpl w:val="035E6F9E"/>
    <w:lvl w:ilvl="0" w:tplc="45E489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169BF"/>
    <w:multiLevelType w:val="multilevel"/>
    <w:tmpl w:val="FE580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3501ABA"/>
    <w:multiLevelType w:val="multilevel"/>
    <w:tmpl w:val="2F563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3892DFB"/>
    <w:multiLevelType w:val="multilevel"/>
    <w:tmpl w:val="8154D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4232495"/>
    <w:multiLevelType w:val="multilevel"/>
    <w:tmpl w:val="28AC9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46D3CEF"/>
    <w:multiLevelType w:val="multilevel"/>
    <w:tmpl w:val="BB121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AF71F5F"/>
    <w:multiLevelType w:val="hybridMultilevel"/>
    <w:tmpl w:val="57E8B3C0"/>
    <w:lvl w:ilvl="0" w:tplc="45E489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A57ABE"/>
    <w:multiLevelType w:val="multilevel"/>
    <w:tmpl w:val="402E9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16020A2"/>
    <w:multiLevelType w:val="hybridMultilevel"/>
    <w:tmpl w:val="1B30703E"/>
    <w:lvl w:ilvl="0" w:tplc="578281D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3982ED1"/>
    <w:multiLevelType w:val="hybridMultilevel"/>
    <w:tmpl w:val="B43A97B8"/>
    <w:lvl w:ilvl="0" w:tplc="45E4891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485323C"/>
    <w:multiLevelType w:val="hybridMultilevel"/>
    <w:tmpl w:val="CAE40E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783137C"/>
    <w:multiLevelType w:val="hybridMultilevel"/>
    <w:tmpl w:val="6FA80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65471C"/>
    <w:multiLevelType w:val="multilevel"/>
    <w:tmpl w:val="A52E4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9986606"/>
    <w:multiLevelType w:val="hybridMultilevel"/>
    <w:tmpl w:val="0F00D000"/>
    <w:lvl w:ilvl="0" w:tplc="CF68607C">
      <w:numFmt w:val="bullet"/>
      <w:lvlText w:val="•"/>
      <w:lvlJc w:val="left"/>
      <w:pPr>
        <w:ind w:left="1008" w:hanging="648"/>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4F5B61"/>
    <w:multiLevelType w:val="multilevel"/>
    <w:tmpl w:val="C0FE8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2122333"/>
    <w:multiLevelType w:val="hybridMultilevel"/>
    <w:tmpl w:val="0776764C"/>
    <w:lvl w:ilvl="0" w:tplc="578281D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1F133C"/>
    <w:multiLevelType w:val="hybridMultilevel"/>
    <w:tmpl w:val="138E8D0A"/>
    <w:lvl w:ilvl="0" w:tplc="578281D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AF6A7C"/>
    <w:multiLevelType w:val="hybridMultilevel"/>
    <w:tmpl w:val="92F8B2C8"/>
    <w:lvl w:ilvl="0" w:tplc="578281D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AA7797"/>
    <w:multiLevelType w:val="hybridMultilevel"/>
    <w:tmpl w:val="515C98CE"/>
    <w:lvl w:ilvl="0" w:tplc="578281DA">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1BE6514"/>
    <w:multiLevelType w:val="multilevel"/>
    <w:tmpl w:val="1624E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3FC608E"/>
    <w:multiLevelType w:val="hybridMultilevel"/>
    <w:tmpl w:val="F0CC5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21A31"/>
    <w:multiLevelType w:val="multilevel"/>
    <w:tmpl w:val="DDC69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A9B5074"/>
    <w:multiLevelType w:val="multilevel"/>
    <w:tmpl w:val="5B2AD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B291F86"/>
    <w:multiLevelType w:val="hybridMultilevel"/>
    <w:tmpl w:val="2362F26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B3F0246"/>
    <w:multiLevelType w:val="hybridMultilevel"/>
    <w:tmpl w:val="CF20B454"/>
    <w:lvl w:ilvl="0" w:tplc="45E489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9E16AC"/>
    <w:multiLevelType w:val="hybridMultilevel"/>
    <w:tmpl w:val="F00A42C8"/>
    <w:lvl w:ilvl="0" w:tplc="45E4891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9"/>
  </w:num>
  <w:num w:numId="3">
    <w:abstractNumId w:val="8"/>
  </w:num>
  <w:num w:numId="4">
    <w:abstractNumId w:val="36"/>
  </w:num>
  <w:num w:numId="5">
    <w:abstractNumId w:val="43"/>
  </w:num>
  <w:num w:numId="6">
    <w:abstractNumId w:val="16"/>
  </w:num>
  <w:num w:numId="7">
    <w:abstractNumId w:val="24"/>
  </w:num>
  <w:num w:numId="8">
    <w:abstractNumId w:val="4"/>
  </w:num>
  <w:num w:numId="9">
    <w:abstractNumId w:val="20"/>
  </w:num>
  <w:num w:numId="10">
    <w:abstractNumId w:val="44"/>
  </w:num>
  <w:num w:numId="11">
    <w:abstractNumId w:val="23"/>
  </w:num>
  <w:num w:numId="12">
    <w:abstractNumId w:val="15"/>
  </w:num>
  <w:num w:numId="13">
    <w:abstractNumId w:val="17"/>
  </w:num>
  <w:num w:numId="14">
    <w:abstractNumId w:val="18"/>
  </w:num>
  <w:num w:numId="15">
    <w:abstractNumId w:val="41"/>
  </w:num>
  <w:num w:numId="16">
    <w:abstractNumId w:val="26"/>
  </w:num>
  <w:num w:numId="17">
    <w:abstractNumId w:val="27"/>
  </w:num>
  <w:num w:numId="18">
    <w:abstractNumId w:val="10"/>
  </w:num>
  <w:num w:numId="19">
    <w:abstractNumId w:val="34"/>
  </w:num>
  <w:num w:numId="20">
    <w:abstractNumId w:val="11"/>
  </w:num>
  <w:num w:numId="21">
    <w:abstractNumId w:val="25"/>
  </w:num>
  <w:num w:numId="22">
    <w:abstractNumId w:val="29"/>
  </w:num>
  <w:num w:numId="23">
    <w:abstractNumId w:val="0"/>
  </w:num>
  <w:num w:numId="24">
    <w:abstractNumId w:val="1"/>
  </w:num>
  <w:num w:numId="25">
    <w:abstractNumId w:val="42"/>
  </w:num>
  <w:num w:numId="26">
    <w:abstractNumId w:val="13"/>
  </w:num>
  <w:num w:numId="27">
    <w:abstractNumId w:val="38"/>
  </w:num>
  <w:num w:numId="28">
    <w:abstractNumId w:val="37"/>
  </w:num>
  <w:num w:numId="29">
    <w:abstractNumId w:val="35"/>
  </w:num>
  <w:num w:numId="30">
    <w:abstractNumId w:val="2"/>
  </w:num>
  <w:num w:numId="31">
    <w:abstractNumId w:val="22"/>
  </w:num>
  <w:num w:numId="32">
    <w:abstractNumId w:val="21"/>
  </w:num>
  <w:num w:numId="33">
    <w:abstractNumId w:val="28"/>
  </w:num>
  <w:num w:numId="34">
    <w:abstractNumId w:val="3"/>
  </w:num>
  <w:num w:numId="35">
    <w:abstractNumId w:val="14"/>
  </w:num>
  <w:num w:numId="36">
    <w:abstractNumId w:val="7"/>
  </w:num>
  <w:num w:numId="37">
    <w:abstractNumId w:val="46"/>
  </w:num>
  <w:num w:numId="38">
    <w:abstractNumId w:val="31"/>
  </w:num>
  <w:num w:numId="39">
    <w:abstractNumId w:val="47"/>
  </w:num>
  <w:num w:numId="40">
    <w:abstractNumId w:val="6"/>
  </w:num>
  <w:num w:numId="41">
    <w:abstractNumId w:val="5"/>
  </w:num>
  <w:num w:numId="42">
    <w:abstractNumId w:val="12"/>
  </w:num>
  <w:num w:numId="43">
    <w:abstractNumId w:val="45"/>
  </w:num>
  <w:num w:numId="44">
    <w:abstractNumId w:val="32"/>
  </w:num>
  <w:num w:numId="45">
    <w:abstractNumId w:val="30"/>
  </w:num>
  <w:num w:numId="46">
    <w:abstractNumId w:val="19"/>
  </w:num>
  <w:num w:numId="47">
    <w:abstractNumId w:val="39"/>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A93"/>
    <w:rsid w:val="000E0A93"/>
    <w:rsid w:val="000E685D"/>
    <w:rsid w:val="00144AA9"/>
    <w:rsid w:val="001D1B6C"/>
    <w:rsid w:val="002403FA"/>
    <w:rsid w:val="00245AC1"/>
    <w:rsid w:val="002A785A"/>
    <w:rsid w:val="002F7038"/>
    <w:rsid w:val="003646E1"/>
    <w:rsid w:val="004144DD"/>
    <w:rsid w:val="004A7BD6"/>
    <w:rsid w:val="004C014F"/>
    <w:rsid w:val="005718E5"/>
    <w:rsid w:val="00580240"/>
    <w:rsid w:val="0058090D"/>
    <w:rsid w:val="006C5955"/>
    <w:rsid w:val="006E328E"/>
    <w:rsid w:val="006F7FFB"/>
    <w:rsid w:val="007B52B2"/>
    <w:rsid w:val="00803EB4"/>
    <w:rsid w:val="00804BA2"/>
    <w:rsid w:val="008F32C7"/>
    <w:rsid w:val="009200E8"/>
    <w:rsid w:val="00945B83"/>
    <w:rsid w:val="00A11DB5"/>
    <w:rsid w:val="00A417E5"/>
    <w:rsid w:val="00A53711"/>
    <w:rsid w:val="00B9417C"/>
    <w:rsid w:val="00D00F7C"/>
    <w:rsid w:val="00D6778E"/>
    <w:rsid w:val="00DC2D7E"/>
    <w:rsid w:val="00DE16F0"/>
    <w:rsid w:val="00E03933"/>
    <w:rsid w:val="00E9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EBCD"/>
  <w15:docId w15:val="{041D6317-4B3D-4408-9108-EF560097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C59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955"/>
    <w:rPr>
      <w:rFonts w:ascii="Segoe UI" w:hAnsi="Segoe UI" w:cs="Segoe UI"/>
      <w:sz w:val="18"/>
      <w:szCs w:val="18"/>
    </w:rPr>
  </w:style>
  <w:style w:type="paragraph" w:styleId="ListParagraph">
    <w:name w:val="List Paragraph"/>
    <w:basedOn w:val="Normal"/>
    <w:uiPriority w:val="34"/>
    <w:qFormat/>
    <w:rsid w:val="006C5955"/>
    <w:pPr>
      <w:ind w:left="720"/>
      <w:contextualSpacing/>
    </w:pPr>
  </w:style>
  <w:style w:type="paragraph" w:styleId="Header">
    <w:name w:val="header"/>
    <w:basedOn w:val="Normal"/>
    <w:link w:val="HeaderChar"/>
    <w:uiPriority w:val="99"/>
    <w:unhideWhenUsed/>
    <w:rsid w:val="00A53711"/>
    <w:pPr>
      <w:tabs>
        <w:tab w:val="center" w:pos="4680"/>
        <w:tab w:val="right" w:pos="9360"/>
      </w:tabs>
      <w:spacing w:line="240" w:lineRule="auto"/>
    </w:pPr>
  </w:style>
  <w:style w:type="character" w:customStyle="1" w:styleId="HeaderChar">
    <w:name w:val="Header Char"/>
    <w:basedOn w:val="DefaultParagraphFont"/>
    <w:link w:val="Header"/>
    <w:uiPriority w:val="99"/>
    <w:rsid w:val="00A53711"/>
  </w:style>
  <w:style w:type="paragraph" w:styleId="Footer">
    <w:name w:val="footer"/>
    <w:basedOn w:val="Normal"/>
    <w:link w:val="FooterChar"/>
    <w:uiPriority w:val="99"/>
    <w:unhideWhenUsed/>
    <w:rsid w:val="00A53711"/>
    <w:pPr>
      <w:tabs>
        <w:tab w:val="center" w:pos="4680"/>
        <w:tab w:val="right" w:pos="9360"/>
      </w:tabs>
      <w:spacing w:line="240" w:lineRule="auto"/>
    </w:pPr>
  </w:style>
  <w:style w:type="character" w:customStyle="1" w:styleId="FooterChar">
    <w:name w:val="Footer Char"/>
    <w:basedOn w:val="DefaultParagraphFont"/>
    <w:link w:val="Footer"/>
    <w:uiPriority w:val="99"/>
    <w:rsid w:val="00A53711"/>
  </w:style>
  <w:style w:type="character" w:styleId="Hyperlink">
    <w:name w:val="Hyperlink"/>
    <w:basedOn w:val="DefaultParagraphFont"/>
    <w:uiPriority w:val="99"/>
    <w:unhideWhenUsed/>
    <w:rsid w:val="006E328E"/>
    <w:rPr>
      <w:color w:val="0000FF" w:themeColor="hyperlink"/>
      <w:u w:val="single"/>
    </w:rPr>
  </w:style>
  <w:style w:type="character" w:styleId="UnresolvedMention">
    <w:name w:val="Unresolved Mention"/>
    <w:basedOn w:val="DefaultParagraphFont"/>
    <w:uiPriority w:val="99"/>
    <w:semiHidden/>
    <w:unhideWhenUsed/>
    <w:rsid w:val="006E3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fpl.org/uploads/files/pdfs/commission/Fine-Free-Report011719.pdf" TargetMode="External"/><Relationship Id="rId13" Type="http://schemas.openxmlformats.org/officeDocument/2006/relationships/hyperlink" Target="https://www.dropbox.com/s/ndcgaigdy5f8bmb/SLCPL_Recommendation_to_go_fine_free.docx?dl=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de.state.co.us/cdelib/removingbarrierstoaccess" TargetMode="External"/><Relationship Id="rId12" Type="http://schemas.openxmlformats.org/officeDocument/2006/relationships/hyperlink" Target="https://www.cantonrep.com/article/20140724/NEWS/140729559" TargetMode="External"/><Relationship Id="rId17" Type="http://schemas.openxmlformats.org/officeDocument/2006/relationships/hyperlink" Target="https://endlibraryfines.info/" TargetMode="External"/><Relationship Id="rId2" Type="http://schemas.openxmlformats.org/officeDocument/2006/relationships/styles" Target="styles.xml"/><Relationship Id="rId16" Type="http://schemas.openxmlformats.org/officeDocument/2006/relationships/hyperlink" Target="https://www.ebsco.com/blog/article/not-so-fine-with-library-fines-a-look-at-the-overdue-debat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state.co.us/cdelib/removingbarrierstoaccess" TargetMode="External"/><Relationship Id="rId5" Type="http://schemas.openxmlformats.org/officeDocument/2006/relationships/footnotes" Target="footnotes.xml"/><Relationship Id="rId15" Type="http://schemas.openxmlformats.org/officeDocument/2006/relationships/hyperlink" Target="https://www.cantonrep.com/article/20140724/NEWS/140729559" TargetMode="External"/><Relationship Id="rId10" Type="http://schemas.openxmlformats.org/officeDocument/2006/relationships/hyperlink" Target="https://www.wbur.org/hereandnow/2019/04/12/dallas-library-late-fe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rosscut.com/2019/03/library-fines-hit-seattles-lower-income-neighborhoods-hardest" TargetMode="External"/><Relationship Id="rId14" Type="http://schemas.openxmlformats.org/officeDocument/2006/relationships/hyperlink" Target="http://publiclibrariesonline.org/2015/11/the-end-of-overdue-f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Hepburn</dc:creator>
  <cp:lastModifiedBy>Peter Hepburn</cp:lastModifiedBy>
  <cp:revision>2</cp:revision>
  <cp:lastPrinted>2019-09-04T16:12:00Z</cp:lastPrinted>
  <dcterms:created xsi:type="dcterms:W3CDTF">2019-09-04T16:14:00Z</dcterms:created>
  <dcterms:modified xsi:type="dcterms:W3CDTF">2019-09-04T16:14:00Z</dcterms:modified>
</cp:coreProperties>
</file>