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F9" w:rsidRDefault="00C824F9" w:rsidP="00C824F9">
      <w:pPr>
        <w:pStyle w:val="Header"/>
        <w:jc w:val="right"/>
        <w:rPr>
          <w:rFonts w:ascii="Arial" w:hAnsi="Arial" w:cs="Arial"/>
          <w:sz w:val="24"/>
        </w:rPr>
      </w:pPr>
      <w:r>
        <w:rPr>
          <w:rFonts w:ascii="Arial" w:hAnsi="Arial" w:cs="Arial"/>
          <w:sz w:val="24"/>
        </w:rPr>
        <w:t xml:space="preserve">2018-2019 </w:t>
      </w:r>
      <w:r w:rsidRPr="00AC5790">
        <w:rPr>
          <w:rFonts w:ascii="Arial" w:hAnsi="Arial" w:cs="Arial"/>
          <w:sz w:val="24"/>
        </w:rPr>
        <w:t>ALA CD #24_act</w:t>
      </w:r>
    </w:p>
    <w:p w:rsidR="00C824F9" w:rsidRDefault="00C824F9" w:rsidP="00C824F9">
      <w:pPr>
        <w:pStyle w:val="Header"/>
        <w:jc w:val="right"/>
        <w:rPr>
          <w:rFonts w:ascii="Arial" w:hAnsi="Arial" w:cs="Arial"/>
          <w:sz w:val="24"/>
        </w:rPr>
      </w:pPr>
      <w:r>
        <w:rPr>
          <w:rFonts w:ascii="Arial" w:hAnsi="Arial" w:cs="Arial"/>
          <w:sz w:val="24"/>
        </w:rPr>
        <w:t>2019 ALA Midwinter Meeting</w:t>
      </w:r>
    </w:p>
    <w:p w:rsidR="00C824F9" w:rsidRDefault="00C824F9" w:rsidP="00C824F9">
      <w:pPr>
        <w:pStyle w:val="NoSpacing"/>
      </w:pPr>
    </w:p>
    <w:p w:rsidR="00C824F9" w:rsidRPr="00997580" w:rsidRDefault="00C824F9" w:rsidP="00C824F9">
      <w:pPr>
        <w:jc w:val="center"/>
        <w:rPr>
          <w:rFonts w:ascii="Arial" w:hAnsi="Arial" w:cs="Arial"/>
          <w:b/>
          <w:bCs/>
          <w:sz w:val="28"/>
        </w:rPr>
      </w:pPr>
      <w:r w:rsidRPr="00997580">
        <w:rPr>
          <w:rFonts w:ascii="Arial" w:hAnsi="Arial" w:cs="Arial"/>
          <w:b/>
          <w:bCs/>
          <w:sz w:val="28"/>
        </w:rPr>
        <w:t>Committee on Professional Ethics</w:t>
      </w:r>
    </w:p>
    <w:p w:rsidR="00C824F9" w:rsidRPr="00997580" w:rsidRDefault="00C824F9" w:rsidP="00C824F9">
      <w:pPr>
        <w:jc w:val="center"/>
        <w:rPr>
          <w:rFonts w:ascii="Arial" w:hAnsi="Arial" w:cs="Arial"/>
          <w:b/>
          <w:bCs/>
          <w:sz w:val="48"/>
        </w:rPr>
      </w:pPr>
      <w:r w:rsidRPr="00997580">
        <w:rPr>
          <w:rFonts w:ascii="Arial" w:hAnsi="Arial" w:cs="Arial"/>
          <w:b/>
          <w:bCs/>
          <w:sz w:val="48"/>
        </w:rPr>
        <w:t>REPORT TO COUNCIL</w:t>
      </w:r>
    </w:p>
    <w:p w:rsidR="00C824F9" w:rsidRPr="00997580" w:rsidRDefault="00C824F9" w:rsidP="00C824F9">
      <w:pPr>
        <w:jc w:val="center"/>
        <w:rPr>
          <w:rFonts w:ascii="Arial" w:hAnsi="Arial" w:cs="Arial"/>
          <w:b/>
          <w:bCs/>
          <w:sz w:val="24"/>
        </w:rPr>
      </w:pPr>
      <w:r w:rsidRPr="00997580">
        <w:rPr>
          <w:rFonts w:ascii="Arial" w:hAnsi="Arial" w:cs="Arial"/>
          <w:sz w:val="24"/>
        </w:rPr>
        <w:t>2019 Midwinter Meeting – Seattle, Washington</w:t>
      </w:r>
    </w:p>
    <w:p w:rsidR="00C824F9" w:rsidRPr="00997580" w:rsidRDefault="00C824F9" w:rsidP="00C824F9">
      <w:pPr>
        <w:rPr>
          <w:rFonts w:ascii="Arial" w:hAnsi="Arial" w:cs="Arial"/>
          <w:sz w:val="24"/>
        </w:rPr>
      </w:pPr>
    </w:p>
    <w:p w:rsidR="00C824F9" w:rsidRPr="00997580" w:rsidRDefault="00C824F9" w:rsidP="00C824F9">
      <w:pPr>
        <w:spacing w:line="276" w:lineRule="auto"/>
        <w:rPr>
          <w:rFonts w:ascii="Arial" w:hAnsi="Arial" w:cs="Arial"/>
          <w:sz w:val="24"/>
        </w:rPr>
      </w:pPr>
      <w:r w:rsidRPr="00997580">
        <w:rPr>
          <w:rFonts w:ascii="Arial" w:hAnsi="Arial" w:cs="Arial"/>
          <w:sz w:val="24"/>
        </w:rPr>
        <w:t>As chair of the Committee on Professional Ethics (COPE), I am pleased to report on the committee’s activities since the 2018 Annual Conference in New Orleans, Louisiana.</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b/>
          <w:bCs/>
          <w:sz w:val="28"/>
        </w:rPr>
      </w:pPr>
      <w:r w:rsidRPr="00997580">
        <w:rPr>
          <w:rFonts w:ascii="Arial" w:hAnsi="Arial" w:cs="Arial"/>
          <w:b/>
          <w:bCs/>
          <w:sz w:val="28"/>
        </w:rPr>
        <w:t>Charge</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The council Committee on Professional Ethics shall augment the Code of Ethics by explanatory interpretations and additional statements, prepared by this committee or elicited from other units of ALA. When units of the association develop statements dealing with ethical issues, a copy will be sent to the </w:t>
      </w:r>
      <w:r>
        <w:rPr>
          <w:rFonts w:ascii="Arial" w:hAnsi="Arial" w:cs="Arial"/>
          <w:sz w:val="24"/>
        </w:rPr>
        <w:t>c</w:t>
      </w:r>
      <w:r w:rsidRPr="00997580">
        <w:rPr>
          <w:rFonts w:ascii="Arial" w:hAnsi="Arial" w:cs="Arial"/>
          <w:sz w:val="24"/>
        </w:rPr>
        <w:t>ommittee on professional ethics for review so that it may be compared to the existing ALA code of ethics in order to determine whether or not conflicts occur.</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b/>
          <w:bCs/>
          <w:sz w:val="28"/>
        </w:rPr>
      </w:pPr>
      <w:r w:rsidRPr="00997580">
        <w:rPr>
          <w:rFonts w:ascii="Arial" w:hAnsi="Arial" w:cs="Arial"/>
          <w:b/>
          <w:bCs/>
          <w:sz w:val="28"/>
        </w:rPr>
        <w:t>Conference Programs Proposal</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COPE submitted a program to be presented at ALA Annual Conference 2019. It was declined. This will be the first time the committee will not be presenting at conference. The </w:t>
      </w:r>
      <w:r>
        <w:rPr>
          <w:rFonts w:ascii="Arial" w:hAnsi="Arial" w:cs="Arial"/>
          <w:sz w:val="24"/>
        </w:rPr>
        <w:t>c</w:t>
      </w:r>
      <w:r w:rsidRPr="00997580">
        <w:rPr>
          <w:rFonts w:ascii="Arial" w:hAnsi="Arial" w:cs="Arial"/>
          <w:sz w:val="24"/>
        </w:rPr>
        <w:t xml:space="preserve">ommittee is looking for alternative avenues to present </w:t>
      </w:r>
      <w:r>
        <w:rPr>
          <w:rFonts w:ascii="Arial" w:hAnsi="Arial" w:cs="Arial"/>
          <w:sz w:val="24"/>
        </w:rPr>
        <w:t xml:space="preserve">their program </w:t>
      </w:r>
      <w:r w:rsidRPr="00997580">
        <w:rPr>
          <w:rFonts w:ascii="Arial" w:hAnsi="Arial" w:cs="Arial"/>
          <w:sz w:val="24"/>
        </w:rPr>
        <w:t xml:space="preserve">on ethical dilemmas in librarianship. </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b/>
          <w:bCs/>
          <w:sz w:val="28"/>
        </w:rPr>
      </w:pPr>
      <w:r w:rsidRPr="00997580">
        <w:rPr>
          <w:rFonts w:ascii="Arial" w:hAnsi="Arial" w:cs="Arial"/>
          <w:b/>
          <w:bCs/>
          <w:sz w:val="28"/>
        </w:rPr>
        <w:t>Endorsements</w:t>
      </w:r>
    </w:p>
    <w:p w:rsidR="00C824F9" w:rsidRPr="00997580" w:rsidRDefault="00C824F9" w:rsidP="00C824F9">
      <w:pPr>
        <w:spacing w:after="0" w:line="276" w:lineRule="auto"/>
        <w:rPr>
          <w:rFonts w:ascii="Arial" w:hAnsi="Arial" w:cs="Arial"/>
          <w:sz w:val="24"/>
        </w:rPr>
      </w:pPr>
      <w:r w:rsidRPr="00997580">
        <w:rPr>
          <w:rFonts w:ascii="Arial" w:hAnsi="Arial" w:cs="Arial"/>
          <w:sz w:val="24"/>
        </w:rPr>
        <w:t>The Committee on Professional Ethics endorsed:</w:t>
      </w:r>
    </w:p>
    <w:p w:rsidR="00C824F9" w:rsidRPr="00997580" w:rsidRDefault="00C824F9" w:rsidP="00C824F9">
      <w:pPr>
        <w:numPr>
          <w:ilvl w:val="0"/>
          <w:numId w:val="1"/>
        </w:numPr>
        <w:spacing w:after="0" w:line="276" w:lineRule="auto"/>
        <w:rPr>
          <w:rFonts w:ascii="Arial" w:hAnsi="Arial" w:cs="Arial"/>
          <w:sz w:val="24"/>
        </w:rPr>
      </w:pPr>
      <w:r w:rsidRPr="00997580">
        <w:rPr>
          <w:rFonts w:ascii="Arial" w:hAnsi="Arial" w:cs="Arial"/>
          <w:i/>
          <w:iCs/>
          <w:sz w:val="24"/>
        </w:rPr>
        <w:t>Library Bill of Rights,</w:t>
      </w:r>
      <w:r w:rsidRPr="00997580">
        <w:rPr>
          <w:rFonts w:ascii="Arial" w:hAnsi="Arial" w:cs="Arial"/>
          <w:sz w:val="24"/>
        </w:rPr>
        <w:t xml:space="preserve"> Article VII</w:t>
      </w:r>
    </w:p>
    <w:p w:rsidR="00C824F9" w:rsidRPr="00997580" w:rsidRDefault="00C824F9" w:rsidP="00C824F9">
      <w:pPr>
        <w:numPr>
          <w:ilvl w:val="0"/>
          <w:numId w:val="1"/>
        </w:numPr>
        <w:spacing w:after="0" w:line="276" w:lineRule="auto"/>
        <w:rPr>
          <w:rFonts w:ascii="Arial" w:hAnsi="Arial" w:cs="Arial"/>
          <w:sz w:val="24"/>
        </w:rPr>
      </w:pPr>
      <w:r w:rsidRPr="00997580">
        <w:rPr>
          <w:rFonts w:ascii="Arial" w:hAnsi="Arial" w:cs="Arial"/>
          <w:sz w:val="24"/>
        </w:rPr>
        <w:t xml:space="preserve">Meeting Rooms: An Interpretation of the </w:t>
      </w:r>
      <w:r w:rsidRPr="00997580">
        <w:rPr>
          <w:rFonts w:ascii="Arial" w:hAnsi="Arial" w:cs="Arial"/>
          <w:i/>
          <w:iCs/>
          <w:sz w:val="24"/>
        </w:rPr>
        <w:t>Library Bill of Rights</w:t>
      </w:r>
    </w:p>
    <w:p w:rsidR="00C824F9" w:rsidRPr="00997580" w:rsidRDefault="00C824F9" w:rsidP="00C824F9">
      <w:pPr>
        <w:numPr>
          <w:ilvl w:val="0"/>
          <w:numId w:val="1"/>
        </w:numPr>
        <w:spacing w:after="0" w:line="276" w:lineRule="auto"/>
        <w:rPr>
          <w:rFonts w:ascii="Arial" w:hAnsi="Arial" w:cs="Arial"/>
          <w:sz w:val="24"/>
        </w:rPr>
      </w:pPr>
      <w:r w:rsidRPr="00997580">
        <w:rPr>
          <w:rFonts w:ascii="Arial" w:hAnsi="Arial" w:cs="Arial"/>
          <w:sz w:val="24"/>
        </w:rPr>
        <w:t>A Resolution in Support of Civil Rights Protections for People of Diverse Gender Identities</w:t>
      </w:r>
    </w:p>
    <w:p w:rsidR="00C824F9" w:rsidRPr="00997580" w:rsidRDefault="00C824F9" w:rsidP="00C824F9">
      <w:pPr>
        <w:rPr>
          <w:rFonts w:ascii="Arial" w:hAnsi="Arial" w:cs="Arial"/>
          <w:sz w:val="24"/>
        </w:rPr>
      </w:pPr>
    </w:p>
    <w:p w:rsidR="00C824F9" w:rsidRDefault="00C824F9" w:rsidP="00C824F9">
      <w:pPr>
        <w:rPr>
          <w:rFonts w:ascii="Arial" w:hAnsi="Arial" w:cs="Arial"/>
          <w:b/>
          <w:bCs/>
          <w:sz w:val="28"/>
        </w:rPr>
      </w:pPr>
      <w:r>
        <w:rPr>
          <w:rFonts w:ascii="Arial" w:hAnsi="Arial" w:cs="Arial"/>
          <w:b/>
          <w:bCs/>
          <w:sz w:val="28"/>
        </w:rPr>
        <w:br w:type="page"/>
      </w:r>
    </w:p>
    <w:p w:rsidR="00C824F9" w:rsidRPr="00997580" w:rsidRDefault="00C824F9" w:rsidP="00C824F9">
      <w:pPr>
        <w:rPr>
          <w:rFonts w:ascii="Arial" w:hAnsi="Arial" w:cs="Arial"/>
          <w:b/>
          <w:bCs/>
          <w:sz w:val="28"/>
        </w:rPr>
      </w:pPr>
      <w:r w:rsidRPr="00997580">
        <w:rPr>
          <w:rFonts w:ascii="Arial" w:hAnsi="Arial" w:cs="Arial"/>
          <w:b/>
          <w:bCs/>
          <w:sz w:val="28"/>
        </w:rPr>
        <w:lastRenderedPageBreak/>
        <w:t>Advocating for Intellectual Freedom</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This spring COPE will be collaborating with the Intellectual Freedom Committee to convene a working group to develop language on the importance of supporting and raising awareness of intellectual freedom within the library profession. The two committees will determine if the document is proposed as ALA policy language or an interpretation of the Code of Ethics. </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b/>
          <w:bCs/>
          <w:sz w:val="28"/>
        </w:rPr>
      </w:pPr>
      <w:r w:rsidRPr="00997580">
        <w:rPr>
          <w:rFonts w:ascii="Arial" w:hAnsi="Arial" w:cs="Arial"/>
          <w:b/>
          <w:bCs/>
          <w:sz w:val="28"/>
        </w:rPr>
        <w:t xml:space="preserve">Review and </w:t>
      </w:r>
      <w:r>
        <w:rPr>
          <w:rFonts w:ascii="Arial" w:hAnsi="Arial" w:cs="Arial"/>
          <w:b/>
          <w:bCs/>
          <w:sz w:val="28"/>
        </w:rPr>
        <w:t>U</w:t>
      </w:r>
      <w:r w:rsidRPr="00997580">
        <w:rPr>
          <w:rFonts w:ascii="Arial" w:hAnsi="Arial" w:cs="Arial"/>
          <w:b/>
          <w:bCs/>
          <w:sz w:val="28"/>
        </w:rPr>
        <w:t>pdate of Ethics Documents</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Members of COPE and volunteers worked diligently from June 2018 until January 2019 reviewing and revising documents. Some of the documents will be included in the updated 10th edition of the </w:t>
      </w:r>
      <w:r w:rsidRPr="00997580">
        <w:rPr>
          <w:rFonts w:ascii="Arial" w:hAnsi="Arial" w:cs="Arial"/>
          <w:i/>
          <w:iCs/>
          <w:sz w:val="24"/>
        </w:rPr>
        <w:t xml:space="preserve">Intellectual Freedom Manual </w:t>
      </w:r>
      <w:r w:rsidRPr="00997580">
        <w:rPr>
          <w:rFonts w:ascii="Arial" w:hAnsi="Arial" w:cs="Arial"/>
          <w:sz w:val="24"/>
        </w:rPr>
        <w:t xml:space="preserve">edited by Martin </w:t>
      </w:r>
      <w:proofErr w:type="spellStart"/>
      <w:r w:rsidRPr="00997580">
        <w:rPr>
          <w:rFonts w:ascii="Arial" w:hAnsi="Arial" w:cs="Arial"/>
          <w:sz w:val="24"/>
        </w:rPr>
        <w:t>Garnar</w:t>
      </w:r>
      <w:proofErr w:type="spellEnd"/>
      <w:r w:rsidRPr="00997580">
        <w:rPr>
          <w:rFonts w:ascii="Arial" w:hAnsi="Arial" w:cs="Arial"/>
          <w:sz w:val="24"/>
        </w:rPr>
        <w:t xml:space="preserve"> and Trina Magi. </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The committee adopted revisions to </w:t>
      </w:r>
      <w:r>
        <w:rPr>
          <w:rFonts w:ascii="Arial" w:hAnsi="Arial" w:cs="Arial"/>
          <w:sz w:val="24"/>
        </w:rPr>
        <w:t>“</w:t>
      </w:r>
      <w:r w:rsidRPr="00997580">
        <w:rPr>
          <w:rFonts w:ascii="Arial" w:hAnsi="Arial" w:cs="Arial"/>
          <w:sz w:val="24"/>
        </w:rPr>
        <w:t>Copyright: An Interpretation of the Code of Ethics,</w:t>
      </w:r>
      <w:r>
        <w:rPr>
          <w:rFonts w:ascii="Arial" w:hAnsi="Arial" w:cs="Arial"/>
          <w:sz w:val="24"/>
        </w:rPr>
        <w:t>”</w:t>
      </w:r>
      <w:r w:rsidRPr="00997580">
        <w:rPr>
          <w:rFonts w:ascii="Arial" w:hAnsi="Arial" w:cs="Arial"/>
          <w:sz w:val="24"/>
        </w:rPr>
        <w:t xml:space="preserve"> </w:t>
      </w:r>
      <w:r>
        <w:rPr>
          <w:rFonts w:ascii="Arial" w:hAnsi="Arial" w:cs="Arial"/>
          <w:sz w:val="24"/>
        </w:rPr>
        <w:t>“</w:t>
      </w:r>
      <w:r w:rsidRPr="00997580">
        <w:rPr>
          <w:rFonts w:ascii="Arial" w:hAnsi="Arial" w:cs="Arial"/>
          <w:sz w:val="24"/>
        </w:rPr>
        <w:t>Enforcement of the Code of Ethics Q&amp;A,</w:t>
      </w:r>
      <w:r>
        <w:rPr>
          <w:rFonts w:ascii="Arial" w:hAnsi="Arial" w:cs="Arial"/>
          <w:sz w:val="24"/>
        </w:rPr>
        <w:t>”</w:t>
      </w:r>
      <w:r w:rsidRPr="00997580">
        <w:rPr>
          <w:rFonts w:ascii="Arial" w:hAnsi="Arial" w:cs="Arial"/>
          <w:sz w:val="24"/>
        </w:rPr>
        <w:t xml:space="preserve"> and </w:t>
      </w:r>
      <w:r>
        <w:rPr>
          <w:rFonts w:ascii="Arial" w:hAnsi="Arial" w:cs="Arial"/>
          <w:sz w:val="24"/>
        </w:rPr>
        <w:t>“</w:t>
      </w:r>
      <w:r w:rsidRPr="00997580">
        <w:rPr>
          <w:rFonts w:ascii="Arial" w:hAnsi="Arial" w:cs="Arial"/>
          <w:sz w:val="24"/>
        </w:rPr>
        <w:t>Ethics and Social Media Q&amp;A.</w:t>
      </w:r>
      <w:r>
        <w:rPr>
          <w:rFonts w:ascii="Arial" w:hAnsi="Arial" w:cs="Arial"/>
          <w:sz w:val="24"/>
        </w:rPr>
        <w:t>”</w:t>
      </w:r>
      <w:r w:rsidRPr="00997580">
        <w:rPr>
          <w:rFonts w:ascii="Arial" w:hAnsi="Arial" w:cs="Arial"/>
          <w:sz w:val="24"/>
        </w:rPr>
        <w:t xml:space="preserve"> The revised documents will be uploaded to the ALA website (</w:t>
      </w:r>
      <w:hyperlink r:id="rId5" w:history="1">
        <w:r w:rsidRPr="00997580">
          <w:rPr>
            <w:rStyle w:val="Hyperlink"/>
            <w:rFonts w:ascii="Arial" w:hAnsi="Arial" w:cs="Arial"/>
            <w:sz w:val="24"/>
          </w:rPr>
          <w:t>ala.org/tools/ethics</w:t>
        </w:r>
      </w:hyperlink>
      <w:r w:rsidRPr="00997580">
        <w:rPr>
          <w:rFonts w:ascii="Arial" w:hAnsi="Arial" w:cs="Arial"/>
          <w:sz w:val="24"/>
        </w:rPr>
        <w:t>)</w:t>
      </w:r>
      <w:r>
        <w:rPr>
          <w:rFonts w:ascii="Arial" w:hAnsi="Arial" w:cs="Arial"/>
          <w:sz w:val="24"/>
        </w:rPr>
        <w:t>.</w:t>
      </w:r>
      <w:r w:rsidRPr="00997580">
        <w:rPr>
          <w:rFonts w:ascii="Arial" w:hAnsi="Arial" w:cs="Arial"/>
          <w:sz w:val="24"/>
        </w:rPr>
        <w:t xml:space="preserve"> Work will continue on </w:t>
      </w:r>
      <w:r>
        <w:rPr>
          <w:rFonts w:ascii="Arial" w:hAnsi="Arial" w:cs="Arial"/>
          <w:sz w:val="24"/>
        </w:rPr>
        <w:t>“</w:t>
      </w:r>
      <w:r w:rsidRPr="00997580">
        <w:rPr>
          <w:rFonts w:ascii="Arial" w:hAnsi="Arial" w:cs="Arial"/>
          <w:sz w:val="24"/>
        </w:rPr>
        <w:t>Speech in the Workplace Q&amp;A</w:t>
      </w:r>
      <w:r>
        <w:rPr>
          <w:rFonts w:ascii="Arial" w:hAnsi="Arial" w:cs="Arial"/>
          <w:sz w:val="24"/>
        </w:rPr>
        <w:t>”</w:t>
      </w:r>
      <w:r w:rsidRPr="00997580">
        <w:rPr>
          <w:rFonts w:ascii="Arial" w:hAnsi="Arial" w:cs="Arial"/>
          <w:sz w:val="24"/>
        </w:rPr>
        <w:t xml:space="preserve"> and </w:t>
      </w:r>
      <w:r>
        <w:rPr>
          <w:rFonts w:ascii="Arial" w:hAnsi="Arial" w:cs="Arial"/>
          <w:sz w:val="24"/>
        </w:rPr>
        <w:t>“</w:t>
      </w:r>
      <w:r w:rsidRPr="00997580">
        <w:rPr>
          <w:rFonts w:ascii="Arial" w:hAnsi="Arial" w:cs="Arial"/>
          <w:sz w:val="24"/>
        </w:rPr>
        <w:t>Conflicts of Interest Q&amp;A</w:t>
      </w:r>
      <w:r>
        <w:rPr>
          <w:rFonts w:ascii="Arial" w:hAnsi="Arial" w:cs="Arial"/>
          <w:sz w:val="24"/>
        </w:rPr>
        <w:t>”</w:t>
      </w:r>
      <w:r w:rsidRPr="00997580">
        <w:rPr>
          <w:rFonts w:ascii="Arial" w:hAnsi="Arial" w:cs="Arial"/>
          <w:sz w:val="24"/>
        </w:rPr>
        <w:t xml:space="preserve"> with the deadline of Annual 2019. </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The document </w:t>
      </w:r>
      <w:r>
        <w:rPr>
          <w:rFonts w:ascii="Arial" w:hAnsi="Arial" w:cs="Arial"/>
          <w:sz w:val="24"/>
        </w:rPr>
        <w:t>“</w:t>
      </w:r>
      <w:r w:rsidRPr="00997580">
        <w:rPr>
          <w:rFonts w:ascii="Arial" w:hAnsi="Arial" w:cs="Arial"/>
          <w:sz w:val="24"/>
        </w:rPr>
        <w:t>Copyright: An Interpretation of the Code of Ethics</w:t>
      </w:r>
      <w:r>
        <w:rPr>
          <w:rFonts w:ascii="Arial" w:hAnsi="Arial" w:cs="Arial"/>
          <w:sz w:val="24"/>
        </w:rPr>
        <w:t>”</w:t>
      </w:r>
      <w:r w:rsidRPr="00997580">
        <w:rPr>
          <w:rFonts w:ascii="Arial" w:hAnsi="Arial" w:cs="Arial"/>
          <w:sz w:val="24"/>
        </w:rPr>
        <w:t xml:space="preserve"> will be presented to ALA Council III for approval.</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sz w:val="28"/>
        </w:rPr>
      </w:pPr>
      <w:r w:rsidRPr="00997580">
        <w:rPr>
          <w:rFonts w:ascii="Arial" w:hAnsi="Arial" w:cs="Arial"/>
          <w:b/>
          <w:bCs/>
          <w:sz w:val="28"/>
        </w:rPr>
        <w:t>COPE Liaisons in ALA</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Andrew </w:t>
      </w:r>
      <w:proofErr w:type="spellStart"/>
      <w:r w:rsidRPr="00997580">
        <w:rPr>
          <w:rFonts w:ascii="Arial" w:hAnsi="Arial" w:cs="Arial"/>
          <w:sz w:val="24"/>
        </w:rPr>
        <w:t>Harant</w:t>
      </w:r>
      <w:proofErr w:type="spellEnd"/>
      <w:r w:rsidRPr="00997580">
        <w:rPr>
          <w:rFonts w:ascii="Arial" w:hAnsi="Arial" w:cs="Arial"/>
          <w:sz w:val="24"/>
        </w:rPr>
        <w:t xml:space="preserve"> continued to serve as COPE liaison to the ALA Intellectual Freedom Committee. He has actively raised ethical issues and concerns in email conversations, in comments on documents, and in virtual and in-person IFC meetings. Sara Dallas participated in two ALA Intellectual Freedom Committee working groups; the revised </w:t>
      </w:r>
      <w:r>
        <w:rPr>
          <w:rFonts w:ascii="Arial" w:hAnsi="Arial" w:cs="Arial"/>
          <w:sz w:val="24"/>
        </w:rPr>
        <w:t>document “</w:t>
      </w:r>
      <w:r w:rsidRPr="00997580">
        <w:rPr>
          <w:rFonts w:ascii="Arial" w:hAnsi="Arial" w:cs="Arial"/>
          <w:sz w:val="24"/>
        </w:rPr>
        <w:t>Meeting Rooms</w:t>
      </w:r>
      <w:r>
        <w:rPr>
          <w:rFonts w:ascii="Arial" w:hAnsi="Arial" w:cs="Arial"/>
          <w:sz w:val="24"/>
        </w:rPr>
        <w:t xml:space="preserve">: An </w:t>
      </w:r>
      <w:r w:rsidRPr="00997580">
        <w:rPr>
          <w:rFonts w:ascii="Arial" w:hAnsi="Arial" w:cs="Arial"/>
          <w:sz w:val="24"/>
        </w:rPr>
        <w:t xml:space="preserve">Interpretation </w:t>
      </w:r>
      <w:r>
        <w:rPr>
          <w:rFonts w:ascii="Arial" w:hAnsi="Arial" w:cs="Arial"/>
          <w:sz w:val="24"/>
        </w:rPr>
        <w:t xml:space="preserve">of the </w:t>
      </w:r>
      <w:r w:rsidRPr="00997580">
        <w:rPr>
          <w:rFonts w:ascii="Arial" w:hAnsi="Arial" w:cs="Arial"/>
          <w:i/>
          <w:iCs/>
          <w:sz w:val="24"/>
        </w:rPr>
        <w:t>Library Bill of Rights</w:t>
      </w:r>
      <w:r>
        <w:rPr>
          <w:rFonts w:ascii="Arial" w:hAnsi="Arial" w:cs="Arial"/>
          <w:i/>
          <w:iCs/>
          <w:sz w:val="24"/>
        </w:rPr>
        <w:t>”</w:t>
      </w:r>
      <w:r w:rsidRPr="00997580">
        <w:rPr>
          <w:rFonts w:ascii="Arial" w:hAnsi="Arial" w:cs="Arial"/>
          <w:i/>
          <w:iCs/>
          <w:sz w:val="24"/>
        </w:rPr>
        <w:t xml:space="preserve"> </w:t>
      </w:r>
      <w:r>
        <w:rPr>
          <w:rFonts w:ascii="Arial" w:hAnsi="Arial" w:cs="Arial"/>
          <w:sz w:val="24"/>
        </w:rPr>
        <w:t xml:space="preserve">working group </w:t>
      </w:r>
      <w:r w:rsidRPr="00997580">
        <w:rPr>
          <w:rFonts w:ascii="Arial" w:hAnsi="Arial" w:cs="Arial"/>
          <w:sz w:val="24"/>
        </w:rPr>
        <w:t xml:space="preserve">and a new </w:t>
      </w:r>
      <w:r>
        <w:rPr>
          <w:rFonts w:ascii="Arial" w:hAnsi="Arial" w:cs="Arial"/>
          <w:sz w:val="24"/>
        </w:rPr>
        <w:t>working group drafting q</w:t>
      </w:r>
      <w:r w:rsidRPr="00997580">
        <w:rPr>
          <w:rFonts w:ascii="Arial" w:hAnsi="Arial" w:cs="Arial"/>
          <w:sz w:val="24"/>
        </w:rPr>
        <w:t xml:space="preserve">uestions and </w:t>
      </w:r>
      <w:r>
        <w:rPr>
          <w:rFonts w:ascii="Arial" w:hAnsi="Arial" w:cs="Arial"/>
          <w:sz w:val="24"/>
        </w:rPr>
        <w:t>a</w:t>
      </w:r>
      <w:r w:rsidRPr="00997580">
        <w:rPr>
          <w:rFonts w:ascii="Arial" w:hAnsi="Arial" w:cs="Arial"/>
          <w:sz w:val="24"/>
        </w:rPr>
        <w:t xml:space="preserve">nswers on </w:t>
      </w:r>
      <w:r>
        <w:rPr>
          <w:rFonts w:ascii="Arial" w:hAnsi="Arial" w:cs="Arial"/>
          <w:sz w:val="24"/>
        </w:rPr>
        <w:t>m</w:t>
      </w:r>
      <w:r w:rsidRPr="00997580">
        <w:rPr>
          <w:rFonts w:ascii="Arial" w:hAnsi="Arial" w:cs="Arial"/>
          <w:sz w:val="24"/>
        </w:rPr>
        <w:t xml:space="preserve">eeting </w:t>
      </w:r>
      <w:r>
        <w:rPr>
          <w:rFonts w:ascii="Arial" w:hAnsi="Arial" w:cs="Arial"/>
          <w:sz w:val="24"/>
        </w:rPr>
        <w:t>r</w:t>
      </w:r>
      <w:r w:rsidRPr="00997580">
        <w:rPr>
          <w:rFonts w:ascii="Arial" w:hAnsi="Arial" w:cs="Arial"/>
          <w:sz w:val="24"/>
        </w:rPr>
        <w:t xml:space="preserve">ooms. </w:t>
      </w:r>
    </w:p>
    <w:p w:rsidR="00C824F9" w:rsidRPr="00997580" w:rsidRDefault="00C824F9" w:rsidP="00C824F9">
      <w:pPr>
        <w:pStyle w:val="NoSpacing"/>
      </w:pPr>
    </w:p>
    <w:p w:rsidR="00C824F9" w:rsidRPr="00997580" w:rsidRDefault="00C824F9" w:rsidP="00C824F9">
      <w:pPr>
        <w:rPr>
          <w:rFonts w:ascii="Arial" w:hAnsi="Arial" w:cs="Arial"/>
          <w:sz w:val="28"/>
        </w:rPr>
      </w:pPr>
      <w:r w:rsidRPr="00997580">
        <w:rPr>
          <w:rFonts w:ascii="Arial" w:hAnsi="Arial" w:cs="Arial"/>
          <w:b/>
          <w:bCs/>
          <w:sz w:val="28"/>
        </w:rPr>
        <w:t>Action Item</w:t>
      </w:r>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The Committee on Professional Ethics moves the adoption of the following action item: </w:t>
      </w:r>
    </w:p>
    <w:p w:rsidR="00C824F9" w:rsidRPr="00997580" w:rsidRDefault="00C824F9" w:rsidP="00C824F9">
      <w:pPr>
        <w:spacing w:after="0" w:line="276" w:lineRule="auto"/>
        <w:rPr>
          <w:rFonts w:ascii="Arial" w:hAnsi="Arial" w:cs="Arial"/>
          <w:sz w:val="24"/>
        </w:rPr>
      </w:pPr>
      <w:r w:rsidRPr="00997580">
        <w:rPr>
          <w:rFonts w:ascii="Arial" w:hAnsi="Arial" w:cs="Arial"/>
          <w:sz w:val="24"/>
        </w:rPr>
        <w:t>ALA CD #24.1_</w:t>
      </w:r>
      <w:proofErr w:type="gramStart"/>
      <w:r w:rsidRPr="00997580">
        <w:rPr>
          <w:rFonts w:ascii="Arial" w:hAnsi="Arial" w:cs="Arial"/>
          <w:sz w:val="24"/>
        </w:rPr>
        <w:t>act  “</w:t>
      </w:r>
      <w:proofErr w:type="gramEnd"/>
      <w:r w:rsidRPr="00997580">
        <w:rPr>
          <w:rFonts w:ascii="Arial" w:hAnsi="Arial" w:cs="Arial"/>
          <w:sz w:val="24"/>
        </w:rPr>
        <w:t>Copyright: An Interpretation of the Code of Ethics</w:t>
      </w:r>
      <w:r>
        <w:rPr>
          <w:rFonts w:ascii="Arial" w:hAnsi="Arial" w:cs="Arial"/>
          <w:sz w:val="24"/>
        </w:rPr>
        <w:t>.</w:t>
      </w:r>
      <w:r w:rsidRPr="00997580">
        <w:rPr>
          <w:rFonts w:ascii="Arial" w:hAnsi="Arial" w:cs="Arial"/>
          <w:sz w:val="24"/>
        </w:rPr>
        <w:t>”</w:t>
      </w:r>
    </w:p>
    <w:p w:rsidR="00C824F9" w:rsidRPr="00997580" w:rsidRDefault="00C824F9" w:rsidP="00C824F9"/>
    <w:p w:rsidR="00C824F9" w:rsidRDefault="00C824F9" w:rsidP="00C824F9">
      <w:pPr>
        <w:rPr>
          <w:rFonts w:ascii="Arial" w:hAnsi="Arial" w:cs="Arial"/>
          <w:b/>
          <w:bCs/>
          <w:sz w:val="28"/>
        </w:rPr>
      </w:pPr>
      <w:r>
        <w:rPr>
          <w:rFonts w:ascii="Arial" w:hAnsi="Arial" w:cs="Arial"/>
          <w:b/>
          <w:bCs/>
          <w:sz w:val="28"/>
        </w:rPr>
        <w:br w:type="page"/>
      </w:r>
    </w:p>
    <w:p w:rsidR="00C824F9" w:rsidRPr="00997580" w:rsidRDefault="00C824F9" w:rsidP="00C824F9">
      <w:pPr>
        <w:rPr>
          <w:rFonts w:ascii="Arial" w:hAnsi="Arial" w:cs="Arial"/>
          <w:sz w:val="28"/>
        </w:rPr>
      </w:pPr>
      <w:r w:rsidRPr="00997580">
        <w:rPr>
          <w:rFonts w:ascii="Arial" w:hAnsi="Arial" w:cs="Arial"/>
          <w:b/>
          <w:bCs/>
          <w:sz w:val="28"/>
        </w:rPr>
        <w:lastRenderedPageBreak/>
        <w:t xml:space="preserve">Thank You </w:t>
      </w:r>
    </w:p>
    <w:p w:rsidR="00C824F9" w:rsidRPr="00997580" w:rsidRDefault="00C824F9" w:rsidP="00C824F9">
      <w:pPr>
        <w:spacing w:line="276" w:lineRule="auto"/>
        <w:rPr>
          <w:rFonts w:ascii="Arial" w:hAnsi="Arial" w:cs="Arial"/>
          <w:sz w:val="24"/>
        </w:rPr>
      </w:pPr>
      <w:r w:rsidRPr="00997580">
        <w:rPr>
          <w:rFonts w:ascii="Arial" w:hAnsi="Arial" w:cs="Arial"/>
          <w:sz w:val="24"/>
        </w:rPr>
        <w:t xml:space="preserve">The Committee on Professional Ethics thanks the division representatives and the OIF staff for their commitment, assistance, and hard work. COPE thanks President </w:t>
      </w:r>
      <w:proofErr w:type="spellStart"/>
      <w:r w:rsidRPr="00997580">
        <w:rPr>
          <w:rFonts w:ascii="Arial" w:hAnsi="Arial" w:cs="Arial"/>
          <w:sz w:val="24"/>
        </w:rPr>
        <w:t>Loida</w:t>
      </w:r>
      <w:proofErr w:type="spellEnd"/>
      <w:r w:rsidRPr="00997580">
        <w:rPr>
          <w:rFonts w:ascii="Arial" w:hAnsi="Arial" w:cs="Arial"/>
          <w:sz w:val="24"/>
        </w:rPr>
        <w:t xml:space="preserve"> Garcia </w:t>
      </w:r>
      <w:proofErr w:type="spellStart"/>
      <w:r w:rsidRPr="00997580">
        <w:rPr>
          <w:rFonts w:ascii="Arial" w:hAnsi="Arial" w:cs="Arial"/>
          <w:sz w:val="24"/>
        </w:rPr>
        <w:t>Febo</w:t>
      </w:r>
      <w:proofErr w:type="spellEnd"/>
      <w:r w:rsidRPr="00997580">
        <w:rPr>
          <w:rFonts w:ascii="Arial" w:hAnsi="Arial" w:cs="Arial"/>
          <w:sz w:val="24"/>
        </w:rPr>
        <w:t xml:space="preserve"> and the Executive Board for their confidence in the committee and for allowing them to serve ALA. </w:t>
      </w:r>
    </w:p>
    <w:p w:rsidR="00C824F9" w:rsidRPr="00997580" w:rsidRDefault="00C824F9" w:rsidP="00C824F9">
      <w:pPr>
        <w:rPr>
          <w:rFonts w:ascii="Arial" w:hAnsi="Arial" w:cs="Arial"/>
          <w:sz w:val="24"/>
        </w:rPr>
      </w:pPr>
    </w:p>
    <w:p w:rsidR="00C824F9" w:rsidRPr="00997580" w:rsidRDefault="00C824F9" w:rsidP="00C824F9">
      <w:pPr>
        <w:rPr>
          <w:rFonts w:ascii="Arial" w:hAnsi="Arial" w:cs="Arial"/>
          <w:sz w:val="24"/>
        </w:rPr>
      </w:pPr>
      <w:r w:rsidRPr="00997580">
        <w:rPr>
          <w:rFonts w:ascii="Arial" w:hAnsi="Arial" w:cs="Arial"/>
          <w:sz w:val="24"/>
        </w:rPr>
        <w:t>Respectfully Submitted,</w:t>
      </w:r>
    </w:p>
    <w:p w:rsidR="00C824F9" w:rsidRPr="00997580" w:rsidRDefault="00C824F9" w:rsidP="00C824F9">
      <w:pPr>
        <w:rPr>
          <w:rFonts w:ascii="Arial" w:hAnsi="Arial" w:cs="Arial"/>
          <w:b/>
          <w:bCs/>
          <w:sz w:val="28"/>
        </w:rPr>
      </w:pPr>
      <w:r w:rsidRPr="00997580">
        <w:rPr>
          <w:rFonts w:ascii="Arial" w:hAnsi="Arial" w:cs="Arial"/>
          <w:b/>
          <w:bCs/>
          <w:sz w:val="28"/>
        </w:rPr>
        <w:t>ALA Committee on Professional Ethics</w:t>
      </w:r>
      <w:r w:rsidRPr="00997580">
        <w:rPr>
          <w:rFonts w:ascii="Arial" w:hAnsi="Arial" w:cs="Arial"/>
          <w:sz w:val="28"/>
        </w:rPr>
        <w:t xml:space="preserve"> </w:t>
      </w:r>
    </w:p>
    <w:p w:rsidR="00C824F9" w:rsidRPr="00997580" w:rsidRDefault="00C824F9" w:rsidP="00C824F9">
      <w:pPr>
        <w:spacing w:after="0" w:line="276" w:lineRule="auto"/>
        <w:rPr>
          <w:rFonts w:ascii="Arial" w:hAnsi="Arial" w:cs="Arial"/>
          <w:sz w:val="24"/>
        </w:rPr>
      </w:pPr>
    </w:p>
    <w:p w:rsidR="00C824F9" w:rsidRPr="00997580" w:rsidRDefault="00C824F9" w:rsidP="00C824F9">
      <w:pPr>
        <w:spacing w:after="0" w:line="276" w:lineRule="auto"/>
        <w:rPr>
          <w:rFonts w:ascii="Arial" w:hAnsi="Arial" w:cs="Arial"/>
          <w:sz w:val="24"/>
        </w:rPr>
      </w:pPr>
      <w:r w:rsidRPr="00997580">
        <w:rPr>
          <w:rFonts w:ascii="Arial" w:hAnsi="Arial" w:cs="Arial"/>
          <w:sz w:val="24"/>
        </w:rPr>
        <w:t>Sara Dallas (Chair)</w:t>
      </w:r>
    </w:p>
    <w:p w:rsidR="00C824F9" w:rsidRPr="00997580" w:rsidRDefault="00C824F9" w:rsidP="00C824F9">
      <w:pPr>
        <w:spacing w:after="0" w:line="276" w:lineRule="auto"/>
        <w:rPr>
          <w:rFonts w:ascii="Arial" w:hAnsi="Arial" w:cs="Arial"/>
          <w:sz w:val="24"/>
        </w:rPr>
      </w:pPr>
      <w:r w:rsidRPr="00997580">
        <w:rPr>
          <w:rFonts w:ascii="Arial" w:hAnsi="Arial" w:cs="Arial"/>
          <w:sz w:val="24"/>
        </w:rPr>
        <w:t>Miranda Bennett</w:t>
      </w:r>
    </w:p>
    <w:p w:rsidR="00C824F9" w:rsidRPr="00997580" w:rsidRDefault="00C824F9" w:rsidP="00C824F9">
      <w:pPr>
        <w:spacing w:after="0" w:line="276" w:lineRule="auto"/>
        <w:rPr>
          <w:rFonts w:ascii="Arial" w:hAnsi="Arial" w:cs="Arial"/>
          <w:sz w:val="24"/>
        </w:rPr>
      </w:pPr>
      <w:r w:rsidRPr="00997580">
        <w:rPr>
          <w:rFonts w:ascii="Arial" w:hAnsi="Arial" w:cs="Arial"/>
          <w:sz w:val="24"/>
        </w:rPr>
        <w:t>John DeSantis</w:t>
      </w:r>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Sonja </w:t>
      </w:r>
      <w:proofErr w:type="spellStart"/>
      <w:r w:rsidRPr="00997580">
        <w:rPr>
          <w:rFonts w:ascii="Arial" w:hAnsi="Arial" w:cs="Arial"/>
          <w:sz w:val="24"/>
        </w:rPr>
        <w:t>Eyler</w:t>
      </w:r>
      <w:proofErr w:type="spellEnd"/>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Andrew </w:t>
      </w:r>
      <w:proofErr w:type="spellStart"/>
      <w:r w:rsidRPr="00997580">
        <w:rPr>
          <w:rFonts w:ascii="Arial" w:hAnsi="Arial" w:cs="Arial"/>
          <w:sz w:val="24"/>
        </w:rPr>
        <w:t>Harant</w:t>
      </w:r>
      <w:proofErr w:type="spellEnd"/>
    </w:p>
    <w:p w:rsidR="00C824F9" w:rsidRPr="00997580" w:rsidRDefault="00C824F9" w:rsidP="00C824F9">
      <w:pPr>
        <w:spacing w:after="0" w:line="276" w:lineRule="auto"/>
        <w:rPr>
          <w:rFonts w:ascii="Arial" w:hAnsi="Arial" w:cs="Arial"/>
          <w:sz w:val="24"/>
        </w:rPr>
      </w:pPr>
      <w:r w:rsidRPr="00997580">
        <w:rPr>
          <w:rFonts w:ascii="Arial" w:hAnsi="Arial" w:cs="Arial"/>
          <w:sz w:val="24"/>
        </w:rPr>
        <w:t>Scott Muir</w:t>
      </w:r>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Steven </w:t>
      </w:r>
      <w:proofErr w:type="spellStart"/>
      <w:r w:rsidRPr="00997580">
        <w:rPr>
          <w:rFonts w:ascii="Arial" w:hAnsi="Arial" w:cs="Arial"/>
          <w:sz w:val="24"/>
        </w:rPr>
        <w:t>Phalen</w:t>
      </w:r>
      <w:proofErr w:type="spellEnd"/>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Leigh </w:t>
      </w:r>
      <w:proofErr w:type="spellStart"/>
      <w:r w:rsidRPr="00997580">
        <w:rPr>
          <w:rFonts w:ascii="Arial" w:hAnsi="Arial" w:cs="Arial"/>
          <w:sz w:val="24"/>
        </w:rPr>
        <w:t>Rifenburg</w:t>
      </w:r>
      <w:proofErr w:type="spellEnd"/>
    </w:p>
    <w:p w:rsidR="00C824F9" w:rsidRPr="00997580" w:rsidRDefault="00C824F9" w:rsidP="00C824F9">
      <w:pPr>
        <w:spacing w:after="0" w:line="276" w:lineRule="auto"/>
        <w:rPr>
          <w:rFonts w:ascii="Arial" w:hAnsi="Arial" w:cs="Arial"/>
          <w:sz w:val="24"/>
        </w:rPr>
      </w:pPr>
      <w:r w:rsidRPr="00997580">
        <w:rPr>
          <w:rFonts w:ascii="Arial" w:hAnsi="Arial" w:cs="Arial"/>
          <w:sz w:val="24"/>
        </w:rPr>
        <w:t xml:space="preserve">Hilda </w:t>
      </w:r>
      <w:proofErr w:type="spellStart"/>
      <w:r w:rsidRPr="00997580">
        <w:rPr>
          <w:rFonts w:ascii="Arial" w:hAnsi="Arial" w:cs="Arial"/>
          <w:sz w:val="24"/>
        </w:rPr>
        <w:t>Weisburg</w:t>
      </w:r>
      <w:proofErr w:type="spellEnd"/>
      <w:r w:rsidRPr="00997580">
        <w:rPr>
          <w:rFonts w:ascii="Arial" w:hAnsi="Arial" w:cs="Arial"/>
          <w:sz w:val="24"/>
        </w:rPr>
        <w:t xml:space="preserve"> </w:t>
      </w:r>
    </w:p>
    <w:p w:rsidR="00C824F9" w:rsidRPr="00997580" w:rsidRDefault="00C824F9" w:rsidP="00C824F9">
      <w:pPr>
        <w:spacing w:after="0" w:line="276" w:lineRule="auto"/>
        <w:rPr>
          <w:rFonts w:ascii="Arial" w:hAnsi="Arial" w:cs="Arial"/>
          <w:sz w:val="24"/>
        </w:rPr>
      </w:pPr>
      <w:proofErr w:type="spellStart"/>
      <w:r w:rsidRPr="00997580">
        <w:rPr>
          <w:rFonts w:ascii="Arial" w:hAnsi="Arial" w:cs="Arial"/>
          <w:sz w:val="24"/>
        </w:rPr>
        <w:t>Tiffeni</w:t>
      </w:r>
      <w:proofErr w:type="spellEnd"/>
      <w:r w:rsidRPr="00997580">
        <w:rPr>
          <w:rFonts w:ascii="Arial" w:hAnsi="Arial" w:cs="Arial"/>
          <w:sz w:val="24"/>
        </w:rPr>
        <w:t xml:space="preserve"> </w:t>
      </w:r>
      <w:proofErr w:type="spellStart"/>
      <w:r w:rsidRPr="00997580">
        <w:rPr>
          <w:rFonts w:ascii="Arial" w:hAnsi="Arial" w:cs="Arial"/>
          <w:sz w:val="24"/>
        </w:rPr>
        <w:t>Fontno</w:t>
      </w:r>
      <w:proofErr w:type="spellEnd"/>
      <w:r w:rsidRPr="00997580">
        <w:rPr>
          <w:rFonts w:ascii="Arial" w:hAnsi="Arial" w:cs="Arial"/>
          <w:sz w:val="24"/>
        </w:rPr>
        <w:t xml:space="preserve"> (Committee Associate)</w:t>
      </w:r>
    </w:p>
    <w:p w:rsidR="00C824F9" w:rsidRPr="00997580" w:rsidRDefault="00C824F9" w:rsidP="00C824F9">
      <w:pPr>
        <w:spacing w:after="0" w:line="276" w:lineRule="auto"/>
        <w:rPr>
          <w:rFonts w:ascii="Arial" w:hAnsi="Arial" w:cs="Arial"/>
          <w:sz w:val="24"/>
        </w:rPr>
      </w:pPr>
      <w:r w:rsidRPr="00997580">
        <w:rPr>
          <w:rFonts w:ascii="Arial" w:hAnsi="Arial" w:cs="Arial"/>
          <w:sz w:val="24"/>
        </w:rPr>
        <w:t>Rachel Turner (Committee Associate)</w:t>
      </w:r>
    </w:p>
    <w:p w:rsidR="009E5BD1" w:rsidRDefault="009E5BD1" w:rsidP="00C824F9">
      <w:pPr>
        <w:spacing w:after="0" w:line="276" w:lineRule="auto"/>
      </w:pPr>
      <w:bookmarkStart w:id="0" w:name="_GoBack"/>
      <w:bookmarkEnd w:id="0"/>
    </w:p>
    <w:sectPr w:rsidR="009E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D5"/>
    <w:multiLevelType w:val="multilevel"/>
    <w:tmpl w:val="F73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F9"/>
    <w:rsid w:val="009E5BD1"/>
    <w:rsid w:val="00C8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C2C4"/>
  <w15:chartTrackingRefBased/>
  <w15:docId w15:val="{421B5555-DCA4-4A8B-8D13-F10B3A0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4F9"/>
    <w:rPr>
      <w:color w:val="0000FF"/>
      <w:u w:val="single"/>
    </w:rPr>
  </w:style>
  <w:style w:type="paragraph" w:styleId="Header">
    <w:name w:val="header"/>
    <w:basedOn w:val="Normal"/>
    <w:link w:val="HeaderChar"/>
    <w:uiPriority w:val="99"/>
    <w:unhideWhenUsed/>
    <w:rsid w:val="00C8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F9"/>
  </w:style>
  <w:style w:type="paragraph" w:styleId="NoSpacing">
    <w:name w:val="No Spacing"/>
    <w:uiPriority w:val="1"/>
    <w:qFormat/>
    <w:rsid w:val="00C82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tools/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1</cp:revision>
  <dcterms:created xsi:type="dcterms:W3CDTF">2019-01-29T01:03:00Z</dcterms:created>
  <dcterms:modified xsi:type="dcterms:W3CDTF">2019-01-29T01:05:00Z</dcterms:modified>
</cp:coreProperties>
</file>