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Note: one copy is posted in </w:t>
      </w:r>
      <w:hyperlink r:id="rId5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ALA Connect,</w:t>
        </w:r>
      </w:hyperlink>
      <w:r w:rsidDel="00000000" w:rsidR="00000000" w:rsidRPr="00000000">
        <w:rPr>
          <w:i w:val="1"/>
          <w:rtl w:val="0"/>
        </w:rPr>
        <w:t xml:space="preserve"> one copy is emailed to 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Beatrice Calvin</w:t>
        </w:r>
      </w:hyperlink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d74e204mpvjo" w:id="0"/>
      <w:bookmarkEnd w:id="0"/>
      <w:r w:rsidDel="00000000" w:rsidR="00000000" w:rsidRPr="00000000">
        <w:rPr>
          <w:rtl w:val="0"/>
        </w:rPr>
        <w:t xml:space="preserve">ALA Emerging Leaders 2016 Project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Hosting Unit: Map and Geospatial Information Round Table (MAGIRT)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Member Guide(s): Louise Ratliff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Staff Liaison: Danielle Alderson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Team Members: Craig Boman, Chelcie Rowell, Melissa Stoner, Harriet Wintermute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Project Title: Development of an Archiving Program for the Map and Geospatial Information Round Table (MAGIRT)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Project Description: Design and develop guidelines and procedures for the Map and Geospatial Information Round Table (MAGIRT) to archive their documents in the ALA Institutional Repository (ALAIR).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Project Details:</w:t>
      </w:r>
      <w:r w:rsidDel="00000000" w:rsidR="00000000" w:rsidRPr="00000000">
        <w:rPr>
          <w:rtl w:val="0"/>
        </w:rPr>
        <w:t xml:space="preserve"> As a Round Table of ALA, MAGIRT produces many documents of enduring value to the organization and to the public. With turnover in leadership, there is a risk of losing important organizational </w:t>
      </w:r>
      <w:r w:rsidDel="00000000" w:rsidR="00000000" w:rsidRPr="00000000">
        <w:rPr>
          <w:rtl w:val="0"/>
        </w:rPr>
        <w:t xml:space="preserve">memory.</w:t>
      </w:r>
      <w:r w:rsidDel="00000000" w:rsidR="00000000" w:rsidRPr="00000000">
        <w:rPr>
          <w:rtl w:val="0"/>
        </w:rPr>
        <w:t xml:space="preserve"> MAGIRT charged our team with developing recommendations for best practices in archiving </w:t>
      </w:r>
      <w:r w:rsidDel="00000000" w:rsidR="00000000" w:rsidRPr="00000000">
        <w:rPr>
          <w:rtl w:val="0"/>
        </w:rPr>
        <w:t xml:space="preserve">Round Table</w:t>
      </w:r>
      <w:r w:rsidDel="00000000" w:rsidR="00000000" w:rsidRPr="00000000">
        <w:rPr>
          <w:rtl w:val="0"/>
        </w:rPr>
        <w:t xml:space="preserve"> documents in ALAIR.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wrote a proposed </w:t>
      </w:r>
      <w:r w:rsidDel="00000000" w:rsidR="00000000" w:rsidRPr="00000000">
        <w:rPr>
          <w:rtl w:val="0"/>
        </w:rPr>
        <w:t xml:space="preserve">archiving</w:t>
      </w:r>
      <w:r w:rsidDel="00000000" w:rsidR="00000000" w:rsidRPr="00000000">
        <w:rPr>
          <w:rtl w:val="0"/>
        </w:rPr>
        <w:t xml:space="preserve"> policy for MAGIRT Executive Board to review and adopt. The policy identifies </w:t>
      </w:r>
      <w:r w:rsidDel="00000000" w:rsidR="00000000" w:rsidRPr="00000000">
        <w:rPr>
          <w:rtl w:val="0"/>
        </w:rPr>
        <w:t xml:space="preserve">types of content created by MAGIRT that have</w:t>
      </w:r>
      <w:r w:rsidDel="00000000" w:rsidR="00000000" w:rsidRPr="00000000">
        <w:rPr>
          <w:rtl w:val="0"/>
        </w:rPr>
        <w:t xml:space="preserve"> enduring value, such as </w:t>
      </w:r>
      <w:r w:rsidDel="00000000" w:rsidR="00000000" w:rsidRPr="00000000">
        <w:rPr>
          <w:rtl w:val="0"/>
        </w:rPr>
        <w:t xml:space="preserve">meeting </w:t>
      </w:r>
      <w:r w:rsidDel="00000000" w:rsidR="00000000" w:rsidRPr="00000000">
        <w:rPr>
          <w:rtl w:val="0"/>
        </w:rPr>
        <w:t xml:space="preserve">minutes, for deposit into ALAIR. </w:t>
      </w:r>
      <w:r w:rsidDel="00000000" w:rsidR="00000000" w:rsidRPr="00000000">
        <w:rPr>
          <w:rtl w:val="0"/>
        </w:rPr>
        <w:t xml:space="preserve">In addition, the policy identifies types of content that are out of scope.</w:t>
      </w:r>
      <w:r w:rsidDel="00000000" w:rsidR="00000000" w:rsidRPr="00000000">
        <w:rPr>
          <w:rtl w:val="0"/>
        </w:rPr>
        <w:t xml:space="preserve">The policy also recommends that </w:t>
      </w: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rtl w:val="0"/>
        </w:rPr>
        <w:t xml:space="preserve">MAGIRT Executive Board assign one person responsibility for depositing the documents at the end of each fiscal year.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This policy is supplemented by several training and educational documents. A metadata </w:t>
      </w:r>
      <w:r w:rsidDel="00000000" w:rsidR="00000000" w:rsidRPr="00000000">
        <w:rPr>
          <w:rtl w:val="0"/>
        </w:rPr>
        <w:t xml:space="preserve">best practices document</w:t>
      </w:r>
      <w:r w:rsidDel="00000000" w:rsidR="00000000" w:rsidRPr="00000000">
        <w:rPr>
          <w:rtl w:val="0"/>
        </w:rPr>
        <w:t xml:space="preserve"> describes the metadata elements that are possible in ALAIR and how to use them. A ‘Cliffs Notes’ document </w:t>
      </w:r>
      <w:r w:rsidDel="00000000" w:rsidR="00000000" w:rsidRPr="00000000">
        <w:rPr>
          <w:rtl w:val="0"/>
        </w:rPr>
        <w:t xml:space="preserve">describing the submission process </w:t>
      </w:r>
      <w:r w:rsidDel="00000000" w:rsidR="00000000" w:rsidRPr="00000000">
        <w:rPr>
          <w:rtl w:val="0"/>
        </w:rPr>
        <w:t xml:space="preserve">serves as a quick introduction and reference for future MAGIRT representatives charged with depositing MAGIRT documents</w:t>
      </w:r>
      <w:r w:rsidDel="00000000" w:rsidR="00000000" w:rsidRPr="00000000">
        <w:rPr>
          <w:rtl w:val="0"/>
        </w:rPr>
        <w:t xml:space="preserve"> into ALAIR</w:t>
      </w:r>
      <w:r w:rsidDel="00000000" w:rsidR="00000000" w:rsidRPr="00000000">
        <w:rPr>
          <w:rtl w:val="0"/>
        </w:rPr>
        <w:t xml:space="preserve">. A short video demonstrates the deposit process </w:t>
      </w:r>
      <w:r w:rsidDel="00000000" w:rsidR="00000000" w:rsidRPr="00000000">
        <w:rPr>
          <w:rtl w:val="0"/>
        </w:rPr>
        <w:t xml:space="preserve">and articulates the value of archiving materials in ALAIR.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ALAIR is new enough that many ALA members are not aware of </w:t>
      </w:r>
      <w:r w:rsidDel="00000000" w:rsidR="00000000" w:rsidRPr="00000000">
        <w:rPr>
          <w:rtl w:val="0"/>
        </w:rPr>
        <w:t xml:space="preserve">the repository</w:t>
      </w:r>
      <w:r w:rsidDel="00000000" w:rsidR="00000000" w:rsidRPr="00000000">
        <w:rPr>
          <w:rtl w:val="0"/>
        </w:rPr>
        <w:t xml:space="preserve">. In order to </w:t>
      </w:r>
      <w:r w:rsidDel="00000000" w:rsidR="00000000" w:rsidRPr="00000000">
        <w:rPr>
          <w:rtl w:val="0"/>
        </w:rPr>
        <w:t xml:space="preserve">raise awareness and promote ALAIR</w:t>
      </w:r>
      <w:r w:rsidDel="00000000" w:rsidR="00000000" w:rsidRPr="00000000">
        <w:rPr>
          <w:rtl w:val="0"/>
        </w:rPr>
        <w:t xml:space="preserve">, we submitted an article explaining </w:t>
      </w:r>
      <w:r w:rsidDel="00000000" w:rsidR="00000000" w:rsidRPr="00000000">
        <w:rPr>
          <w:rtl w:val="0"/>
        </w:rPr>
        <w:t xml:space="preserve">its</w:t>
      </w:r>
      <w:r w:rsidDel="00000000" w:rsidR="00000000" w:rsidRPr="00000000">
        <w:rPr>
          <w:rtl w:val="0"/>
        </w:rPr>
        <w:t xml:space="preserve"> use and benefit for publication in </w:t>
      </w:r>
      <w:r w:rsidDel="00000000" w:rsidR="00000000" w:rsidRPr="00000000">
        <w:rPr>
          <w:i w:val="1"/>
          <w:rtl w:val="0"/>
        </w:rPr>
        <w:t xml:space="preserve">American Libraries</w:t>
      </w:r>
      <w:r w:rsidDel="00000000" w:rsidR="00000000" w:rsidRPr="00000000">
        <w:rPr>
          <w:rtl w:val="0"/>
        </w:rPr>
        <w:t xml:space="preserve"> and created a poster to present the project at the 2016 ALA Annual Conference</w:t>
      </w:r>
      <w:r w:rsidDel="00000000" w:rsidR="00000000" w:rsidRPr="00000000">
        <w:rPr>
          <w:rtl w:val="0"/>
        </w:rPr>
        <w:t xml:space="preserve"> in Orlando</w:t>
      </w:r>
      <w:r w:rsidDel="00000000" w:rsidR="00000000" w:rsidRPr="00000000">
        <w:rPr>
          <w:rtl w:val="0"/>
        </w:rPr>
        <w:t xml:space="preserve">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connect.ala.org/node/65571" TargetMode="External"/><Relationship Id="rId6" Type="http://schemas.openxmlformats.org/officeDocument/2006/relationships/hyperlink" Target="mailto:bcalvin@ala.org" TargetMode="External"/></Relationships>
</file>