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0C5C14" w:rsidR="00DA25E3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TO:</w:t>
      </w:r>
      <w:r w:rsidR="00667DAE" w:rsidRPr="00FB5332">
        <w:rPr>
          <w:rFonts w:asciiTheme="minorHAnsi" w:hAnsiTheme="minorHAnsi"/>
          <w:b/>
          <w:sz w:val="24"/>
          <w:szCs w:val="24"/>
        </w:rPr>
        <w:t xml:space="preserve"> </w:t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775617C2" w:rsidR="004846F0" w:rsidRPr="00FB5332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FROM:</w:t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="00FE099E">
        <w:rPr>
          <w:rFonts w:asciiTheme="minorHAnsi" w:hAnsiTheme="minorHAnsi"/>
          <w:sz w:val="24"/>
          <w:szCs w:val="24"/>
        </w:rPr>
        <w:t>Lian Drago, Program Officer</w:t>
      </w:r>
    </w:p>
    <w:p w14:paraId="6CF5EF7F" w14:textId="36AAC304" w:rsidR="006B491B" w:rsidRPr="00FB5332" w:rsidRDefault="006B491B" w:rsidP="006B491B">
      <w:pPr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RE:</w:t>
      </w:r>
      <w:r w:rsidRPr="00FB5332">
        <w:rPr>
          <w:rFonts w:asciiTheme="minorHAnsi" w:hAnsiTheme="minorHAnsi"/>
          <w:sz w:val="24"/>
          <w:szCs w:val="24"/>
        </w:rPr>
        <w:tab/>
      </w:r>
      <w:r w:rsidRPr="00FB5332">
        <w:rPr>
          <w:rFonts w:asciiTheme="minorHAnsi" w:hAnsiTheme="minorHAnsi"/>
          <w:sz w:val="24"/>
          <w:szCs w:val="24"/>
        </w:rPr>
        <w:tab/>
      </w:r>
      <w:r w:rsidR="009C7000">
        <w:rPr>
          <w:rFonts w:asciiTheme="minorHAnsi" w:hAnsiTheme="minorHAnsi"/>
          <w:sz w:val="24"/>
          <w:szCs w:val="24"/>
        </w:rPr>
        <w:t>PLA 75</w:t>
      </w:r>
      <w:r w:rsidR="009C7000" w:rsidRPr="009C7000">
        <w:rPr>
          <w:rFonts w:asciiTheme="minorHAnsi" w:hAnsiTheme="minorHAnsi"/>
          <w:sz w:val="24"/>
          <w:szCs w:val="24"/>
          <w:vertAlign w:val="superscript"/>
        </w:rPr>
        <w:t>th</w:t>
      </w:r>
      <w:r w:rsidR="009C7000">
        <w:rPr>
          <w:rFonts w:asciiTheme="minorHAnsi" w:hAnsiTheme="minorHAnsi"/>
          <w:sz w:val="24"/>
          <w:szCs w:val="24"/>
        </w:rPr>
        <w:t xml:space="preserve"> Anniversary Board Report</w:t>
      </w:r>
    </w:p>
    <w:p w14:paraId="0D1B3B46" w14:textId="01B811DB" w:rsidR="00DA25E3" w:rsidRPr="00FB5332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DATE:</w:t>
      </w:r>
      <w:r w:rsidRPr="00FB5332">
        <w:rPr>
          <w:rFonts w:asciiTheme="minorHAnsi" w:hAnsiTheme="minorHAnsi"/>
          <w:sz w:val="24"/>
          <w:szCs w:val="24"/>
        </w:rPr>
        <w:tab/>
      </w:r>
      <w:r w:rsidRPr="00FB5332">
        <w:rPr>
          <w:rFonts w:asciiTheme="minorHAnsi" w:hAnsiTheme="minorHAnsi"/>
          <w:sz w:val="24"/>
          <w:szCs w:val="24"/>
        </w:rPr>
        <w:tab/>
      </w:r>
      <w:r w:rsidR="00FE099E">
        <w:rPr>
          <w:rFonts w:asciiTheme="minorHAnsi" w:hAnsiTheme="minorHAnsi"/>
          <w:sz w:val="24"/>
          <w:szCs w:val="24"/>
        </w:rPr>
        <w:t>January, 4, 2019</w:t>
      </w:r>
    </w:p>
    <w:p w14:paraId="68BDA812" w14:textId="77777777" w:rsidR="00744EC4" w:rsidRPr="00FB5332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617DBA63" w:rsidR="00DA25E3" w:rsidRPr="00FB5332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ACTION REQUESTED/INFORMATION/REPORT:</w:t>
      </w:r>
      <w:r w:rsidR="00007DA2">
        <w:rPr>
          <w:rFonts w:asciiTheme="minorHAnsi" w:hAnsiTheme="minorHAnsi"/>
          <w:sz w:val="24"/>
          <w:szCs w:val="24"/>
        </w:rPr>
        <w:t xml:space="preserve"> </w:t>
      </w:r>
      <w:r w:rsidR="00260E42" w:rsidRPr="00FB5332">
        <w:rPr>
          <w:rFonts w:asciiTheme="minorHAnsi" w:hAnsiTheme="minorHAnsi"/>
          <w:sz w:val="24"/>
          <w:szCs w:val="24"/>
        </w:rPr>
        <w:t>Report</w:t>
      </w:r>
    </w:p>
    <w:p w14:paraId="5BD8781C" w14:textId="694E3F70" w:rsidR="00DA25E3" w:rsidRPr="00FB5332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FB5332">
        <w:rPr>
          <w:rFonts w:ascii="Calibri" w:hAnsi="Calibri"/>
          <w:b/>
          <w:sz w:val="24"/>
          <w:szCs w:val="24"/>
        </w:rPr>
        <w:t>ACTION REQUESTED BY</w:t>
      </w:r>
      <w:r w:rsidR="00DA25E3" w:rsidRPr="00FB5332">
        <w:rPr>
          <w:rFonts w:asciiTheme="minorHAnsi" w:hAnsiTheme="minorHAnsi"/>
          <w:b/>
          <w:sz w:val="24"/>
          <w:szCs w:val="24"/>
        </w:rPr>
        <w:t>:</w:t>
      </w:r>
      <w:r w:rsidR="007077E5" w:rsidRPr="00FB5332">
        <w:rPr>
          <w:rFonts w:asciiTheme="minorHAnsi" w:hAnsiTheme="minorHAnsi"/>
          <w:b/>
          <w:sz w:val="24"/>
          <w:szCs w:val="24"/>
        </w:rPr>
        <w:t xml:space="preserve">  </w:t>
      </w:r>
      <w:r w:rsidR="00414385" w:rsidRPr="00FB5332">
        <w:rPr>
          <w:rFonts w:asciiTheme="minorHAnsi" w:hAnsiTheme="minorHAnsi"/>
          <w:b/>
          <w:sz w:val="24"/>
          <w:szCs w:val="24"/>
        </w:rPr>
        <w:t>N/A</w:t>
      </w:r>
      <w:r w:rsidR="00DA25E3" w:rsidRPr="00FB5332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</w:p>
    <w:p w14:paraId="1A84C13C" w14:textId="0C2515C9" w:rsidR="00CE2628" w:rsidRDefault="00DA25E3" w:rsidP="0068318B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DRAFT OF MOTION:</w:t>
      </w:r>
      <w:r w:rsidR="00260E42" w:rsidRPr="00FB5332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FB5332">
        <w:rPr>
          <w:rFonts w:asciiTheme="minorHAnsi" w:hAnsiTheme="minorHAnsi"/>
          <w:sz w:val="24"/>
          <w:szCs w:val="24"/>
        </w:rPr>
        <w:tab/>
      </w:r>
      <w:r w:rsidR="00021DB7" w:rsidRPr="00FE099E">
        <w:rPr>
          <w:rFonts w:asciiTheme="minorHAnsi" w:hAnsiTheme="minorHAnsi"/>
          <w:b/>
          <w:sz w:val="24"/>
          <w:szCs w:val="24"/>
        </w:rPr>
        <w:t>N/A</w:t>
      </w:r>
    </w:p>
    <w:p w14:paraId="05C18961" w14:textId="77777777" w:rsidR="00AA0E73" w:rsidRPr="00FB5332" w:rsidRDefault="00AA0E73" w:rsidP="0068318B">
      <w:pPr>
        <w:rPr>
          <w:rFonts w:asciiTheme="minorHAnsi" w:hAnsiTheme="minorHAnsi"/>
          <w:sz w:val="24"/>
          <w:szCs w:val="24"/>
        </w:rPr>
      </w:pPr>
    </w:p>
    <w:p w14:paraId="4A2F1693" w14:textId="68C67489" w:rsidR="00F24DF4" w:rsidRDefault="004846F0" w:rsidP="009C7000">
      <w:pPr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OVERVIEW</w:t>
      </w:r>
    </w:p>
    <w:p w14:paraId="2071ABD3" w14:textId="6BB01DE6" w:rsidR="009C7000" w:rsidRPr="009C7000" w:rsidRDefault="009C7000" w:rsidP="009C7000">
      <w:pPr>
        <w:rPr>
          <w:rFonts w:asciiTheme="minorHAnsi" w:hAnsiTheme="minorHAnsi"/>
          <w:sz w:val="24"/>
          <w:szCs w:val="24"/>
        </w:rPr>
      </w:pPr>
      <w:r w:rsidRPr="009C7000">
        <w:rPr>
          <w:rFonts w:asciiTheme="minorHAnsi" w:hAnsiTheme="minorHAnsi"/>
          <w:sz w:val="24"/>
          <w:szCs w:val="24"/>
        </w:rPr>
        <w:t>On Oct</w:t>
      </w:r>
      <w:r w:rsidR="00587F6E">
        <w:rPr>
          <w:rFonts w:asciiTheme="minorHAnsi" w:hAnsiTheme="minorHAnsi"/>
          <w:sz w:val="24"/>
          <w:szCs w:val="24"/>
        </w:rPr>
        <w:t>ober</w:t>
      </w:r>
      <w:r w:rsidRPr="009C7000">
        <w:rPr>
          <w:rFonts w:asciiTheme="minorHAnsi" w:hAnsiTheme="minorHAnsi"/>
          <w:sz w:val="24"/>
          <w:szCs w:val="24"/>
        </w:rPr>
        <w:t xml:space="preserve"> 13, 2019, PLA will celebrate its 75</w:t>
      </w:r>
      <w:r w:rsidRPr="009C7000">
        <w:rPr>
          <w:rFonts w:asciiTheme="minorHAnsi" w:hAnsiTheme="minorHAnsi"/>
          <w:sz w:val="24"/>
          <w:szCs w:val="24"/>
          <w:vertAlign w:val="superscript"/>
        </w:rPr>
        <w:t>th</w:t>
      </w:r>
      <w:r w:rsidRPr="009C7000">
        <w:rPr>
          <w:rFonts w:asciiTheme="minorHAnsi" w:hAnsiTheme="minorHAnsi"/>
          <w:sz w:val="24"/>
          <w:szCs w:val="24"/>
        </w:rPr>
        <w:t xml:space="preserve"> Anniversary. Founded in 1944, the Public Library Association has grown from an organization </w:t>
      </w:r>
      <w:r w:rsidR="0020129F">
        <w:rPr>
          <w:rFonts w:asciiTheme="minorHAnsi" w:hAnsiTheme="minorHAnsi"/>
          <w:sz w:val="24"/>
          <w:szCs w:val="24"/>
        </w:rPr>
        <w:t>of</w:t>
      </w:r>
      <w:r w:rsidR="00587F6E">
        <w:rPr>
          <w:rFonts w:asciiTheme="minorHAnsi" w:hAnsiTheme="minorHAnsi"/>
          <w:sz w:val="24"/>
          <w:szCs w:val="24"/>
        </w:rPr>
        <w:t xml:space="preserve"> </w:t>
      </w:r>
      <w:r w:rsidRPr="009C7000">
        <w:rPr>
          <w:rFonts w:asciiTheme="minorHAnsi" w:hAnsiTheme="minorHAnsi"/>
          <w:sz w:val="24"/>
          <w:szCs w:val="24"/>
        </w:rPr>
        <w:t xml:space="preserve">1,295 members to nearly 10,000 members from public libraries all over the world. </w:t>
      </w:r>
      <w:r>
        <w:rPr>
          <w:rFonts w:asciiTheme="minorHAnsi" w:hAnsiTheme="minorHAnsi"/>
          <w:sz w:val="24"/>
          <w:szCs w:val="24"/>
        </w:rPr>
        <w:t xml:space="preserve">In order to commemorate this momentous occasion, PLA </w:t>
      </w:r>
      <w:r w:rsidR="0020129F">
        <w:rPr>
          <w:rFonts w:asciiTheme="minorHAnsi" w:hAnsiTheme="minorHAnsi"/>
          <w:sz w:val="24"/>
          <w:szCs w:val="24"/>
        </w:rPr>
        <w:t>will</w:t>
      </w:r>
      <w:r>
        <w:rPr>
          <w:rFonts w:asciiTheme="minorHAnsi" w:hAnsiTheme="minorHAnsi"/>
          <w:sz w:val="24"/>
          <w:szCs w:val="24"/>
        </w:rPr>
        <w:t xml:space="preserve"> launch a 75</w:t>
      </w:r>
      <w:r w:rsidRPr="009C700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 campaign that aim</w:t>
      </w:r>
      <w:r w:rsidR="0020129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to increase member engagement</w:t>
      </w:r>
      <w:r w:rsidR="00E45463">
        <w:rPr>
          <w:rFonts w:asciiTheme="minorHAnsi" w:hAnsiTheme="minorHAnsi"/>
          <w:sz w:val="24"/>
          <w:szCs w:val="24"/>
        </w:rPr>
        <w:t xml:space="preserve"> and awareness of the work that PLA has done and the work that it will be doing in the upcoming years. </w:t>
      </w:r>
      <w:r w:rsidR="00870E39">
        <w:rPr>
          <w:rFonts w:asciiTheme="minorHAnsi" w:hAnsiTheme="minorHAnsi"/>
          <w:sz w:val="24"/>
          <w:szCs w:val="24"/>
        </w:rPr>
        <w:t>PLA will</w:t>
      </w:r>
      <w:r w:rsidR="006375A3">
        <w:rPr>
          <w:rFonts w:asciiTheme="minorHAnsi" w:hAnsiTheme="minorHAnsi"/>
          <w:sz w:val="24"/>
          <w:szCs w:val="24"/>
        </w:rPr>
        <w:t xml:space="preserve"> also</w:t>
      </w:r>
      <w:r w:rsidR="00870E39">
        <w:rPr>
          <w:rFonts w:asciiTheme="minorHAnsi" w:hAnsiTheme="minorHAnsi"/>
          <w:sz w:val="24"/>
          <w:szCs w:val="24"/>
        </w:rPr>
        <w:t xml:space="preserve"> </w:t>
      </w:r>
      <w:r w:rsidR="005E056F">
        <w:rPr>
          <w:rFonts w:asciiTheme="minorHAnsi" w:hAnsiTheme="minorHAnsi"/>
          <w:sz w:val="24"/>
          <w:szCs w:val="24"/>
        </w:rPr>
        <w:t>use the anniversary as a</w:t>
      </w:r>
      <w:r w:rsidR="00587F6E">
        <w:rPr>
          <w:rFonts w:asciiTheme="minorHAnsi" w:hAnsiTheme="minorHAnsi"/>
          <w:sz w:val="24"/>
          <w:szCs w:val="24"/>
        </w:rPr>
        <w:t xml:space="preserve"> </w:t>
      </w:r>
      <w:r w:rsidR="005E056F">
        <w:rPr>
          <w:rFonts w:asciiTheme="minorHAnsi" w:hAnsiTheme="minorHAnsi"/>
          <w:sz w:val="24"/>
          <w:szCs w:val="24"/>
        </w:rPr>
        <w:t xml:space="preserve">fundraising </w:t>
      </w:r>
      <w:r w:rsidR="0020129F">
        <w:rPr>
          <w:rFonts w:asciiTheme="minorHAnsi" w:hAnsiTheme="minorHAnsi"/>
          <w:sz w:val="24"/>
          <w:szCs w:val="24"/>
        </w:rPr>
        <w:t xml:space="preserve">opportunity. </w:t>
      </w:r>
      <w:r w:rsidR="005E056F">
        <w:rPr>
          <w:rFonts w:asciiTheme="minorHAnsi" w:hAnsiTheme="minorHAnsi"/>
          <w:sz w:val="24"/>
          <w:szCs w:val="24"/>
        </w:rPr>
        <w:t xml:space="preserve"> </w:t>
      </w:r>
    </w:p>
    <w:p w14:paraId="0A45949A" w14:textId="77777777" w:rsidR="009C7000" w:rsidRDefault="009C7000" w:rsidP="009C7000">
      <w:pPr>
        <w:rPr>
          <w:sz w:val="24"/>
          <w:szCs w:val="24"/>
        </w:rPr>
      </w:pPr>
    </w:p>
    <w:p w14:paraId="6EBE9CCB" w14:textId="65442EE6" w:rsid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KEY CURRENT ACTIVITIES</w:t>
      </w:r>
      <w:r w:rsidR="006B491B" w:rsidRPr="00FB5332">
        <w:rPr>
          <w:rFonts w:asciiTheme="minorHAnsi" w:hAnsiTheme="minorHAnsi"/>
          <w:b/>
          <w:sz w:val="24"/>
          <w:szCs w:val="24"/>
        </w:rPr>
        <w:t>/METRICS</w:t>
      </w:r>
    </w:p>
    <w:p w14:paraId="40BA1456" w14:textId="580409E4" w:rsidR="00E45463" w:rsidRDefault="00E45463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PLA 75</w:t>
      </w:r>
      <w:r w:rsidRPr="00E4546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 campaign will launch on Friday, Mar</w:t>
      </w:r>
      <w:r w:rsidR="0020129F">
        <w:rPr>
          <w:rFonts w:asciiTheme="minorHAnsi" w:hAnsiTheme="minorHAnsi"/>
          <w:sz w:val="24"/>
          <w:szCs w:val="24"/>
        </w:rPr>
        <w:t>ch</w:t>
      </w:r>
      <w:r>
        <w:rPr>
          <w:rFonts w:asciiTheme="minorHAnsi" w:hAnsiTheme="minorHAnsi"/>
          <w:sz w:val="24"/>
          <w:szCs w:val="24"/>
        </w:rPr>
        <w:t xml:space="preserve"> 1, 2019, with a</w:t>
      </w:r>
      <w:r w:rsidR="0058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commemorative PLA logo, a website with </w:t>
      </w:r>
      <w:r w:rsidR="002475D0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historical timeline, and a fundraising initiative for scholarships to the PLA 2020 conference. The duration of the anniversary campaign will be </w:t>
      </w:r>
      <w:r w:rsidR="00E36A27">
        <w:rPr>
          <w:rFonts w:asciiTheme="minorHAnsi" w:hAnsiTheme="minorHAnsi"/>
          <w:sz w:val="24"/>
          <w:szCs w:val="24"/>
        </w:rPr>
        <w:t>one</w:t>
      </w:r>
      <w:r>
        <w:rPr>
          <w:rFonts w:asciiTheme="minorHAnsi" w:hAnsiTheme="minorHAnsi"/>
          <w:sz w:val="24"/>
          <w:szCs w:val="24"/>
        </w:rPr>
        <w:t xml:space="preserve"> year, ending with a final reception at the PLA 2020 conference.</w:t>
      </w:r>
    </w:p>
    <w:p w14:paraId="2983D51B" w14:textId="341E5777" w:rsidR="00E45463" w:rsidRDefault="00E45463" w:rsidP="00C233E4">
      <w:pPr>
        <w:rPr>
          <w:rFonts w:asciiTheme="minorHAnsi" w:hAnsiTheme="minorHAnsi"/>
          <w:sz w:val="24"/>
          <w:szCs w:val="24"/>
        </w:rPr>
      </w:pPr>
    </w:p>
    <w:p w14:paraId="702E1D13" w14:textId="62761F28" w:rsidR="005E056F" w:rsidRDefault="0020129F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6375A3">
        <w:rPr>
          <w:rFonts w:asciiTheme="minorHAnsi" w:hAnsiTheme="minorHAnsi"/>
          <w:sz w:val="24"/>
          <w:szCs w:val="24"/>
        </w:rPr>
        <w:t xml:space="preserve"> fundraising campaign, which will be part of </w:t>
      </w:r>
      <w:r>
        <w:rPr>
          <w:rFonts w:asciiTheme="minorHAnsi" w:hAnsiTheme="minorHAnsi"/>
          <w:sz w:val="24"/>
          <w:szCs w:val="24"/>
        </w:rPr>
        <w:t>PLA’s</w:t>
      </w:r>
      <w:r w:rsidR="00587F6E">
        <w:rPr>
          <w:rFonts w:asciiTheme="minorHAnsi" w:hAnsiTheme="minorHAnsi"/>
          <w:sz w:val="24"/>
          <w:szCs w:val="24"/>
        </w:rPr>
        <w:t xml:space="preserve"> </w:t>
      </w:r>
      <w:r w:rsidR="006375A3">
        <w:rPr>
          <w:rFonts w:asciiTheme="minorHAnsi" w:hAnsiTheme="minorHAnsi"/>
          <w:sz w:val="24"/>
          <w:szCs w:val="24"/>
        </w:rPr>
        <w:t xml:space="preserve">Fund for the Future, will aim to raise $7,500 in 75 days </w:t>
      </w:r>
      <w:r>
        <w:rPr>
          <w:rFonts w:asciiTheme="minorHAnsi" w:hAnsiTheme="minorHAnsi"/>
          <w:sz w:val="24"/>
          <w:szCs w:val="24"/>
        </w:rPr>
        <w:t>for</w:t>
      </w:r>
      <w:r w:rsidR="006375A3">
        <w:rPr>
          <w:rFonts w:asciiTheme="minorHAnsi" w:hAnsiTheme="minorHAnsi"/>
          <w:sz w:val="24"/>
          <w:szCs w:val="24"/>
        </w:rPr>
        <w:t xml:space="preserve"> PLA 2020 </w:t>
      </w:r>
      <w:r w:rsidR="00007DA2">
        <w:rPr>
          <w:rFonts w:asciiTheme="minorHAnsi" w:hAnsiTheme="minorHAnsi"/>
          <w:sz w:val="24"/>
          <w:szCs w:val="24"/>
        </w:rPr>
        <w:t xml:space="preserve">conference </w:t>
      </w:r>
      <w:r w:rsidR="006375A3">
        <w:rPr>
          <w:rFonts w:asciiTheme="minorHAnsi" w:hAnsiTheme="minorHAnsi"/>
          <w:sz w:val="24"/>
          <w:szCs w:val="24"/>
        </w:rPr>
        <w:t>scholarships</w:t>
      </w:r>
      <w:r w:rsidR="00007DA2">
        <w:rPr>
          <w:rFonts w:asciiTheme="minorHAnsi" w:hAnsiTheme="minorHAnsi"/>
          <w:sz w:val="24"/>
          <w:szCs w:val="24"/>
        </w:rPr>
        <w:t xml:space="preserve"> for members</w:t>
      </w:r>
      <w:r w:rsidR="006375A3">
        <w:rPr>
          <w:rFonts w:asciiTheme="minorHAnsi" w:hAnsiTheme="minorHAnsi"/>
          <w:sz w:val="24"/>
          <w:szCs w:val="24"/>
        </w:rPr>
        <w:t>.</w:t>
      </w:r>
      <w:r w:rsidR="00743E35">
        <w:rPr>
          <w:rFonts w:asciiTheme="minorHAnsi" w:hAnsiTheme="minorHAnsi"/>
          <w:sz w:val="24"/>
          <w:szCs w:val="24"/>
        </w:rPr>
        <w:t xml:space="preserve"> We will also seek a sponsor to match the amount raised.</w:t>
      </w:r>
      <w:r w:rsidR="006375A3">
        <w:rPr>
          <w:rFonts w:asciiTheme="minorHAnsi" w:hAnsiTheme="minorHAnsi"/>
          <w:sz w:val="24"/>
          <w:szCs w:val="24"/>
        </w:rPr>
        <w:t xml:space="preserve"> The scholarships will </w:t>
      </w:r>
      <w:r w:rsidR="00007DA2">
        <w:rPr>
          <w:rFonts w:asciiTheme="minorHAnsi" w:hAnsiTheme="minorHAnsi"/>
          <w:sz w:val="24"/>
          <w:szCs w:val="24"/>
        </w:rPr>
        <w:t>be divided into three categories – library school student scholarships, early career librarian scholarships, and library support staff scholarships. These scholarships will be in addition to the ten Spectrum Scholar travel grants that PLA currently supports.</w:t>
      </w:r>
      <w:r w:rsidR="00743E35">
        <w:rPr>
          <w:rFonts w:asciiTheme="minorHAnsi" w:hAnsiTheme="minorHAnsi"/>
          <w:sz w:val="24"/>
          <w:szCs w:val="24"/>
        </w:rPr>
        <w:t xml:space="preserve"> </w:t>
      </w:r>
    </w:p>
    <w:p w14:paraId="12D3EE1A" w14:textId="77777777" w:rsidR="006375A3" w:rsidRDefault="006375A3" w:rsidP="00C233E4">
      <w:pPr>
        <w:rPr>
          <w:rFonts w:asciiTheme="minorHAnsi" w:hAnsiTheme="minorHAnsi"/>
          <w:sz w:val="24"/>
          <w:szCs w:val="24"/>
        </w:rPr>
      </w:pPr>
    </w:p>
    <w:p w14:paraId="7800ED36" w14:textId="61F279B1" w:rsidR="00E45463" w:rsidRDefault="00E45463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During the campaign, </w:t>
      </w:r>
      <w:r w:rsidR="0020129F">
        <w:rPr>
          <w:rFonts w:asciiTheme="minorHAnsi" w:hAnsiTheme="minorHAnsi"/>
          <w:sz w:val="24"/>
          <w:szCs w:val="24"/>
        </w:rPr>
        <w:t xml:space="preserve">in addition to the </w:t>
      </w:r>
      <w:r>
        <w:rPr>
          <w:rFonts w:asciiTheme="minorHAnsi" w:hAnsiTheme="minorHAnsi"/>
          <w:sz w:val="24"/>
          <w:szCs w:val="24"/>
        </w:rPr>
        <w:t xml:space="preserve">fundraising initiative, there will be </w:t>
      </w:r>
      <w:r w:rsidR="00F12C80">
        <w:rPr>
          <w:rFonts w:asciiTheme="minorHAnsi" w:hAnsiTheme="minorHAnsi"/>
          <w:sz w:val="24"/>
          <w:szCs w:val="24"/>
        </w:rPr>
        <w:t xml:space="preserve">contests for increasing social media engagement, member stories featured on the anniversary website, </w:t>
      </w:r>
      <w:r w:rsidR="00B87AC8">
        <w:rPr>
          <w:rFonts w:asciiTheme="minorHAnsi" w:hAnsiTheme="minorHAnsi"/>
          <w:sz w:val="24"/>
          <w:szCs w:val="24"/>
        </w:rPr>
        <w:t xml:space="preserve">a special publication of </w:t>
      </w:r>
      <w:r w:rsidR="00230583" w:rsidRPr="004A076B">
        <w:rPr>
          <w:rFonts w:asciiTheme="minorHAnsi" w:hAnsiTheme="minorHAnsi"/>
          <w:i/>
          <w:sz w:val="24"/>
          <w:szCs w:val="24"/>
        </w:rPr>
        <w:t>Public Libraries</w:t>
      </w:r>
      <w:r w:rsidR="00230583">
        <w:rPr>
          <w:rFonts w:asciiTheme="minorHAnsi" w:hAnsiTheme="minorHAnsi"/>
          <w:sz w:val="24"/>
          <w:szCs w:val="24"/>
        </w:rPr>
        <w:t>, and</w:t>
      </w:r>
      <w:r w:rsidR="00C0445C">
        <w:rPr>
          <w:rFonts w:asciiTheme="minorHAnsi" w:hAnsiTheme="minorHAnsi"/>
          <w:sz w:val="24"/>
          <w:szCs w:val="24"/>
        </w:rPr>
        <w:t xml:space="preserve"> a special reception at ALA Annual 2019 in Washington D.C.</w:t>
      </w:r>
      <w:r w:rsidR="0020129F">
        <w:rPr>
          <w:rFonts w:asciiTheme="minorHAnsi" w:hAnsiTheme="minorHAnsi"/>
          <w:sz w:val="24"/>
          <w:szCs w:val="24"/>
        </w:rPr>
        <w:t xml:space="preserve"> We welcome the PLA Board’s suggestions for other ways to bring excitement and recognition to our 75</w:t>
      </w:r>
      <w:r w:rsidR="0020129F" w:rsidRPr="00517B33">
        <w:rPr>
          <w:rFonts w:asciiTheme="minorHAnsi" w:hAnsiTheme="minorHAnsi"/>
          <w:sz w:val="24"/>
          <w:szCs w:val="24"/>
          <w:vertAlign w:val="superscript"/>
        </w:rPr>
        <w:t>th</w:t>
      </w:r>
      <w:r w:rsidR="0020129F">
        <w:rPr>
          <w:rFonts w:asciiTheme="minorHAnsi" w:hAnsiTheme="minorHAnsi"/>
          <w:sz w:val="24"/>
          <w:szCs w:val="24"/>
        </w:rPr>
        <w:t xml:space="preserve"> anniversary. </w:t>
      </w:r>
    </w:p>
    <w:p w14:paraId="34B9C152" w14:textId="25B8228B" w:rsidR="00C0445C" w:rsidRDefault="00C0445C" w:rsidP="00C233E4">
      <w:pPr>
        <w:rPr>
          <w:rFonts w:asciiTheme="minorHAnsi" w:hAnsiTheme="minorHAnsi"/>
          <w:sz w:val="24"/>
          <w:szCs w:val="24"/>
        </w:rPr>
      </w:pPr>
    </w:p>
    <w:p w14:paraId="5FD9FF50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C0445C">
        <w:rPr>
          <w:rFonts w:asciiTheme="minorHAnsi" w:hAnsiTheme="minorHAnsi" w:cs="Arial"/>
          <w:b/>
          <w:sz w:val="24"/>
          <w:szCs w:val="24"/>
          <w:u w:val="single"/>
        </w:rPr>
        <w:t>Draft Timeline of 75</w:t>
      </w:r>
      <w:r w:rsidRPr="00C0445C">
        <w:rPr>
          <w:rFonts w:asciiTheme="minorHAnsi" w:hAnsiTheme="minorHAnsi" w:cs="Arial"/>
          <w:b/>
          <w:sz w:val="24"/>
          <w:szCs w:val="24"/>
          <w:u w:val="single"/>
          <w:vertAlign w:val="superscript"/>
        </w:rPr>
        <w:t>th</w:t>
      </w:r>
      <w:r w:rsidRPr="00C0445C">
        <w:rPr>
          <w:rFonts w:asciiTheme="minorHAnsi" w:hAnsiTheme="minorHAnsi" w:cs="Arial"/>
          <w:b/>
          <w:sz w:val="24"/>
          <w:szCs w:val="24"/>
          <w:u w:val="single"/>
        </w:rPr>
        <w:t xml:space="preserve"> Anniversary Campaign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Activities*</w:t>
      </w:r>
    </w:p>
    <w:p w14:paraId="49248F7B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</w:p>
    <w:p w14:paraId="1AA13F59" w14:textId="77777777" w:rsidR="0020129F" w:rsidRPr="00C0445C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Friday, March 1, 2019</w:t>
      </w:r>
      <w:r w:rsidRPr="00C0445C">
        <w:rPr>
          <w:rFonts w:asciiTheme="minorHAnsi" w:hAnsiTheme="minorHAnsi" w:cs="Arial"/>
          <w:sz w:val="24"/>
          <w:szCs w:val="24"/>
        </w:rPr>
        <w:t xml:space="preserve"> – Launch of 75</w:t>
      </w:r>
      <w:r w:rsidRPr="00C0445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C0445C">
        <w:rPr>
          <w:rFonts w:asciiTheme="minorHAnsi" w:hAnsiTheme="minorHAnsi" w:cs="Arial"/>
          <w:sz w:val="24"/>
          <w:szCs w:val="24"/>
        </w:rPr>
        <w:t xml:space="preserve"> Anniversary Campaign</w:t>
      </w:r>
    </w:p>
    <w:p w14:paraId="3707EEC2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</w:p>
    <w:p w14:paraId="465F4F82" w14:textId="6803EF22" w:rsidR="0020129F" w:rsidRPr="00C0445C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Sunday, Oct. 13, 2019</w:t>
      </w:r>
      <w:r w:rsidRPr="00C0445C">
        <w:rPr>
          <w:rFonts w:asciiTheme="minorHAnsi" w:hAnsiTheme="minorHAnsi" w:cs="Arial"/>
          <w:sz w:val="24"/>
          <w:szCs w:val="24"/>
        </w:rPr>
        <w:t xml:space="preserve"> – </w:t>
      </w:r>
      <w:r>
        <w:rPr>
          <w:rFonts w:asciiTheme="minorHAnsi" w:hAnsiTheme="minorHAnsi" w:cs="Arial"/>
          <w:sz w:val="24"/>
          <w:szCs w:val="24"/>
        </w:rPr>
        <w:t xml:space="preserve">Anniversary </w:t>
      </w:r>
      <w:r w:rsidRPr="00C0445C">
        <w:rPr>
          <w:rFonts w:asciiTheme="minorHAnsi" w:hAnsiTheme="minorHAnsi" w:cs="Arial"/>
          <w:sz w:val="24"/>
          <w:szCs w:val="24"/>
        </w:rPr>
        <w:t>Date</w:t>
      </w:r>
    </w:p>
    <w:p w14:paraId="517A0F8F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</w:p>
    <w:p w14:paraId="52B3B8EA" w14:textId="77777777" w:rsidR="0020129F" w:rsidRPr="00C0445C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Saturday, February 29, 2020</w:t>
      </w:r>
      <w:r w:rsidRPr="00C0445C">
        <w:rPr>
          <w:rFonts w:asciiTheme="minorHAnsi" w:hAnsiTheme="minorHAnsi" w:cs="Arial"/>
          <w:sz w:val="24"/>
          <w:szCs w:val="24"/>
        </w:rPr>
        <w:t xml:space="preserve"> – End of 75</w:t>
      </w:r>
      <w:r w:rsidRPr="00C0445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C0445C">
        <w:rPr>
          <w:rFonts w:asciiTheme="minorHAnsi" w:hAnsiTheme="minorHAnsi" w:cs="Arial"/>
          <w:sz w:val="24"/>
          <w:szCs w:val="24"/>
        </w:rPr>
        <w:t xml:space="preserve"> Anniversary Campaign</w:t>
      </w:r>
    </w:p>
    <w:p w14:paraId="53C9CC49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</w:p>
    <w:p w14:paraId="7FAF0035" w14:textId="77777777" w:rsidR="0020129F" w:rsidRDefault="0020129F" w:rsidP="0020129F">
      <w:pPr>
        <w:rPr>
          <w:rFonts w:asciiTheme="minorHAnsi" w:hAnsiTheme="minorHAnsi" w:cs="Arial"/>
          <w:b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Website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C0445C">
        <w:rPr>
          <w:rFonts w:asciiTheme="minorHAnsi" w:hAnsiTheme="minorHAnsi" w:cs="Arial"/>
          <w:b/>
          <w:sz w:val="24"/>
          <w:szCs w:val="24"/>
        </w:rPr>
        <w:t>– December 2018/January – March 2019</w:t>
      </w:r>
    </w:p>
    <w:p w14:paraId="77A7DC79" w14:textId="77777777" w:rsidR="0020129F" w:rsidRPr="006375A3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6375A3">
        <w:rPr>
          <w:rFonts w:asciiTheme="minorHAnsi" w:hAnsiTheme="minorHAnsi" w:cs="Arial"/>
          <w:sz w:val="24"/>
          <w:szCs w:val="24"/>
        </w:rPr>
        <w:lastRenderedPageBreak/>
        <w:t>PLA will update and utilize its digital properties to build awareness of the 75</w:t>
      </w:r>
      <w:r w:rsidRPr="006375A3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6375A3">
        <w:rPr>
          <w:rFonts w:asciiTheme="minorHAnsi" w:hAnsiTheme="minorHAnsi" w:cs="Arial"/>
          <w:sz w:val="24"/>
          <w:szCs w:val="24"/>
        </w:rPr>
        <w:t xml:space="preserve"> anniversary, including an updated logo design, a special hashtag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6375A3">
        <w:rPr>
          <w:rFonts w:asciiTheme="minorHAnsi" w:hAnsiTheme="minorHAnsi" w:cs="Arial"/>
          <w:sz w:val="24"/>
          <w:szCs w:val="24"/>
        </w:rPr>
        <w:t xml:space="preserve">and </w:t>
      </w:r>
      <w:r>
        <w:rPr>
          <w:rFonts w:asciiTheme="minorHAnsi" w:hAnsiTheme="minorHAnsi" w:cs="Arial"/>
          <w:sz w:val="24"/>
          <w:szCs w:val="24"/>
        </w:rPr>
        <w:t>an</w:t>
      </w:r>
      <w:r w:rsidRPr="006375A3">
        <w:rPr>
          <w:rFonts w:asciiTheme="minorHAnsi" w:hAnsiTheme="minorHAnsi" w:cs="Arial"/>
          <w:sz w:val="24"/>
          <w:szCs w:val="24"/>
        </w:rPr>
        <w:t xml:space="preserve"> anniversary-specific </w:t>
      </w:r>
      <w:r>
        <w:rPr>
          <w:rFonts w:asciiTheme="minorHAnsi" w:hAnsiTheme="minorHAnsi" w:cs="Arial"/>
          <w:sz w:val="24"/>
          <w:szCs w:val="24"/>
        </w:rPr>
        <w:t>website.</w:t>
      </w:r>
    </w:p>
    <w:p w14:paraId="7DC20B75" w14:textId="77777777" w:rsidR="0020129F" w:rsidRDefault="0020129F" w:rsidP="0020129F">
      <w:pPr>
        <w:rPr>
          <w:rFonts w:asciiTheme="minorHAnsi" w:eastAsia="Times New Roman" w:hAnsiTheme="minorHAnsi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14:paraId="183E914D" w14:textId="77777777" w:rsidR="0020129F" w:rsidRDefault="0020129F" w:rsidP="0020129F">
      <w:pPr>
        <w:rPr>
          <w:rFonts w:asciiTheme="minorHAnsi" w:eastAsia="Times New Roman" w:hAnsiTheme="minorHAnsi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bdr w:val="none" w:sz="0" w:space="0" w:color="auto" w:frame="1"/>
        </w:rPr>
        <w:t>Fundraising</w:t>
      </w:r>
      <w:r w:rsidRPr="006375A3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–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C0445C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bdr w:val="none" w:sz="0" w:space="0" w:color="auto" w:frame="1"/>
        </w:rPr>
        <w:t>March 1, 2019 – May 15, 2019</w:t>
      </w:r>
    </w:p>
    <w:p w14:paraId="3358EBF3" w14:textId="77777777" w:rsidR="0020129F" w:rsidRDefault="0020129F" w:rsidP="0020129F">
      <w:pP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PLA plans to raise </w:t>
      </w:r>
      <w:r w:rsidRPr="00743E35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$7,500 in 75 days for PLA 2020 conference scholarships</w:t>
      </w: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. PLA also plans to w</w:t>
      </w:r>
      <w:r w:rsidRPr="00743E35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ork with Corcoran to create </w:t>
      </w: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a </w:t>
      </w:r>
      <w:r w:rsidRPr="00743E35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matching sponsorship package and seek out matching donors.</w:t>
      </w: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 p</w:t>
      </w:r>
      <w:r w:rsidRPr="00743E35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ossible second round of fundraising </w:t>
      </w: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will begin on</w:t>
      </w:r>
      <w:r w:rsidRPr="00743E35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Oct. 13, 2019</w:t>
      </w: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pending on the success of the first fundraising campaign.</w:t>
      </w:r>
    </w:p>
    <w:p w14:paraId="75608CDC" w14:textId="77777777" w:rsidR="0020129F" w:rsidRPr="00743E35" w:rsidRDefault="0020129F" w:rsidP="0020129F">
      <w:pP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</w:p>
    <w:p w14:paraId="1408CDFC" w14:textId="77777777" w:rsidR="0020129F" w:rsidRPr="00C0445C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Membership Engagement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6375A3">
        <w:rPr>
          <w:rFonts w:asciiTheme="minorHAnsi" w:hAnsiTheme="minorHAnsi" w:cs="Arial"/>
          <w:b/>
          <w:sz w:val="24"/>
          <w:szCs w:val="24"/>
        </w:rPr>
        <w:t xml:space="preserve">– </w:t>
      </w:r>
      <w:r w:rsidRPr="00C0445C">
        <w:rPr>
          <w:rFonts w:asciiTheme="minorHAnsi" w:hAnsiTheme="minorHAnsi" w:cs="Arial"/>
          <w:b/>
          <w:sz w:val="24"/>
          <w:szCs w:val="24"/>
        </w:rPr>
        <w:t>March 1, 2019 – February 29, 2020</w:t>
      </w:r>
    </w:p>
    <w:p w14:paraId="30D2EBFA" w14:textId="77777777" w:rsidR="0020129F" w:rsidRPr="006375A3" w:rsidRDefault="0020129F" w:rsidP="0020129F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 is planning a number of opportunities to engage members in conversation about PLA. Staff will work with the Board to collect spotlights and success stories.</w:t>
      </w:r>
    </w:p>
    <w:p w14:paraId="26B3AED6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Communication – March 1, 2019 – February 29, 2020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647197D" w14:textId="2BDC903F" w:rsidR="0020129F" w:rsidRPr="006375A3" w:rsidRDefault="0020129F" w:rsidP="0020129F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Information about the anniversary and opportunities to participate in </w:t>
      </w:r>
      <w:r w:rsidR="002475D0">
        <w:rPr>
          <w:rFonts w:asciiTheme="minorHAnsi" w:hAnsiTheme="minorHAnsi" w:cs="Arial"/>
          <w:sz w:val="24"/>
          <w:szCs w:val="24"/>
        </w:rPr>
        <w:t xml:space="preserve">the celebration </w:t>
      </w:r>
      <w:r>
        <w:rPr>
          <w:rFonts w:asciiTheme="minorHAnsi" w:hAnsiTheme="minorHAnsi" w:cs="Arial"/>
          <w:sz w:val="24"/>
          <w:szCs w:val="24"/>
        </w:rPr>
        <w:t>will be shared through PLA’s regular communications channels.</w:t>
      </w:r>
    </w:p>
    <w:p w14:paraId="00A9B0C6" w14:textId="77777777" w:rsidR="0020129F" w:rsidRPr="00C0445C" w:rsidRDefault="0020129F" w:rsidP="0020129F">
      <w:pPr>
        <w:rPr>
          <w:rFonts w:asciiTheme="minorHAnsi" w:hAnsiTheme="minorHAnsi" w:cs="Arial"/>
          <w:b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Events – June 2019 – February 2020</w:t>
      </w:r>
    </w:p>
    <w:p w14:paraId="08EF3FAD" w14:textId="77777777" w:rsidR="0020129F" w:rsidRPr="00C0445C" w:rsidRDefault="0020129F" w:rsidP="0020129F">
      <w:pPr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hAnsiTheme="minorHAnsi" w:cs="Arial"/>
          <w:i/>
          <w:sz w:val="24"/>
          <w:szCs w:val="24"/>
        </w:rPr>
        <w:t xml:space="preserve">Kick-off at ALA Annual – Washington DC, </w:t>
      </w:r>
      <w:r w:rsidRPr="00C0445C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  <w:t>June 20–25, 2019</w:t>
      </w:r>
      <w:r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  <w:t xml:space="preserve"> </w:t>
      </w:r>
    </w:p>
    <w:p w14:paraId="5D6A759C" w14:textId="77777777" w:rsidR="0020129F" w:rsidRPr="00C0445C" w:rsidRDefault="0020129F" w:rsidP="0020129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Promotion of the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75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th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Anniversary celebration</w:t>
      </w:r>
    </w:p>
    <w:p w14:paraId="582EDBFE" w14:textId="77777777" w:rsidR="0020129F" w:rsidRPr="00C0445C" w:rsidRDefault="0020129F" w:rsidP="0020129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Announcement of funds raised and application opening for conference scholarships</w:t>
      </w:r>
    </w:p>
    <w:p w14:paraId="18BA7A3D" w14:textId="77777777" w:rsidR="0020129F" w:rsidRPr="00C0445C" w:rsidRDefault="0020129F" w:rsidP="0020129F">
      <w:pPr>
        <w:pStyle w:val="ListParagraph"/>
        <w:numPr>
          <w:ilvl w:val="1"/>
          <w:numId w:val="24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Scholarships for </w:t>
      </w:r>
      <w:r>
        <w:rPr>
          <w:rFonts w:asciiTheme="minorHAnsi" w:hAnsiTheme="minorHAnsi"/>
          <w:sz w:val="24"/>
          <w:szCs w:val="24"/>
        </w:rPr>
        <w:t xml:space="preserve">library school student, early career librarians, and library support staff </w:t>
      </w:r>
    </w:p>
    <w:p w14:paraId="44F03D44" w14:textId="77777777" w:rsidR="0020129F" w:rsidRPr="00C0445C" w:rsidRDefault="0020129F" w:rsidP="0020129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Leadership reception with videographer to create 75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th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Anniversary “Happy Anniversary” short video </w:t>
      </w:r>
    </w:p>
    <w:p w14:paraId="4F6B4201" w14:textId="77777777" w:rsidR="0020129F" w:rsidRPr="00C0445C" w:rsidRDefault="0020129F" w:rsidP="0020129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75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th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Anniversary swag giveaway</w:t>
      </w:r>
    </w:p>
    <w:p w14:paraId="60CFF435" w14:textId="77777777" w:rsidR="0020129F" w:rsidRPr="00C0445C" w:rsidRDefault="0020129F" w:rsidP="0020129F">
      <w:pPr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  <w:t xml:space="preserve">Wrap-up at </w:t>
      </w:r>
      <w:r w:rsidRPr="00C0445C">
        <w:rPr>
          <w:rFonts w:asciiTheme="minorHAnsi" w:hAnsiTheme="minorHAnsi" w:cs="Arial"/>
          <w:i/>
          <w:sz w:val="24"/>
          <w:szCs w:val="24"/>
        </w:rPr>
        <w:t xml:space="preserve">PLA 2020 – Nashville, TN, February </w:t>
      </w:r>
      <w:r w:rsidRPr="00C0445C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bdr w:val="none" w:sz="0" w:space="0" w:color="auto" w:frame="1"/>
        </w:rPr>
        <w:t>25–29, 2020</w:t>
      </w:r>
    </w:p>
    <w:p w14:paraId="24D878E9" w14:textId="77777777" w:rsidR="0020129F" w:rsidRPr="00C0445C" w:rsidRDefault="0020129F" w:rsidP="0020129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Concluding the 75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th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Anniversary celebration</w:t>
      </w:r>
    </w:p>
    <w:p w14:paraId="1FA34C74" w14:textId="77777777" w:rsidR="0020129F" w:rsidRPr="00C0445C" w:rsidRDefault="0020129F" w:rsidP="0020129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Giant cake at All Conference Reception</w:t>
      </w:r>
    </w:p>
    <w:p w14:paraId="56B8AE65" w14:textId="77777777" w:rsidR="0020129F" w:rsidRPr="00C0445C" w:rsidRDefault="0020129F" w:rsidP="0020129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</w:pP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>75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th</w:t>
      </w:r>
      <w:r w:rsidRPr="00C0445C">
        <w:rPr>
          <w:rFonts w:asciiTheme="minorHAnsi" w:eastAsia="Times New Roman" w:hAnsiTheme="minorHAnsi" w:cs="Arial"/>
          <w:bCs/>
          <w:color w:val="222222"/>
          <w:sz w:val="24"/>
          <w:szCs w:val="24"/>
          <w:bdr w:val="none" w:sz="0" w:space="0" w:color="auto" w:frame="1"/>
        </w:rPr>
        <w:t xml:space="preserve"> Anniversary swag giveaway</w:t>
      </w:r>
    </w:p>
    <w:p w14:paraId="060731A3" w14:textId="77777777" w:rsidR="0020129F" w:rsidRPr="00C0445C" w:rsidRDefault="0020129F" w:rsidP="0020129F">
      <w:pPr>
        <w:rPr>
          <w:rFonts w:asciiTheme="minorHAnsi" w:hAnsiTheme="minorHAnsi" w:cs="Arial"/>
          <w:sz w:val="24"/>
          <w:szCs w:val="24"/>
        </w:rPr>
      </w:pPr>
      <w:r w:rsidRPr="00C0445C">
        <w:rPr>
          <w:rFonts w:asciiTheme="minorHAnsi" w:hAnsiTheme="minorHAnsi" w:cs="Arial"/>
          <w:b/>
          <w:sz w:val="24"/>
          <w:szCs w:val="24"/>
        </w:rPr>
        <w:t>Publications</w:t>
      </w:r>
      <w:r w:rsidRPr="00C0445C">
        <w:rPr>
          <w:rFonts w:asciiTheme="minorHAnsi" w:hAnsiTheme="minorHAnsi" w:cs="Arial"/>
          <w:sz w:val="24"/>
          <w:szCs w:val="24"/>
        </w:rPr>
        <w:t xml:space="preserve">– </w:t>
      </w:r>
      <w:r w:rsidRPr="00C0445C">
        <w:rPr>
          <w:rFonts w:asciiTheme="minorHAnsi" w:hAnsiTheme="minorHAnsi" w:cs="Arial"/>
          <w:b/>
          <w:sz w:val="24"/>
          <w:szCs w:val="24"/>
        </w:rPr>
        <w:t>September/October 2019</w:t>
      </w:r>
    </w:p>
    <w:p w14:paraId="5D07DEA1" w14:textId="77777777" w:rsidR="0020129F" w:rsidRDefault="0020129F" w:rsidP="0020129F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 will issue a special publication in the fall to coincide with the actual anniversary date.</w:t>
      </w:r>
    </w:p>
    <w:p w14:paraId="1120A50C" w14:textId="77777777" w:rsidR="002475D0" w:rsidRPr="002475D0" w:rsidRDefault="0020129F" w:rsidP="00C233E4">
      <w:pPr>
        <w:rPr>
          <w:rFonts w:asciiTheme="minorHAnsi" w:hAnsiTheme="minorHAnsi" w:cs="Arial"/>
          <w:sz w:val="20"/>
          <w:szCs w:val="20"/>
        </w:rPr>
      </w:pPr>
      <w:r w:rsidRPr="002475D0">
        <w:rPr>
          <w:rFonts w:asciiTheme="minorHAnsi" w:hAnsiTheme="minorHAnsi" w:cs="Arial"/>
          <w:sz w:val="20"/>
          <w:szCs w:val="20"/>
        </w:rPr>
        <w:t>*</w:t>
      </w:r>
      <w:r w:rsidRPr="002475D0">
        <w:rPr>
          <w:rFonts w:asciiTheme="minorHAnsi" w:hAnsiTheme="minorHAnsi" w:cs="Arial"/>
          <w:i/>
          <w:sz w:val="20"/>
          <w:szCs w:val="20"/>
        </w:rPr>
        <w:t>Activities and timeline subject to change</w:t>
      </w:r>
    </w:p>
    <w:p w14:paraId="3EE2C639" w14:textId="77777777" w:rsidR="002475D0" w:rsidRDefault="002475D0" w:rsidP="00C233E4">
      <w:pPr>
        <w:rPr>
          <w:rFonts w:asciiTheme="minorHAnsi" w:hAnsiTheme="minorHAnsi"/>
          <w:b/>
          <w:sz w:val="24"/>
          <w:szCs w:val="24"/>
        </w:rPr>
      </w:pPr>
    </w:p>
    <w:p w14:paraId="4CDF5F4E" w14:textId="2C68787B" w:rsidR="004846F0" w:rsidRPr="00FB5332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20DBB9A5" w14:textId="0BFD2D73" w:rsidR="00F50702" w:rsidRPr="00FB5332" w:rsidRDefault="00F50702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sz w:val="24"/>
          <w:szCs w:val="24"/>
        </w:rPr>
        <w:t xml:space="preserve">The cost </w:t>
      </w:r>
      <w:r w:rsidR="002507AA">
        <w:rPr>
          <w:rFonts w:asciiTheme="minorHAnsi" w:hAnsiTheme="minorHAnsi"/>
          <w:sz w:val="24"/>
          <w:szCs w:val="24"/>
        </w:rPr>
        <w:t xml:space="preserve">these activities will be part of </w:t>
      </w:r>
      <w:r w:rsidR="00F12C80">
        <w:rPr>
          <w:rFonts w:asciiTheme="minorHAnsi" w:hAnsiTheme="minorHAnsi"/>
          <w:sz w:val="24"/>
          <w:szCs w:val="24"/>
        </w:rPr>
        <w:t>the PLA administrative budget, the Legacy Grant, and sponsorships.</w:t>
      </w:r>
    </w:p>
    <w:p w14:paraId="645AFE11" w14:textId="77777777" w:rsidR="00587F6E" w:rsidRDefault="00587F6E" w:rsidP="00C233E4">
      <w:pPr>
        <w:rPr>
          <w:rFonts w:asciiTheme="minorHAnsi" w:hAnsiTheme="minorHAnsi"/>
          <w:b/>
          <w:sz w:val="24"/>
          <w:szCs w:val="24"/>
        </w:rPr>
      </w:pPr>
    </w:p>
    <w:p w14:paraId="2F570E4C" w14:textId="5EBEBFCE" w:rsidR="006B491B" w:rsidRPr="00FB5332" w:rsidRDefault="006B491B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ASSESSMENT</w:t>
      </w:r>
    </w:p>
    <w:p w14:paraId="4DAF6D4D" w14:textId="17952E74" w:rsidR="002507AA" w:rsidRPr="00504EC9" w:rsidRDefault="002507AA" w:rsidP="002507AA">
      <w:pPr>
        <w:rPr>
          <w:rFonts w:asciiTheme="minorHAnsi" w:hAnsiTheme="minorHAnsi"/>
          <w:sz w:val="24"/>
        </w:rPr>
      </w:pPr>
      <w:r w:rsidRPr="00504EC9">
        <w:rPr>
          <w:rFonts w:asciiTheme="minorHAnsi" w:hAnsiTheme="minorHAnsi"/>
          <w:sz w:val="24"/>
        </w:rPr>
        <w:t xml:space="preserve">PLA </w:t>
      </w:r>
      <w:r>
        <w:rPr>
          <w:rFonts w:asciiTheme="minorHAnsi" w:hAnsiTheme="minorHAnsi"/>
          <w:sz w:val="24"/>
        </w:rPr>
        <w:t xml:space="preserve">staff </w:t>
      </w:r>
      <w:r w:rsidRPr="00504EC9">
        <w:rPr>
          <w:rFonts w:asciiTheme="minorHAnsi" w:hAnsiTheme="minorHAnsi"/>
          <w:sz w:val="24"/>
        </w:rPr>
        <w:t xml:space="preserve">will assess </w:t>
      </w:r>
      <w:r w:rsidR="004A076B">
        <w:rPr>
          <w:rFonts w:asciiTheme="minorHAnsi" w:hAnsiTheme="minorHAnsi"/>
          <w:sz w:val="24"/>
        </w:rPr>
        <w:t xml:space="preserve">membership and social media statistics to evaluate overall engagement of members. Fundraising goals will be met when funds have been raised. </w:t>
      </w:r>
    </w:p>
    <w:p w14:paraId="3A6AC298" w14:textId="77777777" w:rsidR="00517B33" w:rsidRDefault="00517B33" w:rsidP="00C233E4">
      <w:pPr>
        <w:rPr>
          <w:rFonts w:asciiTheme="minorHAnsi" w:hAnsiTheme="minorHAnsi"/>
          <w:sz w:val="24"/>
          <w:szCs w:val="24"/>
        </w:rPr>
      </w:pPr>
    </w:p>
    <w:p w14:paraId="29D5DD0F" w14:textId="075DF41D" w:rsidR="004846F0" w:rsidRPr="00FB5332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lastRenderedPageBreak/>
        <w:t>PLA STRATEGIC GOAL LINK</w:t>
      </w:r>
      <w:r w:rsidR="008E5812" w:rsidRPr="00FB533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30F09424" w:rsidR="004846F0" w:rsidRPr="00FB5332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FB5332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332">
        <w:rPr>
          <w:rFonts w:asciiTheme="minorHAnsi" w:hAnsiTheme="minorHAnsi" w:cs="Arial"/>
          <w:sz w:val="20"/>
        </w:rPr>
        <w:instrText xml:space="preserve"> FORMCHECKBOX </w:instrText>
      </w:r>
      <w:r w:rsidR="005673C2">
        <w:rPr>
          <w:rFonts w:asciiTheme="minorHAnsi" w:hAnsiTheme="minorHAnsi" w:cs="Arial"/>
          <w:sz w:val="20"/>
        </w:rPr>
      </w:r>
      <w:r w:rsidR="005673C2">
        <w:rPr>
          <w:rFonts w:asciiTheme="minorHAnsi" w:hAnsiTheme="minorHAnsi" w:cs="Arial"/>
          <w:sz w:val="20"/>
        </w:rPr>
        <w:fldChar w:fldCharType="separate"/>
      </w:r>
      <w:r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TRANSFORMATION</w:t>
      </w:r>
      <w:r w:rsidR="004926D2" w:rsidRPr="00FB5332">
        <w:rPr>
          <w:rFonts w:asciiTheme="minorHAnsi" w:hAnsiTheme="minorHAnsi" w:cs="Arial"/>
          <w:sz w:val="20"/>
        </w:rPr>
        <w:t xml:space="preserve"> </w:t>
      </w:r>
      <w:r w:rsidRPr="00FB5332">
        <w:rPr>
          <w:rFonts w:asciiTheme="minorHAnsi" w:hAnsiTheme="minorHAnsi" w:cs="Arial"/>
          <w:sz w:val="20"/>
        </w:rPr>
        <w:t xml:space="preserve"> </w:t>
      </w:r>
      <w:bookmarkStart w:id="1" w:name="_Hlk528139377"/>
      <w:r w:rsidRPr="00FB5332">
        <w:rPr>
          <w:rFonts w:asciiTheme="minorHAnsi" w:hAnsiTheme="minorHAnsi" w:cs="Arial"/>
          <w:sz w:val="20"/>
        </w:rPr>
        <w:t xml:space="preserve"> </w:t>
      </w:r>
      <w:bookmarkEnd w:id="1"/>
      <w:r w:rsidR="009C7000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C7000">
        <w:rPr>
          <w:rFonts w:asciiTheme="minorHAnsi" w:hAnsiTheme="minorHAnsi" w:cs="Arial"/>
          <w:sz w:val="20"/>
        </w:rPr>
        <w:instrText xml:space="preserve"> FORMCHECKBOX </w:instrText>
      </w:r>
      <w:r w:rsidR="005673C2">
        <w:rPr>
          <w:rFonts w:asciiTheme="minorHAnsi" w:hAnsiTheme="minorHAnsi" w:cs="Arial"/>
          <w:sz w:val="20"/>
        </w:rPr>
      </w:r>
      <w:r w:rsidR="005673C2">
        <w:rPr>
          <w:rFonts w:asciiTheme="minorHAnsi" w:hAnsiTheme="minorHAnsi" w:cs="Arial"/>
          <w:sz w:val="20"/>
        </w:rPr>
        <w:fldChar w:fldCharType="separate"/>
      </w:r>
      <w:r w:rsidR="009C7000">
        <w:rPr>
          <w:rFonts w:asciiTheme="minorHAnsi" w:hAnsiTheme="minorHAnsi" w:cs="Arial"/>
          <w:sz w:val="20"/>
        </w:rPr>
        <w:fldChar w:fldCharType="end"/>
      </w:r>
      <w:bookmarkEnd w:id="2"/>
      <w:r w:rsidRPr="00FB5332">
        <w:rPr>
          <w:rFonts w:asciiTheme="minorHAnsi" w:hAnsiTheme="minorHAnsi" w:cs="Arial"/>
          <w:sz w:val="20"/>
        </w:rPr>
        <w:t xml:space="preserve"> LEADERSHIP   </w:t>
      </w:r>
      <w:r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332">
        <w:rPr>
          <w:rFonts w:asciiTheme="minorHAnsi" w:hAnsiTheme="minorHAnsi" w:cs="Arial"/>
          <w:sz w:val="20"/>
        </w:rPr>
        <w:instrText xml:space="preserve"> FORMCHECKBOX </w:instrText>
      </w:r>
      <w:r w:rsidR="005673C2">
        <w:rPr>
          <w:rFonts w:asciiTheme="minorHAnsi" w:hAnsiTheme="minorHAnsi" w:cs="Arial"/>
          <w:sz w:val="20"/>
        </w:rPr>
      </w:r>
      <w:r w:rsidR="005673C2">
        <w:rPr>
          <w:rFonts w:asciiTheme="minorHAnsi" w:hAnsiTheme="minorHAnsi" w:cs="Arial"/>
          <w:sz w:val="20"/>
        </w:rPr>
        <w:fldChar w:fldCharType="separate"/>
      </w:r>
      <w:r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ADV. &amp; AWARENESS   </w:t>
      </w:r>
      <w:r w:rsidR="00973F2A" w:rsidRPr="00FB5332">
        <w:rPr>
          <w:rFonts w:asciiTheme="minorHAnsi" w:hAnsiTheme="minorHAnsi" w:cs="Arial"/>
          <w:sz w:val="20"/>
        </w:rPr>
        <w:t xml:space="preserve"> </w:t>
      </w:r>
      <w:r w:rsidR="00973F2A"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73F2A" w:rsidRPr="00FB5332">
        <w:rPr>
          <w:rFonts w:asciiTheme="minorHAnsi" w:hAnsiTheme="minorHAnsi" w:cs="Arial"/>
          <w:sz w:val="20"/>
        </w:rPr>
        <w:instrText xml:space="preserve"> FORMCHECKBOX </w:instrText>
      </w:r>
      <w:r w:rsidR="005673C2">
        <w:rPr>
          <w:rFonts w:asciiTheme="minorHAnsi" w:hAnsiTheme="minorHAnsi" w:cs="Arial"/>
          <w:sz w:val="20"/>
        </w:rPr>
      </w:r>
      <w:r w:rsidR="005673C2">
        <w:rPr>
          <w:rFonts w:asciiTheme="minorHAnsi" w:hAnsiTheme="minorHAnsi" w:cs="Arial"/>
          <w:sz w:val="20"/>
        </w:rPr>
        <w:fldChar w:fldCharType="separate"/>
      </w:r>
      <w:r w:rsidR="00973F2A"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E.D.I.S.J.   </w:t>
      </w:r>
      <w:r w:rsidR="00973F2A"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73F2A" w:rsidRPr="00FB5332">
        <w:rPr>
          <w:rFonts w:asciiTheme="minorHAnsi" w:hAnsiTheme="minorHAnsi" w:cs="Arial"/>
          <w:sz w:val="20"/>
        </w:rPr>
        <w:instrText xml:space="preserve"> FORMCHECKBOX </w:instrText>
      </w:r>
      <w:r w:rsidR="005673C2">
        <w:rPr>
          <w:rFonts w:asciiTheme="minorHAnsi" w:hAnsiTheme="minorHAnsi" w:cs="Arial"/>
          <w:sz w:val="20"/>
        </w:rPr>
      </w:r>
      <w:r w:rsidR="005673C2">
        <w:rPr>
          <w:rFonts w:asciiTheme="minorHAnsi" w:hAnsiTheme="minorHAnsi" w:cs="Arial"/>
          <w:sz w:val="20"/>
        </w:rPr>
        <w:fldChar w:fldCharType="separate"/>
      </w:r>
      <w:r w:rsidR="00973F2A"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ORG. EXCELLENCE</w:t>
      </w:r>
    </w:p>
    <w:p w14:paraId="322E8ED8" w14:textId="77777777" w:rsidR="004A076B" w:rsidRDefault="004A076B" w:rsidP="00230583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EFEAD4" w14:textId="213FC7B9" w:rsidR="00C0445C" w:rsidRPr="00C0445C" w:rsidRDefault="00C0445C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4"/>
          <w:szCs w:val="24"/>
        </w:rPr>
      </w:pPr>
    </w:p>
    <w:sectPr w:rsidR="00C0445C" w:rsidRPr="00C0445C" w:rsidSect="00E654E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08B5" w14:textId="77777777" w:rsidR="00E77224" w:rsidRDefault="00E77224" w:rsidP="00835953">
      <w:r>
        <w:separator/>
      </w:r>
    </w:p>
  </w:endnote>
  <w:endnote w:type="continuationSeparator" w:id="0">
    <w:p w14:paraId="4469A9B2" w14:textId="77777777" w:rsidR="00E77224" w:rsidRDefault="00E77224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1CF68EA8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A730D7">
          <w:rPr>
            <w:rFonts w:asciiTheme="minorHAnsi" w:hAnsiTheme="minorHAnsi"/>
            <w:noProof/>
          </w:rPr>
          <w:t>3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9E39" w14:textId="77777777" w:rsidR="00E77224" w:rsidRDefault="00E77224" w:rsidP="00835953">
      <w:r>
        <w:separator/>
      </w:r>
    </w:p>
  </w:footnote>
  <w:footnote w:type="continuationSeparator" w:id="0">
    <w:p w14:paraId="228C5C0E" w14:textId="77777777" w:rsidR="00E77224" w:rsidRDefault="00E77224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0EBE" w14:textId="77777777" w:rsidR="00E86AC0" w:rsidRPr="00E86AC0" w:rsidRDefault="00E86AC0" w:rsidP="00E86AC0">
    <w:pPr>
      <w:pStyle w:val="Header"/>
      <w:jc w:val="right"/>
      <w:rPr>
        <w:rFonts w:asciiTheme="minorHAnsi" w:hAnsiTheme="minorHAnsi"/>
      </w:rPr>
    </w:pPr>
    <w:r w:rsidRPr="00E86AC0">
      <w:rPr>
        <w:rFonts w:asciiTheme="minorHAnsi" w:hAnsiTheme="minorHAnsi"/>
      </w:rPr>
      <w:t>PLA Board of Directors</w:t>
    </w:r>
  </w:p>
  <w:p w14:paraId="0B195336" w14:textId="13CF137B" w:rsidR="00E86AC0" w:rsidRPr="00E86AC0" w:rsidRDefault="00FE099E" w:rsidP="00E86AC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Midwinter</w:t>
    </w:r>
    <w:r w:rsidR="00E86AC0" w:rsidRPr="00E86AC0">
      <w:rPr>
        <w:rFonts w:asciiTheme="minorHAnsi" w:hAnsiTheme="minorHAnsi"/>
      </w:rPr>
      <w:t xml:space="preserve"> Meeting</w:t>
    </w:r>
    <w:r w:rsidR="00A730D7">
      <w:rPr>
        <w:rFonts w:asciiTheme="minorHAnsi" w:hAnsiTheme="minorHAnsi"/>
      </w:rPr>
      <w:t xml:space="preserve"> 2019</w:t>
    </w:r>
  </w:p>
  <w:p w14:paraId="075F5B6C" w14:textId="34FEBE0D" w:rsidR="00BE7E5D" w:rsidRDefault="00E86AC0" w:rsidP="00E86AC0">
    <w:pPr>
      <w:pStyle w:val="Header"/>
      <w:jc w:val="right"/>
      <w:rPr>
        <w:rFonts w:asciiTheme="minorHAnsi" w:hAnsiTheme="minorHAnsi"/>
      </w:rPr>
    </w:pPr>
    <w:r w:rsidRPr="00E86AC0">
      <w:rPr>
        <w:rFonts w:asciiTheme="minorHAnsi" w:hAnsiTheme="minorHAnsi"/>
      </w:rPr>
      <w:t>Document no.: 2019.</w:t>
    </w:r>
    <w:r w:rsidR="005673C2">
      <w:rPr>
        <w:rFonts w:asciiTheme="minorHAnsi" w:hAnsiTheme="minorHAnsi"/>
      </w:rPr>
      <w:t>47</w:t>
    </w:r>
  </w:p>
  <w:p w14:paraId="0AA7752E" w14:textId="77777777" w:rsidR="00A730D7" w:rsidRPr="009702A8" w:rsidRDefault="00A730D7" w:rsidP="00E86AC0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A75"/>
    <w:multiLevelType w:val="hybridMultilevel"/>
    <w:tmpl w:val="706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6BF3"/>
    <w:multiLevelType w:val="hybridMultilevel"/>
    <w:tmpl w:val="2A0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A45"/>
    <w:multiLevelType w:val="hybridMultilevel"/>
    <w:tmpl w:val="6390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3F89"/>
    <w:multiLevelType w:val="multilevel"/>
    <w:tmpl w:val="420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15382"/>
    <w:multiLevelType w:val="hybridMultilevel"/>
    <w:tmpl w:val="C09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7C6C"/>
    <w:multiLevelType w:val="hybridMultilevel"/>
    <w:tmpl w:val="33F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458B"/>
    <w:multiLevelType w:val="hybridMultilevel"/>
    <w:tmpl w:val="62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67B"/>
    <w:multiLevelType w:val="multilevel"/>
    <w:tmpl w:val="7FD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E15EE"/>
    <w:multiLevelType w:val="hybridMultilevel"/>
    <w:tmpl w:val="F4B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773A"/>
    <w:multiLevelType w:val="hybridMultilevel"/>
    <w:tmpl w:val="935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1A37"/>
    <w:multiLevelType w:val="hybridMultilevel"/>
    <w:tmpl w:val="A64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13DB"/>
    <w:multiLevelType w:val="hybridMultilevel"/>
    <w:tmpl w:val="7F1E4268"/>
    <w:lvl w:ilvl="0" w:tplc="ECD65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4396E"/>
    <w:multiLevelType w:val="hybridMultilevel"/>
    <w:tmpl w:val="F288E9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4"/>
  </w:num>
  <w:num w:numId="6">
    <w:abstractNumId w:val="26"/>
  </w:num>
  <w:num w:numId="7">
    <w:abstractNumId w:val="22"/>
  </w:num>
  <w:num w:numId="8">
    <w:abstractNumId w:val="16"/>
  </w:num>
  <w:num w:numId="9">
    <w:abstractNumId w:val="7"/>
  </w:num>
  <w:num w:numId="10">
    <w:abstractNumId w:val="3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28"/>
  </w:num>
  <w:num w:numId="17">
    <w:abstractNumId w:val="27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20"/>
  </w:num>
  <w:num w:numId="23">
    <w:abstractNumId w:val="23"/>
  </w:num>
  <w:num w:numId="24">
    <w:abstractNumId w:val="25"/>
  </w:num>
  <w:num w:numId="25">
    <w:abstractNumId w:val="1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07DA2"/>
    <w:rsid w:val="00017137"/>
    <w:rsid w:val="00021DB7"/>
    <w:rsid w:val="000272B6"/>
    <w:rsid w:val="00030170"/>
    <w:rsid w:val="0005048D"/>
    <w:rsid w:val="00076442"/>
    <w:rsid w:val="000847C4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1A36"/>
    <w:rsid w:val="00162E05"/>
    <w:rsid w:val="00195073"/>
    <w:rsid w:val="00196ADF"/>
    <w:rsid w:val="001A709A"/>
    <w:rsid w:val="001B7E1E"/>
    <w:rsid w:val="001C2C69"/>
    <w:rsid w:val="001C3377"/>
    <w:rsid w:val="0020129F"/>
    <w:rsid w:val="002150E4"/>
    <w:rsid w:val="00221C58"/>
    <w:rsid w:val="0022448B"/>
    <w:rsid w:val="00225E2A"/>
    <w:rsid w:val="00230583"/>
    <w:rsid w:val="002466C4"/>
    <w:rsid w:val="002475D0"/>
    <w:rsid w:val="002507AA"/>
    <w:rsid w:val="00256710"/>
    <w:rsid w:val="00260E42"/>
    <w:rsid w:val="002C2DBC"/>
    <w:rsid w:val="002E01B5"/>
    <w:rsid w:val="002E3A1B"/>
    <w:rsid w:val="002E7B05"/>
    <w:rsid w:val="00305AE2"/>
    <w:rsid w:val="003652E8"/>
    <w:rsid w:val="00375084"/>
    <w:rsid w:val="003777E3"/>
    <w:rsid w:val="00403BA8"/>
    <w:rsid w:val="00411B01"/>
    <w:rsid w:val="00414385"/>
    <w:rsid w:val="00425F1F"/>
    <w:rsid w:val="00430180"/>
    <w:rsid w:val="004351F1"/>
    <w:rsid w:val="004433B2"/>
    <w:rsid w:val="00444E72"/>
    <w:rsid w:val="00454924"/>
    <w:rsid w:val="00455BF0"/>
    <w:rsid w:val="004846F0"/>
    <w:rsid w:val="004926D2"/>
    <w:rsid w:val="004A076B"/>
    <w:rsid w:val="004A30BB"/>
    <w:rsid w:val="004A6BC5"/>
    <w:rsid w:val="004C70CD"/>
    <w:rsid w:val="004D713C"/>
    <w:rsid w:val="00517B33"/>
    <w:rsid w:val="00522221"/>
    <w:rsid w:val="00535D09"/>
    <w:rsid w:val="00547829"/>
    <w:rsid w:val="005560C8"/>
    <w:rsid w:val="005673C2"/>
    <w:rsid w:val="0057312B"/>
    <w:rsid w:val="00581118"/>
    <w:rsid w:val="00587F6E"/>
    <w:rsid w:val="005965B6"/>
    <w:rsid w:val="005B6E14"/>
    <w:rsid w:val="005E056F"/>
    <w:rsid w:val="005E2278"/>
    <w:rsid w:val="0061037A"/>
    <w:rsid w:val="00612679"/>
    <w:rsid w:val="006375A3"/>
    <w:rsid w:val="00637AA4"/>
    <w:rsid w:val="0066245F"/>
    <w:rsid w:val="00667DAE"/>
    <w:rsid w:val="0067319A"/>
    <w:rsid w:val="0068318B"/>
    <w:rsid w:val="00686528"/>
    <w:rsid w:val="00693479"/>
    <w:rsid w:val="00694B07"/>
    <w:rsid w:val="00697ABD"/>
    <w:rsid w:val="006A4455"/>
    <w:rsid w:val="006A66D6"/>
    <w:rsid w:val="006B170D"/>
    <w:rsid w:val="006B491B"/>
    <w:rsid w:val="006B7262"/>
    <w:rsid w:val="006D0EFC"/>
    <w:rsid w:val="006D446B"/>
    <w:rsid w:val="007007E5"/>
    <w:rsid w:val="00705AD6"/>
    <w:rsid w:val="00706F56"/>
    <w:rsid w:val="007077E5"/>
    <w:rsid w:val="007343B2"/>
    <w:rsid w:val="00737586"/>
    <w:rsid w:val="00743E35"/>
    <w:rsid w:val="00744EC4"/>
    <w:rsid w:val="00754ACC"/>
    <w:rsid w:val="0076016D"/>
    <w:rsid w:val="007638FA"/>
    <w:rsid w:val="007644E1"/>
    <w:rsid w:val="00771CA1"/>
    <w:rsid w:val="0077574C"/>
    <w:rsid w:val="00792607"/>
    <w:rsid w:val="007A210D"/>
    <w:rsid w:val="007B19FF"/>
    <w:rsid w:val="007E0E8F"/>
    <w:rsid w:val="0082048C"/>
    <w:rsid w:val="00835953"/>
    <w:rsid w:val="00863077"/>
    <w:rsid w:val="00870E39"/>
    <w:rsid w:val="00880AAD"/>
    <w:rsid w:val="008812E9"/>
    <w:rsid w:val="00884B79"/>
    <w:rsid w:val="008A0E90"/>
    <w:rsid w:val="008A3D5B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4480"/>
    <w:rsid w:val="009702A8"/>
    <w:rsid w:val="00971B89"/>
    <w:rsid w:val="00973F2A"/>
    <w:rsid w:val="009957EB"/>
    <w:rsid w:val="009B3BE4"/>
    <w:rsid w:val="009B5532"/>
    <w:rsid w:val="009C2AF4"/>
    <w:rsid w:val="009C5517"/>
    <w:rsid w:val="009C7000"/>
    <w:rsid w:val="009E1B85"/>
    <w:rsid w:val="00A00A4B"/>
    <w:rsid w:val="00A14EF4"/>
    <w:rsid w:val="00A15DD4"/>
    <w:rsid w:val="00A269D0"/>
    <w:rsid w:val="00A41365"/>
    <w:rsid w:val="00A730D7"/>
    <w:rsid w:val="00A827CE"/>
    <w:rsid w:val="00A82B07"/>
    <w:rsid w:val="00A83CC7"/>
    <w:rsid w:val="00A85154"/>
    <w:rsid w:val="00A911F8"/>
    <w:rsid w:val="00A93230"/>
    <w:rsid w:val="00AA0E73"/>
    <w:rsid w:val="00AC390A"/>
    <w:rsid w:val="00AF79B4"/>
    <w:rsid w:val="00B01E2F"/>
    <w:rsid w:val="00B074EE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87AC8"/>
    <w:rsid w:val="00BD61C0"/>
    <w:rsid w:val="00BE7E5D"/>
    <w:rsid w:val="00BF6F45"/>
    <w:rsid w:val="00C0445C"/>
    <w:rsid w:val="00C20142"/>
    <w:rsid w:val="00C233E4"/>
    <w:rsid w:val="00C33993"/>
    <w:rsid w:val="00C41457"/>
    <w:rsid w:val="00C415C9"/>
    <w:rsid w:val="00C512A0"/>
    <w:rsid w:val="00C6607F"/>
    <w:rsid w:val="00C75495"/>
    <w:rsid w:val="00C819D0"/>
    <w:rsid w:val="00CC29EF"/>
    <w:rsid w:val="00CE2628"/>
    <w:rsid w:val="00CF73D5"/>
    <w:rsid w:val="00D0639D"/>
    <w:rsid w:val="00D17D73"/>
    <w:rsid w:val="00D413DF"/>
    <w:rsid w:val="00D44DD8"/>
    <w:rsid w:val="00D467A6"/>
    <w:rsid w:val="00D62CF0"/>
    <w:rsid w:val="00D63777"/>
    <w:rsid w:val="00D6774D"/>
    <w:rsid w:val="00D73C7A"/>
    <w:rsid w:val="00D964F6"/>
    <w:rsid w:val="00DA25E3"/>
    <w:rsid w:val="00DB0724"/>
    <w:rsid w:val="00DB5357"/>
    <w:rsid w:val="00DF2FD3"/>
    <w:rsid w:val="00E00B5E"/>
    <w:rsid w:val="00E1011C"/>
    <w:rsid w:val="00E13FF5"/>
    <w:rsid w:val="00E36A27"/>
    <w:rsid w:val="00E447FB"/>
    <w:rsid w:val="00E44F65"/>
    <w:rsid w:val="00E45463"/>
    <w:rsid w:val="00E5565A"/>
    <w:rsid w:val="00E654EB"/>
    <w:rsid w:val="00E7634D"/>
    <w:rsid w:val="00E77224"/>
    <w:rsid w:val="00E77F96"/>
    <w:rsid w:val="00E86AC0"/>
    <w:rsid w:val="00E923DC"/>
    <w:rsid w:val="00EB6B7B"/>
    <w:rsid w:val="00EF5B4D"/>
    <w:rsid w:val="00F05A6C"/>
    <w:rsid w:val="00F12C80"/>
    <w:rsid w:val="00F22CBE"/>
    <w:rsid w:val="00F23CA6"/>
    <w:rsid w:val="00F24DF4"/>
    <w:rsid w:val="00F50702"/>
    <w:rsid w:val="00F5343C"/>
    <w:rsid w:val="00F9311A"/>
    <w:rsid w:val="00F93728"/>
    <w:rsid w:val="00FB5332"/>
    <w:rsid w:val="00FB6359"/>
    <w:rsid w:val="00FC7239"/>
    <w:rsid w:val="00FE099E"/>
    <w:rsid w:val="00FE373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973F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  <w:style w:type="paragraph" w:customStyle="1" w:styleId="xmsonormal">
    <w:name w:val="x_msonormal"/>
    <w:basedOn w:val="Normal"/>
    <w:rsid w:val="00973F2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73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ail">
    <w:name w:val="email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int">
    <w:name w:val="print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ite">
    <w:name w:val="cit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hare">
    <w:name w:val="shar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F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5</cp:revision>
  <cp:lastPrinted>2019-01-04T20:13:00Z</cp:lastPrinted>
  <dcterms:created xsi:type="dcterms:W3CDTF">2019-01-09T18:20:00Z</dcterms:created>
  <dcterms:modified xsi:type="dcterms:W3CDTF">2019-01-17T17:25:00Z</dcterms:modified>
</cp:coreProperties>
</file>