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6E46" w14:textId="502B2C06" w:rsidR="00AA4A91" w:rsidRPr="0018345C" w:rsidRDefault="008224EE" w:rsidP="00AA4A91">
      <w:pPr>
        <w:pStyle w:val="paragraph"/>
        <w:spacing w:before="0" w:beforeAutospacing="0" w:after="0" w:afterAutospacing="0"/>
        <w:textAlignment w:val="baseline"/>
        <w:rPr>
          <w:rFonts w:asciiTheme="minorHAnsi" w:hAnsiTheme="minorHAnsi" w:cstheme="minorHAnsi"/>
        </w:rPr>
      </w:pPr>
      <w:r w:rsidRPr="0018345C">
        <w:rPr>
          <w:rStyle w:val="normaltextrun"/>
          <w:rFonts w:asciiTheme="minorHAnsi" w:hAnsiTheme="minorHAnsi" w:cstheme="minorHAnsi"/>
          <w:b/>
          <w:bCs/>
        </w:rPr>
        <w:t>T</w:t>
      </w:r>
      <w:r w:rsidR="00AA4A91" w:rsidRPr="0018345C">
        <w:rPr>
          <w:rStyle w:val="normaltextrun"/>
          <w:rFonts w:asciiTheme="minorHAnsi" w:hAnsiTheme="minorHAnsi" w:cstheme="minorHAnsi"/>
          <w:b/>
          <w:bCs/>
        </w:rPr>
        <w:t>O: </w:t>
      </w:r>
      <w:r w:rsidR="00AA4A91" w:rsidRPr="0018345C">
        <w:rPr>
          <w:rStyle w:val="normaltextrun"/>
          <w:rFonts w:asciiTheme="minorHAnsi" w:hAnsiTheme="minorHAnsi" w:cstheme="minorHAnsi"/>
        </w:rPr>
        <w:t> </w:t>
      </w:r>
      <w:r w:rsidR="00E06AC4" w:rsidRPr="0018345C">
        <w:rPr>
          <w:rStyle w:val="normaltextrun"/>
          <w:rFonts w:asciiTheme="minorHAnsi" w:hAnsiTheme="minorHAnsi" w:cstheme="minorHAnsi"/>
        </w:rPr>
        <w:tab/>
      </w:r>
      <w:r w:rsidR="00AA4A91" w:rsidRPr="0018345C">
        <w:rPr>
          <w:rStyle w:val="normaltextrun"/>
          <w:rFonts w:asciiTheme="minorHAnsi" w:hAnsiTheme="minorHAnsi" w:cstheme="minorHAnsi"/>
        </w:rPr>
        <w:t>PLA Board of Directors  </w:t>
      </w:r>
      <w:r w:rsidR="00AA4A91" w:rsidRPr="0018345C">
        <w:rPr>
          <w:rStyle w:val="eop"/>
          <w:rFonts w:asciiTheme="minorHAnsi" w:hAnsiTheme="minorHAnsi" w:cstheme="minorHAnsi"/>
        </w:rPr>
        <w:t> </w:t>
      </w:r>
    </w:p>
    <w:p w14:paraId="7A605189" w14:textId="06EFB3ED" w:rsidR="00AA4A91" w:rsidRPr="0018345C" w:rsidRDefault="00AA4A91" w:rsidP="00AA4A91">
      <w:pPr>
        <w:pStyle w:val="paragraph"/>
        <w:spacing w:before="0" w:beforeAutospacing="0" w:after="0" w:afterAutospacing="0"/>
        <w:textAlignment w:val="baseline"/>
        <w:rPr>
          <w:rFonts w:asciiTheme="minorHAnsi" w:hAnsiTheme="minorHAnsi" w:cstheme="minorHAnsi"/>
        </w:rPr>
      </w:pPr>
      <w:r w:rsidRPr="0018345C">
        <w:rPr>
          <w:rStyle w:val="normaltextrun"/>
          <w:rFonts w:asciiTheme="minorHAnsi" w:hAnsiTheme="minorHAnsi" w:cstheme="minorHAnsi"/>
          <w:b/>
          <w:bCs/>
        </w:rPr>
        <w:t>RE:</w:t>
      </w:r>
      <w:r w:rsidR="00E06AC4" w:rsidRPr="0018345C">
        <w:rPr>
          <w:rStyle w:val="normaltextrun"/>
          <w:rFonts w:asciiTheme="minorHAnsi" w:hAnsiTheme="minorHAnsi" w:cstheme="minorHAnsi"/>
          <w:b/>
          <w:bCs/>
        </w:rPr>
        <w:tab/>
      </w:r>
      <w:r w:rsidRPr="0018345C">
        <w:rPr>
          <w:rStyle w:val="normaltextrun"/>
          <w:rFonts w:asciiTheme="minorHAnsi" w:hAnsiTheme="minorHAnsi" w:cstheme="minorHAnsi"/>
        </w:rPr>
        <w:t>PLA Continuing Education Report   </w:t>
      </w:r>
      <w:r w:rsidRPr="0018345C">
        <w:rPr>
          <w:rStyle w:val="eop"/>
          <w:rFonts w:asciiTheme="minorHAnsi" w:hAnsiTheme="minorHAnsi" w:cstheme="minorHAnsi"/>
        </w:rPr>
        <w:t> </w:t>
      </w:r>
    </w:p>
    <w:p w14:paraId="5C24FA5E" w14:textId="569A20FF" w:rsidR="00AA4A91" w:rsidRPr="0018345C" w:rsidRDefault="00AA4A91" w:rsidP="00AA4A91">
      <w:pPr>
        <w:pStyle w:val="paragraph"/>
        <w:spacing w:before="0" w:beforeAutospacing="0" w:after="0" w:afterAutospacing="0"/>
        <w:textAlignment w:val="baseline"/>
        <w:rPr>
          <w:rFonts w:asciiTheme="minorHAnsi" w:hAnsiTheme="minorHAnsi" w:cstheme="minorHAnsi"/>
        </w:rPr>
      </w:pPr>
      <w:r w:rsidRPr="0018345C">
        <w:rPr>
          <w:rStyle w:val="normaltextrun"/>
          <w:rFonts w:asciiTheme="minorHAnsi" w:hAnsiTheme="minorHAnsi" w:cstheme="minorHAnsi"/>
          <w:b/>
          <w:bCs/>
        </w:rPr>
        <w:t>DATE:</w:t>
      </w:r>
      <w:r w:rsidRPr="0018345C">
        <w:rPr>
          <w:rStyle w:val="normaltextrun"/>
          <w:rFonts w:asciiTheme="minorHAnsi" w:hAnsiTheme="minorHAnsi" w:cstheme="minorHAnsi"/>
        </w:rPr>
        <w:t> </w:t>
      </w:r>
      <w:r w:rsidR="00E06AC4" w:rsidRPr="0018345C">
        <w:rPr>
          <w:rStyle w:val="normaltextrun"/>
          <w:rFonts w:asciiTheme="minorHAnsi" w:hAnsiTheme="minorHAnsi" w:cstheme="minorHAnsi"/>
        </w:rPr>
        <w:tab/>
      </w:r>
      <w:r w:rsidR="00CB5324">
        <w:rPr>
          <w:rStyle w:val="normaltextrun"/>
          <w:rFonts w:asciiTheme="minorHAnsi" w:hAnsiTheme="minorHAnsi" w:cstheme="minorHAnsi"/>
        </w:rPr>
        <w:t>March 1, 2024</w:t>
      </w:r>
    </w:p>
    <w:p w14:paraId="11A5BCE5" w14:textId="77777777" w:rsidR="00AA4A91" w:rsidRPr="0018345C" w:rsidRDefault="00AA4A91" w:rsidP="00AA4A91">
      <w:pPr>
        <w:pStyle w:val="paragraph"/>
        <w:spacing w:before="0" w:beforeAutospacing="0" w:after="0" w:afterAutospacing="0"/>
        <w:textAlignment w:val="baseline"/>
        <w:rPr>
          <w:rFonts w:asciiTheme="minorHAnsi" w:hAnsiTheme="minorHAnsi" w:cstheme="minorHAnsi"/>
        </w:rPr>
      </w:pPr>
      <w:r w:rsidRPr="0018345C">
        <w:rPr>
          <w:rStyle w:val="normaltextrun"/>
          <w:rFonts w:asciiTheme="minorHAnsi" w:hAnsiTheme="minorHAnsi" w:cstheme="minorHAnsi"/>
        </w:rPr>
        <w:t>  </w:t>
      </w:r>
      <w:r w:rsidRPr="0018345C">
        <w:rPr>
          <w:rStyle w:val="eop"/>
          <w:rFonts w:asciiTheme="minorHAnsi" w:hAnsiTheme="minorHAnsi" w:cstheme="minorHAnsi"/>
        </w:rPr>
        <w:t> </w:t>
      </w:r>
    </w:p>
    <w:p w14:paraId="1E4C6161" w14:textId="77777777" w:rsidR="00AA4A91" w:rsidRPr="0018345C" w:rsidRDefault="00AA4A91" w:rsidP="00AA4A91">
      <w:pPr>
        <w:pStyle w:val="paragraph"/>
        <w:spacing w:before="0" w:beforeAutospacing="0" w:after="0" w:afterAutospacing="0"/>
        <w:ind w:left="2160" w:hanging="2160"/>
        <w:textAlignment w:val="baseline"/>
        <w:rPr>
          <w:rFonts w:asciiTheme="minorHAnsi" w:hAnsiTheme="minorHAnsi" w:cstheme="minorHAnsi"/>
        </w:rPr>
      </w:pPr>
      <w:r w:rsidRPr="0018345C">
        <w:rPr>
          <w:rStyle w:val="normaltextrun"/>
          <w:rFonts w:asciiTheme="minorHAnsi" w:hAnsiTheme="minorHAnsi" w:cstheme="minorHAnsi"/>
          <w:b/>
          <w:bCs/>
        </w:rPr>
        <w:t>ACTION REQUESTED/INFORMATION/REPORT: </w:t>
      </w:r>
      <w:r w:rsidRPr="0018345C">
        <w:rPr>
          <w:rStyle w:val="normaltextrun"/>
          <w:rFonts w:asciiTheme="minorHAnsi" w:hAnsiTheme="minorHAnsi" w:cstheme="minorHAnsi"/>
        </w:rPr>
        <w:t>Information  </w:t>
      </w:r>
      <w:r w:rsidRPr="0018345C">
        <w:rPr>
          <w:rStyle w:val="eop"/>
          <w:rFonts w:asciiTheme="minorHAnsi" w:hAnsiTheme="minorHAnsi" w:cstheme="minorHAnsi"/>
        </w:rPr>
        <w:t> </w:t>
      </w:r>
    </w:p>
    <w:p w14:paraId="734084F3" w14:textId="666AC4D0" w:rsidR="00AA4A91" w:rsidRPr="0018345C" w:rsidRDefault="00AA4A91" w:rsidP="0018345C">
      <w:pPr>
        <w:pStyle w:val="paragraph"/>
        <w:spacing w:before="0" w:beforeAutospacing="0" w:after="0" w:afterAutospacing="0"/>
        <w:ind w:left="2430" w:hanging="2430"/>
        <w:textAlignment w:val="baseline"/>
        <w:rPr>
          <w:rFonts w:asciiTheme="minorHAnsi" w:hAnsiTheme="minorHAnsi" w:cstheme="minorHAnsi"/>
        </w:rPr>
      </w:pPr>
      <w:r w:rsidRPr="0018345C">
        <w:rPr>
          <w:rStyle w:val="normaltextrun"/>
          <w:rFonts w:asciiTheme="minorHAnsi" w:hAnsiTheme="minorHAnsi" w:cstheme="minorHAnsi"/>
          <w:b/>
          <w:bCs/>
        </w:rPr>
        <w:t>ACTION REQUESTED BY:</w:t>
      </w:r>
      <w:r w:rsidR="0083303A" w:rsidRPr="0018345C">
        <w:rPr>
          <w:rStyle w:val="normaltextrun"/>
          <w:rFonts w:asciiTheme="minorHAnsi" w:hAnsiTheme="minorHAnsi" w:cstheme="minorHAnsi"/>
          <w:b/>
          <w:bCs/>
        </w:rPr>
        <w:t xml:space="preserve"> </w:t>
      </w:r>
      <w:r w:rsidR="00F94E12" w:rsidRPr="00F94E12">
        <w:rPr>
          <w:rStyle w:val="normaltextrun"/>
          <w:rFonts w:asciiTheme="minorHAnsi" w:hAnsiTheme="minorHAnsi" w:cstheme="minorHAnsi"/>
        </w:rPr>
        <w:t>Angela Maycock</w:t>
      </w:r>
      <w:r w:rsidR="00F94E12">
        <w:rPr>
          <w:rStyle w:val="normaltextrun"/>
          <w:rFonts w:asciiTheme="minorHAnsi" w:hAnsiTheme="minorHAnsi" w:cstheme="minorHAnsi"/>
        </w:rPr>
        <w:t>, Continuing Education Manager</w:t>
      </w:r>
    </w:p>
    <w:p w14:paraId="0D395FC2" w14:textId="77777777" w:rsidR="00AA4A91" w:rsidRPr="0018345C" w:rsidRDefault="00AA4A91" w:rsidP="00AA4A91">
      <w:pPr>
        <w:pStyle w:val="paragraph"/>
        <w:spacing w:before="0" w:beforeAutospacing="0" w:after="0" w:afterAutospacing="0"/>
        <w:textAlignment w:val="baseline"/>
        <w:rPr>
          <w:rFonts w:asciiTheme="minorHAnsi" w:hAnsiTheme="minorHAnsi" w:cstheme="minorHAnsi"/>
        </w:rPr>
      </w:pPr>
      <w:r w:rsidRPr="0018345C">
        <w:rPr>
          <w:rStyle w:val="normaltextrun"/>
          <w:rFonts w:asciiTheme="minorHAnsi" w:hAnsiTheme="minorHAnsi" w:cstheme="minorHAnsi"/>
          <w:b/>
          <w:bCs/>
        </w:rPr>
        <w:t>DRAFT OF MOTION: </w:t>
      </w:r>
      <w:r w:rsidRPr="0018345C">
        <w:rPr>
          <w:rStyle w:val="normaltextrun"/>
          <w:rFonts w:asciiTheme="minorHAnsi" w:hAnsiTheme="minorHAnsi" w:cstheme="minorHAnsi"/>
        </w:rPr>
        <w:t>N/A  </w:t>
      </w:r>
      <w:r w:rsidRPr="0018345C">
        <w:rPr>
          <w:rStyle w:val="eop"/>
          <w:rFonts w:asciiTheme="minorHAnsi" w:hAnsiTheme="minorHAnsi" w:cstheme="minorHAnsi"/>
        </w:rPr>
        <w:t> </w:t>
      </w:r>
    </w:p>
    <w:p w14:paraId="6CD74B03" w14:textId="77777777" w:rsidR="00AA4A91" w:rsidRDefault="00AA4A91" w:rsidP="00AA4A91">
      <w:pPr>
        <w:spacing w:after="0" w:line="240" w:lineRule="auto"/>
        <w:textAlignment w:val="baseline"/>
        <w:rPr>
          <w:rFonts w:eastAsia="Times New Roman" w:cstheme="minorHAnsi"/>
          <w:b/>
          <w:bCs/>
          <w:color w:val="000000"/>
          <w:sz w:val="24"/>
          <w:szCs w:val="24"/>
        </w:rPr>
      </w:pPr>
    </w:p>
    <w:p w14:paraId="6A3DC909" w14:textId="77777777" w:rsidR="00F94E12" w:rsidRPr="0018345C" w:rsidRDefault="00F94E12" w:rsidP="00F94E12">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PLA ONLINE LEARNING</w:t>
      </w:r>
      <w:r w:rsidRPr="0018345C">
        <w:rPr>
          <w:rFonts w:eastAsia="Times New Roman" w:cstheme="minorHAnsi"/>
          <w:color w:val="000000"/>
          <w:sz w:val="24"/>
          <w:szCs w:val="24"/>
        </w:rPr>
        <w:t> </w:t>
      </w:r>
    </w:p>
    <w:p w14:paraId="5F565AE0" w14:textId="64ACFDC7" w:rsidR="00F94E12" w:rsidRDefault="00F94E12" w:rsidP="00F94E12">
      <w:pPr>
        <w:spacing w:after="0" w:line="240" w:lineRule="auto"/>
        <w:textAlignment w:val="baseline"/>
        <w:rPr>
          <w:rFonts w:eastAsia="Times New Roman" w:cstheme="minorHAnsi"/>
          <w:color w:val="000000"/>
          <w:sz w:val="24"/>
          <w:szCs w:val="24"/>
        </w:rPr>
      </w:pPr>
      <w:r w:rsidRPr="007D0BC9">
        <w:rPr>
          <w:rFonts w:eastAsia="Times New Roman" w:cstheme="minorHAnsi"/>
          <w:color w:val="000000"/>
          <w:sz w:val="24"/>
          <w:szCs w:val="24"/>
        </w:rPr>
        <w:t xml:space="preserve">Since our last CE update to the Board in </w:t>
      </w:r>
      <w:r w:rsidR="001E76CB">
        <w:rPr>
          <w:rFonts w:eastAsia="Times New Roman" w:cstheme="minorHAnsi"/>
          <w:color w:val="000000"/>
          <w:sz w:val="24"/>
          <w:szCs w:val="24"/>
        </w:rPr>
        <w:t xml:space="preserve">November </w:t>
      </w:r>
      <w:r w:rsidRPr="007D0BC9">
        <w:rPr>
          <w:rFonts w:eastAsia="Times New Roman" w:cstheme="minorHAnsi"/>
          <w:color w:val="000000"/>
          <w:sz w:val="24"/>
          <w:szCs w:val="24"/>
        </w:rPr>
        <w:t xml:space="preserve">2023, PLA has offered </w:t>
      </w:r>
      <w:r>
        <w:rPr>
          <w:rFonts w:eastAsia="Times New Roman" w:cstheme="minorHAnsi"/>
          <w:color w:val="000000"/>
          <w:sz w:val="24"/>
          <w:szCs w:val="24"/>
        </w:rPr>
        <w:t>11</w:t>
      </w:r>
      <w:r w:rsidRPr="007D0BC9">
        <w:rPr>
          <w:rFonts w:eastAsia="Times New Roman" w:cstheme="minorHAnsi"/>
          <w:color w:val="000000"/>
          <w:sz w:val="24"/>
          <w:szCs w:val="24"/>
        </w:rPr>
        <w:t xml:space="preserve"> free webinars</w:t>
      </w:r>
      <w:r>
        <w:rPr>
          <w:rFonts w:eastAsia="Times New Roman" w:cstheme="minorHAnsi"/>
          <w:color w:val="000000"/>
          <w:sz w:val="24"/>
          <w:szCs w:val="24"/>
        </w:rPr>
        <w:t xml:space="preserve"> – </w:t>
      </w:r>
      <w:r w:rsidR="002C227D">
        <w:rPr>
          <w:rFonts w:eastAsia="Times New Roman" w:cstheme="minorHAnsi"/>
          <w:color w:val="000000"/>
          <w:sz w:val="24"/>
          <w:szCs w:val="24"/>
        </w:rPr>
        <w:t>6</w:t>
      </w:r>
      <w:r>
        <w:rPr>
          <w:rFonts w:eastAsia="Times New Roman" w:cstheme="minorHAnsi"/>
          <w:color w:val="000000"/>
          <w:sz w:val="24"/>
          <w:szCs w:val="24"/>
        </w:rPr>
        <w:t xml:space="preserve"> “Stronger Together” networking conversations, </w:t>
      </w:r>
      <w:r w:rsidR="002C227D">
        <w:rPr>
          <w:rFonts w:eastAsia="Times New Roman" w:cstheme="minorHAnsi"/>
          <w:color w:val="000000"/>
          <w:sz w:val="24"/>
          <w:szCs w:val="24"/>
        </w:rPr>
        <w:t xml:space="preserve">3 </w:t>
      </w:r>
      <w:r>
        <w:rPr>
          <w:rFonts w:eastAsia="Times New Roman" w:cstheme="minorHAnsi"/>
          <w:color w:val="000000"/>
          <w:sz w:val="24"/>
          <w:szCs w:val="24"/>
        </w:rPr>
        <w:t xml:space="preserve">Google Super Searchers webinars, and </w:t>
      </w:r>
      <w:r w:rsidR="002C227D">
        <w:rPr>
          <w:rFonts w:eastAsia="Times New Roman" w:cstheme="minorHAnsi"/>
          <w:color w:val="000000"/>
          <w:sz w:val="24"/>
          <w:szCs w:val="24"/>
        </w:rPr>
        <w:t xml:space="preserve">2 </w:t>
      </w:r>
      <w:r>
        <w:rPr>
          <w:rFonts w:eastAsia="Times New Roman" w:cstheme="minorHAnsi"/>
          <w:color w:val="000000"/>
          <w:sz w:val="24"/>
          <w:szCs w:val="24"/>
        </w:rPr>
        <w:t>webinars on PLA data initiatives.</w:t>
      </w:r>
    </w:p>
    <w:p w14:paraId="0EE91FD7" w14:textId="77777777" w:rsidR="00F94E12" w:rsidRPr="007D0BC9" w:rsidRDefault="00F94E12" w:rsidP="00F94E12">
      <w:pPr>
        <w:spacing w:after="0" w:line="240" w:lineRule="auto"/>
        <w:textAlignment w:val="baseline"/>
        <w:rPr>
          <w:rFonts w:eastAsia="Times New Roman" w:cstheme="minorHAnsi"/>
          <w:color w:val="000000"/>
          <w:sz w:val="24"/>
          <w:szCs w:val="24"/>
        </w:rPr>
      </w:pPr>
    </w:p>
    <w:p w14:paraId="20773421" w14:textId="77777777" w:rsidR="00F94E12" w:rsidRDefault="00F94E12" w:rsidP="00F94E12">
      <w:pPr>
        <w:spacing w:after="0" w:line="240" w:lineRule="auto"/>
        <w:textAlignment w:val="baseline"/>
        <w:rPr>
          <w:rFonts w:eastAsia="Times New Roman" w:cstheme="minorHAnsi"/>
          <w:sz w:val="24"/>
          <w:szCs w:val="24"/>
        </w:rPr>
      </w:pPr>
      <w:r w:rsidRPr="007D0BC9">
        <w:rPr>
          <w:rFonts w:eastAsia="Times New Roman" w:cstheme="minorHAnsi"/>
          <w:sz w:val="24"/>
          <w:szCs w:val="24"/>
        </w:rPr>
        <w:t xml:space="preserve">The PLA Leadership Development Committee </w:t>
      </w:r>
      <w:r>
        <w:rPr>
          <w:rFonts w:eastAsia="Times New Roman" w:cstheme="minorHAnsi"/>
          <w:sz w:val="24"/>
          <w:szCs w:val="24"/>
        </w:rPr>
        <w:t xml:space="preserve">hosted </w:t>
      </w:r>
      <w:r w:rsidRPr="007D0BC9">
        <w:rPr>
          <w:rFonts w:eastAsia="Times New Roman" w:cstheme="minorHAnsi"/>
          <w:sz w:val="24"/>
          <w:szCs w:val="24"/>
        </w:rPr>
        <w:t xml:space="preserve">a series of </w:t>
      </w:r>
      <w:hyperlink r:id="rId7" w:history="1">
        <w:r w:rsidRPr="00E75DD2">
          <w:rPr>
            <w:rStyle w:val="Hyperlink"/>
            <w:rFonts w:eastAsia="Times New Roman" w:cstheme="minorHAnsi"/>
            <w:sz w:val="24"/>
            <w:szCs w:val="24"/>
          </w:rPr>
          <w:t>“Stronger Together” networking conversations</w:t>
        </w:r>
      </w:hyperlink>
      <w:r>
        <w:rPr>
          <w:rFonts w:eastAsia="Times New Roman" w:cstheme="minorHAnsi"/>
          <w:sz w:val="24"/>
          <w:szCs w:val="24"/>
        </w:rPr>
        <w:t>, with t</w:t>
      </w:r>
      <w:r w:rsidRPr="007D0BC9">
        <w:rPr>
          <w:rFonts w:eastAsia="Times New Roman" w:cstheme="minorHAnsi"/>
          <w:sz w:val="24"/>
          <w:szCs w:val="24"/>
        </w:rPr>
        <w:t xml:space="preserve">wo conversations a month </w:t>
      </w:r>
      <w:r>
        <w:rPr>
          <w:rFonts w:eastAsia="Times New Roman" w:cstheme="minorHAnsi"/>
          <w:sz w:val="24"/>
          <w:szCs w:val="24"/>
        </w:rPr>
        <w:t xml:space="preserve">from </w:t>
      </w:r>
      <w:r w:rsidRPr="007D0BC9">
        <w:rPr>
          <w:rFonts w:eastAsia="Times New Roman" w:cstheme="minorHAnsi"/>
          <w:sz w:val="24"/>
          <w:szCs w:val="24"/>
        </w:rPr>
        <w:t>this fall</w:t>
      </w:r>
      <w:r>
        <w:rPr>
          <w:rFonts w:eastAsia="Times New Roman" w:cstheme="minorHAnsi"/>
          <w:sz w:val="24"/>
          <w:szCs w:val="24"/>
        </w:rPr>
        <w:t xml:space="preserve"> </w:t>
      </w:r>
      <w:r w:rsidRPr="007D0BC9">
        <w:rPr>
          <w:rFonts w:eastAsia="Times New Roman" w:cstheme="minorHAnsi"/>
          <w:sz w:val="24"/>
          <w:szCs w:val="24"/>
        </w:rPr>
        <w:t>through January</w:t>
      </w:r>
      <w:r>
        <w:rPr>
          <w:rFonts w:eastAsia="Times New Roman" w:cstheme="minorHAnsi"/>
          <w:sz w:val="24"/>
          <w:szCs w:val="24"/>
        </w:rPr>
        <w:t>. These conversations were not recorded but meant to provide a networking and dialogue space.</w:t>
      </w:r>
    </w:p>
    <w:p w14:paraId="1817923C" w14:textId="77777777" w:rsidR="00F94E12" w:rsidRDefault="00F94E12" w:rsidP="00F94E12">
      <w:pPr>
        <w:spacing w:after="0" w:line="240" w:lineRule="auto"/>
        <w:textAlignment w:val="baseline"/>
        <w:rPr>
          <w:rFonts w:eastAsia="Times New Roman" w:cstheme="minorHAnsi"/>
          <w:sz w:val="24"/>
          <w:szCs w:val="24"/>
        </w:rPr>
      </w:pPr>
    </w:p>
    <w:p w14:paraId="5B51BCC5" w14:textId="77777777" w:rsidR="00F94E12" w:rsidRDefault="00F94E12" w:rsidP="00F94E12">
      <w:pPr>
        <w:spacing w:after="0" w:line="240" w:lineRule="auto"/>
        <w:textAlignment w:val="baseline"/>
        <w:rPr>
          <w:rFonts w:cstheme="minorHAnsi"/>
          <w:color w:val="222222"/>
          <w:sz w:val="24"/>
          <w:szCs w:val="24"/>
          <w:shd w:val="clear" w:color="auto" w:fill="FFFFFF"/>
        </w:rPr>
      </w:pPr>
      <w:r w:rsidRPr="007D0BC9">
        <w:rPr>
          <w:rFonts w:eastAsia="Times New Roman" w:cstheme="minorHAnsi"/>
          <w:sz w:val="24"/>
          <w:szCs w:val="24"/>
        </w:rPr>
        <w:t xml:space="preserve">PLA </w:t>
      </w:r>
      <w:r>
        <w:rPr>
          <w:rFonts w:eastAsia="Times New Roman" w:cstheme="minorHAnsi"/>
          <w:sz w:val="24"/>
          <w:szCs w:val="24"/>
        </w:rPr>
        <w:t xml:space="preserve">hosted </w:t>
      </w:r>
      <w:r w:rsidRPr="007D0BC9">
        <w:rPr>
          <w:rFonts w:eastAsia="Times New Roman" w:cstheme="minorHAnsi"/>
          <w:sz w:val="24"/>
          <w:szCs w:val="24"/>
        </w:rPr>
        <w:t>a second free</w:t>
      </w:r>
      <w:r>
        <w:rPr>
          <w:rFonts w:eastAsia="Times New Roman" w:cstheme="minorHAnsi"/>
          <w:sz w:val="24"/>
          <w:szCs w:val="24"/>
        </w:rPr>
        <w:t xml:space="preserve">-to-members </w:t>
      </w:r>
      <w:r w:rsidRPr="007D0BC9">
        <w:rPr>
          <w:rFonts w:eastAsia="Times New Roman" w:cstheme="minorHAnsi"/>
          <w:sz w:val="24"/>
          <w:szCs w:val="24"/>
        </w:rPr>
        <w:t xml:space="preserve">series this </w:t>
      </w:r>
      <w:r>
        <w:rPr>
          <w:rFonts w:eastAsia="Times New Roman" w:cstheme="minorHAnsi"/>
          <w:sz w:val="24"/>
          <w:szCs w:val="24"/>
        </w:rPr>
        <w:t xml:space="preserve">fall and winter as part of a grant from </w:t>
      </w:r>
      <w:r w:rsidRPr="007D0BC9">
        <w:rPr>
          <w:rFonts w:eastAsia="Times New Roman" w:cstheme="minorHAnsi"/>
          <w:sz w:val="24"/>
          <w:szCs w:val="24"/>
        </w:rPr>
        <w:t xml:space="preserve">Google. </w:t>
      </w:r>
      <w:hyperlink r:id="rId8" w:history="1">
        <w:proofErr w:type="spellStart"/>
        <w:r w:rsidRPr="00AA467D">
          <w:rPr>
            <w:rStyle w:val="Hyperlink"/>
            <w:rFonts w:eastAsia="Times New Roman" w:cstheme="minorHAnsi"/>
            <w:sz w:val="24"/>
            <w:szCs w:val="24"/>
          </w:rPr>
          <w:t>Supersearchers</w:t>
        </w:r>
        <w:proofErr w:type="spellEnd"/>
      </w:hyperlink>
      <w:r w:rsidRPr="007D0BC9">
        <w:rPr>
          <w:rFonts w:eastAsia="Times New Roman" w:cstheme="minorHAnsi"/>
          <w:sz w:val="24"/>
          <w:szCs w:val="24"/>
        </w:rPr>
        <w:t xml:space="preserve"> is a </w:t>
      </w:r>
      <w:r>
        <w:rPr>
          <w:rFonts w:eastAsia="Times New Roman" w:cstheme="minorHAnsi"/>
          <w:sz w:val="24"/>
          <w:szCs w:val="24"/>
        </w:rPr>
        <w:t xml:space="preserve">free </w:t>
      </w:r>
      <w:r w:rsidRPr="007D0BC9">
        <w:rPr>
          <w:rFonts w:eastAsia="Times New Roman" w:cstheme="minorHAnsi"/>
          <w:sz w:val="24"/>
          <w:szCs w:val="24"/>
        </w:rPr>
        <w:t xml:space="preserve">training and toolkit </w:t>
      </w:r>
      <w:r w:rsidRPr="007D0BC9">
        <w:rPr>
          <w:rFonts w:cstheme="minorHAnsi"/>
          <w:color w:val="222222"/>
          <w:sz w:val="24"/>
          <w:szCs w:val="24"/>
          <w:shd w:val="clear" w:color="auto" w:fill="FFFFFF"/>
        </w:rPr>
        <w:t>for Google users to understand the context that surrounds what they find when searching the Web.</w:t>
      </w:r>
    </w:p>
    <w:p w14:paraId="69C3BB83" w14:textId="77777777" w:rsidR="00F94E12" w:rsidRPr="007D0BC9" w:rsidRDefault="00F94E12" w:rsidP="00F94E12">
      <w:pPr>
        <w:spacing w:after="0" w:line="240" w:lineRule="auto"/>
        <w:textAlignment w:val="baseline"/>
        <w:rPr>
          <w:rFonts w:eastAsia="Times New Roman" w:cstheme="minorHAnsi"/>
          <w:sz w:val="24"/>
          <w:szCs w:val="24"/>
        </w:rPr>
      </w:pPr>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00"/>
        <w:gridCol w:w="1515"/>
        <w:gridCol w:w="1560"/>
        <w:gridCol w:w="1470"/>
      </w:tblGrid>
      <w:tr w:rsidR="00F94E12" w:rsidRPr="0018345C" w14:paraId="2FF4352C" w14:textId="77777777" w:rsidTr="00DB2995">
        <w:trPr>
          <w:trHeight w:val="255"/>
        </w:trPr>
        <w:tc>
          <w:tcPr>
            <w:tcW w:w="4500" w:type="dxa"/>
            <w:shd w:val="clear" w:color="auto" w:fill="auto"/>
            <w:hideMark/>
          </w:tcPr>
          <w:p w14:paraId="14FD8AA7" w14:textId="77777777" w:rsidR="00F94E12" w:rsidRPr="0018345C" w:rsidRDefault="00F94E12" w:rsidP="00DB2995">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Title</w:t>
            </w:r>
            <w:r w:rsidRPr="0018345C">
              <w:rPr>
                <w:rFonts w:eastAsia="Times New Roman" w:cstheme="minorHAnsi"/>
                <w:color w:val="000000"/>
                <w:sz w:val="24"/>
                <w:szCs w:val="24"/>
              </w:rPr>
              <w:t>  </w:t>
            </w:r>
          </w:p>
        </w:tc>
        <w:tc>
          <w:tcPr>
            <w:tcW w:w="1515" w:type="dxa"/>
            <w:shd w:val="clear" w:color="auto" w:fill="auto"/>
            <w:hideMark/>
          </w:tcPr>
          <w:p w14:paraId="5DBCD805" w14:textId="77777777" w:rsidR="00F94E12" w:rsidRPr="0018345C" w:rsidRDefault="00F94E12" w:rsidP="00DB2995">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Date</w:t>
            </w:r>
            <w:r w:rsidRPr="0018345C">
              <w:rPr>
                <w:rFonts w:eastAsia="Times New Roman" w:cstheme="minorHAnsi"/>
                <w:color w:val="000000"/>
                <w:sz w:val="24"/>
                <w:szCs w:val="24"/>
              </w:rPr>
              <w:t>  </w:t>
            </w:r>
          </w:p>
        </w:tc>
        <w:tc>
          <w:tcPr>
            <w:tcW w:w="1560" w:type="dxa"/>
            <w:shd w:val="clear" w:color="auto" w:fill="auto"/>
            <w:hideMark/>
          </w:tcPr>
          <w:p w14:paraId="30B8303A" w14:textId="77777777" w:rsidR="00F94E12" w:rsidRPr="0018345C" w:rsidRDefault="00F94E12" w:rsidP="00DB2995">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Registration</w:t>
            </w:r>
            <w:r w:rsidRPr="0018345C">
              <w:rPr>
                <w:rFonts w:eastAsia="Times New Roman" w:cstheme="minorHAnsi"/>
                <w:color w:val="000000"/>
                <w:sz w:val="24"/>
                <w:szCs w:val="24"/>
              </w:rPr>
              <w:t>  </w:t>
            </w:r>
          </w:p>
        </w:tc>
        <w:tc>
          <w:tcPr>
            <w:tcW w:w="1470" w:type="dxa"/>
            <w:shd w:val="clear" w:color="auto" w:fill="auto"/>
            <w:hideMark/>
          </w:tcPr>
          <w:p w14:paraId="251EF6F1" w14:textId="77777777" w:rsidR="00F94E12" w:rsidRPr="0018345C" w:rsidRDefault="00F94E12" w:rsidP="00DB2995">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Attendance</w:t>
            </w:r>
            <w:r w:rsidRPr="0018345C">
              <w:rPr>
                <w:rFonts w:eastAsia="Times New Roman" w:cstheme="minorHAnsi"/>
                <w:color w:val="000000"/>
                <w:sz w:val="24"/>
                <w:szCs w:val="24"/>
              </w:rPr>
              <w:t>  </w:t>
            </w:r>
          </w:p>
        </w:tc>
      </w:tr>
      <w:tr w:rsidR="00F94E12" w:rsidRPr="0018345C" w14:paraId="037810D1" w14:textId="77777777" w:rsidTr="00DB2995">
        <w:trPr>
          <w:trHeight w:val="570"/>
        </w:trPr>
        <w:tc>
          <w:tcPr>
            <w:tcW w:w="4500" w:type="dxa"/>
            <w:shd w:val="clear" w:color="auto" w:fill="auto"/>
            <w:hideMark/>
          </w:tcPr>
          <w:p w14:paraId="46A8A69C" w14:textId="77777777" w:rsidR="00F94E12" w:rsidRPr="0018345C" w:rsidRDefault="00F94E12" w:rsidP="00DB2995">
            <w:pPr>
              <w:spacing w:after="0" w:line="240" w:lineRule="auto"/>
              <w:textAlignment w:val="baseline"/>
              <w:rPr>
                <w:rFonts w:eastAsia="Times New Roman" w:cstheme="minorHAnsi"/>
                <w:sz w:val="24"/>
                <w:szCs w:val="24"/>
              </w:rPr>
            </w:pPr>
            <w:r w:rsidRPr="00555289">
              <w:rPr>
                <w:rFonts w:eastAsia="Times New Roman" w:cstheme="minorHAnsi"/>
                <w:sz w:val="24"/>
                <w:szCs w:val="24"/>
              </w:rPr>
              <w:t>Beyond Super Searchers (Google Super Searchers Webinar #3 of 5)</w:t>
            </w:r>
          </w:p>
        </w:tc>
        <w:tc>
          <w:tcPr>
            <w:tcW w:w="1515" w:type="dxa"/>
            <w:shd w:val="clear" w:color="auto" w:fill="auto"/>
            <w:hideMark/>
          </w:tcPr>
          <w:p w14:paraId="4F0C8F67" w14:textId="77777777" w:rsidR="00F94E12" w:rsidRPr="0018345C" w:rsidRDefault="00F94E12" w:rsidP="00DB2995">
            <w:pPr>
              <w:spacing w:after="0" w:line="240" w:lineRule="auto"/>
              <w:textAlignment w:val="baseline"/>
              <w:rPr>
                <w:rFonts w:eastAsia="Times New Roman" w:cstheme="minorHAnsi"/>
                <w:sz w:val="24"/>
                <w:szCs w:val="24"/>
              </w:rPr>
            </w:pPr>
            <w:r>
              <w:rPr>
                <w:rFonts w:eastAsia="Times New Roman" w:cstheme="minorHAnsi"/>
                <w:sz w:val="24"/>
                <w:szCs w:val="24"/>
              </w:rPr>
              <w:t>November 3, 2023</w:t>
            </w:r>
          </w:p>
        </w:tc>
        <w:tc>
          <w:tcPr>
            <w:tcW w:w="1560" w:type="dxa"/>
            <w:shd w:val="clear" w:color="auto" w:fill="auto"/>
            <w:vAlign w:val="center"/>
            <w:hideMark/>
          </w:tcPr>
          <w:p w14:paraId="2FE64F5D"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600</w:t>
            </w:r>
          </w:p>
        </w:tc>
        <w:tc>
          <w:tcPr>
            <w:tcW w:w="1470" w:type="dxa"/>
            <w:shd w:val="clear" w:color="auto" w:fill="auto"/>
            <w:vAlign w:val="center"/>
            <w:hideMark/>
          </w:tcPr>
          <w:p w14:paraId="317F80AC"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 xml:space="preserve">186   </w:t>
            </w:r>
          </w:p>
        </w:tc>
      </w:tr>
      <w:tr w:rsidR="00F94E12" w:rsidRPr="0018345C" w14:paraId="4C08BC36" w14:textId="77777777" w:rsidTr="00DB2995">
        <w:trPr>
          <w:trHeight w:val="570"/>
        </w:trPr>
        <w:tc>
          <w:tcPr>
            <w:tcW w:w="4500" w:type="dxa"/>
            <w:shd w:val="clear" w:color="auto" w:fill="auto"/>
            <w:hideMark/>
          </w:tcPr>
          <w:p w14:paraId="3029DC99" w14:textId="77777777" w:rsidR="00F94E12" w:rsidRPr="0018345C" w:rsidRDefault="00F94E12" w:rsidP="00DB2995">
            <w:pPr>
              <w:spacing w:after="0" w:line="240" w:lineRule="auto"/>
              <w:textAlignment w:val="baseline"/>
              <w:rPr>
                <w:rFonts w:eastAsia="Times New Roman" w:cstheme="minorHAnsi"/>
                <w:sz w:val="24"/>
                <w:szCs w:val="24"/>
              </w:rPr>
            </w:pPr>
            <w:r w:rsidRPr="00555289">
              <w:rPr>
                <w:rFonts w:eastAsia="Times New Roman" w:cstheme="minorHAnsi"/>
                <w:sz w:val="24"/>
                <w:szCs w:val="24"/>
              </w:rPr>
              <w:t>Stronger Together: Purposeful Service (Leadership Conversation)</w:t>
            </w:r>
          </w:p>
        </w:tc>
        <w:tc>
          <w:tcPr>
            <w:tcW w:w="1515" w:type="dxa"/>
            <w:shd w:val="clear" w:color="auto" w:fill="auto"/>
            <w:hideMark/>
          </w:tcPr>
          <w:p w14:paraId="510095AC" w14:textId="77777777" w:rsidR="00F94E12" w:rsidRPr="0018345C" w:rsidRDefault="00F94E12" w:rsidP="00DB2995">
            <w:pPr>
              <w:spacing w:after="0" w:line="240" w:lineRule="auto"/>
              <w:textAlignment w:val="baseline"/>
              <w:rPr>
                <w:rFonts w:eastAsia="Times New Roman" w:cstheme="minorHAnsi"/>
                <w:sz w:val="24"/>
                <w:szCs w:val="24"/>
              </w:rPr>
            </w:pPr>
            <w:r>
              <w:rPr>
                <w:rFonts w:eastAsia="Times New Roman" w:cstheme="minorHAnsi"/>
                <w:sz w:val="24"/>
                <w:szCs w:val="24"/>
              </w:rPr>
              <w:t>November 7, 2023</w:t>
            </w:r>
          </w:p>
        </w:tc>
        <w:tc>
          <w:tcPr>
            <w:tcW w:w="1560" w:type="dxa"/>
            <w:shd w:val="clear" w:color="auto" w:fill="auto"/>
            <w:vAlign w:val="center"/>
            <w:hideMark/>
          </w:tcPr>
          <w:p w14:paraId="1E7ADB40"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209</w:t>
            </w:r>
          </w:p>
        </w:tc>
        <w:tc>
          <w:tcPr>
            <w:tcW w:w="1470" w:type="dxa"/>
            <w:shd w:val="clear" w:color="auto" w:fill="auto"/>
            <w:vAlign w:val="center"/>
            <w:hideMark/>
          </w:tcPr>
          <w:p w14:paraId="6A39F213"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73</w:t>
            </w:r>
          </w:p>
        </w:tc>
      </w:tr>
      <w:tr w:rsidR="00F94E12" w:rsidRPr="0018345C" w14:paraId="235A5D9C" w14:textId="77777777" w:rsidTr="00DB2995">
        <w:trPr>
          <w:trHeight w:val="570"/>
        </w:trPr>
        <w:tc>
          <w:tcPr>
            <w:tcW w:w="4500" w:type="dxa"/>
            <w:shd w:val="clear" w:color="auto" w:fill="auto"/>
            <w:hideMark/>
          </w:tcPr>
          <w:p w14:paraId="06294062" w14:textId="77777777" w:rsidR="00F94E12" w:rsidRPr="0018345C" w:rsidRDefault="00F94E12" w:rsidP="00DB2995">
            <w:pPr>
              <w:spacing w:after="0" w:line="240" w:lineRule="auto"/>
              <w:textAlignment w:val="baseline"/>
              <w:rPr>
                <w:rFonts w:eastAsia="Times New Roman" w:cstheme="minorHAnsi"/>
                <w:sz w:val="24"/>
                <w:szCs w:val="24"/>
              </w:rPr>
            </w:pPr>
            <w:r w:rsidRPr="00555289">
              <w:rPr>
                <w:rFonts w:eastAsia="Times New Roman" w:cstheme="minorHAnsi"/>
                <w:sz w:val="24"/>
                <w:szCs w:val="24"/>
              </w:rPr>
              <w:t>Benchmark 101</w:t>
            </w:r>
          </w:p>
        </w:tc>
        <w:tc>
          <w:tcPr>
            <w:tcW w:w="1515" w:type="dxa"/>
            <w:shd w:val="clear" w:color="auto" w:fill="auto"/>
            <w:hideMark/>
          </w:tcPr>
          <w:p w14:paraId="77979E21" w14:textId="77777777" w:rsidR="00F94E12" w:rsidRPr="0018345C" w:rsidRDefault="00F94E12" w:rsidP="00DB2995">
            <w:pPr>
              <w:spacing w:after="0" w:line="240" w:lineRule="auto"/>
              <w:textAlignment w:val="baseline"/>
              <w:rPr>
                <w:rFonts w:eastAsia="Times New Roman" w:cstheme="minorHAnsi"/>
                <w:sz w:val="24"/>
                <w:szCs w:val="24"/>
              </w:rPr>
            </w:pPr>
            <w:r>
              <w:rPr>
                <w:rFonts w:eastAsia="Times New Roman" w:cstheme="minorHAnsi"/>
                <w:sz w:val="24"/>
                <w:szCs w:val="24"/>
              </w:rPr>
              <w:t>November 13, 2023</w:t>
            </w:r>
          </w:p>
        </w:tc>
        <w:tc>
          <w:tcPr>
            <w:tcW w:w="1560" w:type="dxa"/>
            <w:shd w:val="clear" w:color="auto" w:fill="auto"/>
            <w:vAlign w:val="center"/>
            <w:hideMark/>
          </w:tcPr>
          <w:p w14:paraId="0E9A507A"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422</w:t>
            </w:r>
          </w:p>
        </w:tc>
        <w:tc>
          <w:tcPr>
            <w:tcW w:w="1470" w:type="dxa"/>
            <w:shd w:val="clear" w:color="auto" w:fill="auto"/>
            <w:vAlign w:val="center"/>
            <w:hideMark/>
          </w:tcPr>
          <w:p w14:paraId="510E0ECB"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167</w:t>
            </w:r>
          </w:p>
        </w:tc>
      </w:tr>
      <w:tr w:rsidR="00F94E12" w:rsidRPr="0018345C" w14:paraId="6C01F57E" w14:textId="77777777" w:rsidTr="00DB2995">
        <w:trPr>
          <w:trHeight w:val="570"/>
        </w:trPr>
        <w:tc>
          <w:tcPr>
            <w:tcW w:w="4500" w:type="dxa"/>
            <w:shd w:val="clear" w:color="auto" w:fill="auto"/>
            <w:hideMark/>
          </w:tcPr>
          <w:p w14:paraId="5CC5F7AC" w14:textId="77777777" w:rsidR="00F94E12" w:rsidRPr="0018345C" w:rsidRDefault="00F94E12" w:rsidP="00DB2995">
            <w:pPr>
              <w:spacing w:after="0" w:line="240" w:lineRule="auto"/>
              <w:textAlignment w:val="baseline"/>
              <w:rPr>
                <w:rFonts w:eastAsia="Times New Roman" w:cstheme="minorHAnsi"/>
                <w:sz w:val="24"/>
                <w:szCs w:val="24"/>
              </w:rPr>
            </w:pPr>
            <w:r w:rsidRPr="00555289">
              <w:rPr>
                <w:rFonts w:eastAsia="Times New Roman" w:cstheme="minorHAnsi"/>
                <w:sz w:val="24"/>
                <w:szCs w:val="24"/>
              </w:rPr>
              <w:t>Stronger Together: Purposeful Service (Leadership Conversation)</w:t>
            </w:r>
          </w:p>
        </w:tc>
        <w:tc>
          <w:tcPr>
            <w:tcW w:w="1515" w:type="dxa"/>
            <w:shd w:val="clear" w:color="auto" w:fill="auto"/>
            <w:hideMark/>
          </w:tcPr>
          <w:p w14:paraId="31BB5EB2" w14:textId="77777777" w:rsidR="00F94E12" w:rsidRPr="0018345C" w:rsidRDefault="00F94E12" w:rsidP="00DB2995">
            <w:pPr>
              <w:spacing w:after="0" w:line="240" w:lineRule="auto"/>
              <w:textAlignment w:val="baseline"/>
              <w:rPr>
                <w:rFonts w:eastAsia="Times New Roman" w:cstheme="minorHAnsi"/>
                <w:sz w:val="24"/>
                <w:szCs w:val="24"/>
              </w:rPr>
            </w:pPr>
            <w:r>
              <w:rPr>
                <w:rFonts w:eastAsia="Times New Roman" w:cstheme="minorHAnsi"/>
                <w:sz w:val="24"/>
                <w:szCs w:val="24"/>
              </w:rPr>
              <w:t xml:space="preserve">November 16, </w:t>
            </w:r>
            <w:proofErr w:type="gramStart"/>
            <w:r>
              <w:rPr>
                <w:rFonts w:eastAsia="Times New Roman" w:cstheme="minorHAnsi"/>
                <w:sz w:val="24"/>
                <w:szCs w:val="24"/>
              </w:rPr>
              <w:t>2023</w:t>
            </w:r>
            <w:proofErr w:type="gramEnd"/>
            <w:r>
              <w:rPr>
                <w:rFonts w:eastAsia="Times New Roman" w:cstheme="minorHAnsi"/>
                <w:sz w:val="24"/>
                <w:szCs w:val="24"/>
              </w:rPr>
              <w:t xml:space="preserve"> </w:t>
            </w:r>
          </w:p>
        </w:tc>
        <w:tc>
          <w:tcPr>
            <w:tcW w:w="1560" w:type="dxa"/>
            <w:shd w:val="clear" w:color="auto" w:fill="auto"/>
            <w:vAlign w:val="center"/>
            <w:hideMark/>
          </w:tcPr>
          <w:p w14:paraId="7C2CAB00"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157</w:t>
            </w:r>
          </w:p>
        </w:tc>
        <w:tc>
          <w:tcPr>
            <w:tcW w:w="1470" w:type="dxa"/>
            <w:shd w:val="clear" w:color="auto" w:fill="auto"/>
            <w:vAlign w:val="center"/>
            <w:hideMark/>
          </w:tcPr>
          <w:p w14:paraId="58A9251F"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35</w:t>
            </w:r>
          </w:p>
        </w:tc>
      </w:tr>
      <w:tr w:rsidR="00F94E12" w:rsidRPr="0018345C" w14:paraId="7681C6BE" w14:textId="77777777" w:rsidTr="00DB2995">
        <w:trPr>
          <w:trHeight w:val="225"/>
        </w:trPr>
        <w:tc>
          <w:tcPr>
            <w:tcW w:w="4500" w:type="dxa"/>
            <w:shd w:val="clear" w:color="auto" w:fill="auto"/>
          </w:tcPr>
          <w:p w14:paraId="2233DDCF" w14:textId="77777777" w:rsidR="00F94E12" w:rsidRPr="0018345C" w:rsidRDefault="00F94E12" w:rsidP="00DB2995">
            <w:pPr>
              <w:spacing w:after="0" w:line="240" w:lineRule="auto"/>
              <w:textAlignment w:val="baseline"/>
              <w:rPr>
                <w:rFonts w:eastAsia="Times New Roman" w:cstheme="minorHAnsi"/>
                <w:color w:val="000000"/>
                <w:sz w:val="24"/>
                <w:szCs w:val="24"/>
              </w:rPr>
            </w:pPr>
            <w:r w:rsidRPr="00555289">
              <w:rPr>
                <w:rFonts w:eastAsia="Times New Roman" w:cstheme="minorHAnsi"/>
                <w:color w:val="000000"/>
                <w:sz w:val="24"/>
                <w:szCs w:val="24"/>
              </w:rPr>
              <w:t>Google Super Searchers Webinar #4 of 5</w:t>
            </w:r>
          </w:p>
        </w:tc>
        <w:tc>
          <w:tcPr>
            <w:tcW w:w="1515" w:type="dxa"/>
            <w:shd w:val="clear" w:color="auto" w:fill="auto"/>
          </w:tcPr>
          <w:p w14:paraId="3AD10B91" w14:textId="77777777" w:rsidR="00F94E12" w:rsidRPr="00555289" w:rsidRDefault="00F94E12" w:rsidP="00DB2995">
            <w:pPr>
              <w:spacing w:after="0" w:line="240" w:lineRule="auto"/>
              <w:textAlignment w:val="baseline"/>
              <w:rPr>
                <w:rFonts w:eastAsia="Times New Roman" w:cstheme="minorHAnsi"/>
                <w:color w:val="000000"/>
                <w:sz w:val="24"/>
                <w:szCs w:val="24"/>
              </w:rPr>
            </w:pPr>
            <w:r w:rsidRPr="00555289">
              <w:rPr>
                <w:rFonts w:eastAsia="Times New Roman" w:cstheme="minorHAnsi"/>
                <w:color w:val="000000"/>
                <w:sz w:val="24"/>
                <w:szCs w:val="24"/>
              </w:rPr>
              <w:t>November 28, 2023</w:t>
            </w:r>
          </w:p>
        </w:tc>
        <w:tc>
          <w:tcPr>
            <w:tcW w:w="1560" w:type="dxa"/>
            <w:shd w:val="clear" w:color="auto" w:fill="auto"/>
            <w:vAlign w:val="center"/>
          </w:tcPr>
          <w:p w14:paraId="00B58A74" w14:textId="77777777" w:rsidR="00F94E12" w:rsidRPr="00555289" w:rsidRDefault="00F94E12" w:rsidP="00DB2995">
            <w:pPr>
              <w:spacing w:after="0" w:line="240" w:lineRule="auto"/>
              <w:jc w:val="right"/>
              <w:textAlignment w:val="baseline"/>
              <w:rPr>
                <w:rFonts w:eastAsia="Times New Roman" w:cstheme="minorHAnsi"/>
                <w:sz w:val="24"/>
                <w:szCs w:val="24"/>
              </w:rPr>
            </w:pPr>
            <w:r w:rsidRPr="00555289">
              <w:rPr>
                <w:rFonts w:eastAsia="Times New Roman" w:cstheme="minorHAnsi"/>
                <w:sz w:val="24"/>
                <w:szCs w:val="24"/>
              </w:rPr>
              <w:t>450</w:t>
            </w:r>
          </w:p>
        </w:tc>
        <w:tc>
          <w:tcPr>
            <w:tcW w:w="1470" w:type="dxa"/>
            <w:shd w:val="clear" w:color="auto" w:fill="auto"/>
            <w:vAlign w:val="center"/>
          </w:tcPr>
          <w:p w14:paraId="4F8D3046" w14:textId="77777777" w:rsidR="00F94E12" w:rsidRPr="00555289" w:rsidRDefault="00F94E12" w:rsidP="00DB2995">
            <w:pPr>
              <w:spacing w:after="0" w:line="240" w:lineRule="auto"/>
              <w:jc w:val="right"/>
              <w:textAlignment w:val="baseline"/>
              <w:rPr>
                <w:rFonts w:ascii="Calibri" w:hAnsi="Calibri" w:cs="Calibri"/>
                <w:color w:val="000000"/>
                <w:sz w:val="24"/>
                <w:szCs w:val="24"/>
              </w:rPr>
            </w:pPr>
            <w:r w:rsidRPr="00555289">
              <w:rPr>
                <w:rFonts w:ascii="Calibri" w:hAnsi="Calibri" w:cs="Calibri"/>
                <w:color w:val="000000"/>
                <w:sz w:val="24"/>
                <w:szCs w:val="24"/>
              </w:rPr>
              <w:t>201</w:t>
            </w:r>
          </w:p>
        </w:tc>
      </w:tr>
      <w:tr w:rsidR="00F94E12" w:rsidRPr="0018345C" w14:paraId="415968E3" w14:textId="77777777" w:rsidTr="00DB2995">
        <w:trPr>
          <w:trHeight w:val="225"/>
        </w:trPr>
        <w:tc>
          <w:tcPr>
            <w:tcW w:w="4500" w:type="dxa"/>
            <w:shd w:val="clear" w:color="auto" w:fill="auto"/>
          </w:tcPr>
          <w:p w14:paraId="6BB2601B" w14:textId="77777777" w:rsidR="00F94E12" w:rsidRPr="0018345C" w:rsidRDefault="00F94E12" w:rsidP="00DB2995">
            <w:pPr>
              <w:spacing w:after="0" w:line="240" w:lineRule="auto"/>
              <w:textAlignment w:val="baseline"/>
              <w:rPr>
                <w:rFonts w:eastAsia="Times New Roman" w:cstheme="minorHAnsi"/>
                <w:color w:val="000000"/>
                <w:sz w:val="24"/>
                <w:szCs w:val="24"/>
              </w:rPr>
            </w:pPr>
            <w:r w:rsidRPr="00555289">
              <w:rPr>
                <w:rFonts w:eastAsia="Times New Roman" w:cstheme="minorHAnsi"/>
                <w:color w:val="000000"/>
                <w:sz w:val="24"/>
                <w:szCs w:val="24"/>
              </w:rPr>
              <w:t>Stronger Together: Purposeful Service (Leadership Conversation)</w:t>
            </w:r>
          </w:p>
        </w:tc>
        <w:tc>
          <w:tcPr>
            <w:tcW w:w="1515" w:type="dxa"/>
            <w:shd w:val="clear" w:color="auto" w:fill="auto"/>
          </w:tcPr>
          <w:p w14:paraId="351DDA07" w14:textId="77777777" w:rsidR="00F94E12" w:rsidRPr="00555289" w:rsidRDefault="00F94E12" w:rsidP="00DB2995">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December 5, 2023</w:t>
            </w:r>
          </w:p>
        </w:tc>
        <w:tc>
          <w:tcPr>
            <w:tcW w:w="1560" w:type="dxa"/>
            <w:shd w:val="clear" w:color="auto" w:fill="auto"/>
            <w:vAlign w:val="center"/>
          </w:tcPr>
          <w:p w14:paraId="55421FE0" w14:textId="77777777" w:rsidR="00F94E12" w:rsidRPr="00555289"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150</w:t>
            </w:r>
          </w:p>
        </w:tc>
        <w:tc>
          <w:tcPr>
            <w:tcW w:w="1470" w:type="dxa"/>
            <w:shd w:val="clear" w:color="auto" w:fill="auto"/>
            <w:vAlign w:val="center"/>
          </w:tcPr>
          <w:p w14:paraId="64CDAC57" w14:textId="77777777" w:rsidR="00F94E12" w:rsidRPr="00555289" w:rsidRDefault="00F94E12" w:rsidP="00DB2995">
            <w:pPr>
              <w:spacing w:after="0" w:line="240" w:lineRule="auto"/>
              <w:jc w:val="right"/>
              <w:textAlignment w:val="baseline"/>
              <w:rPr>
                <w:rFonts w:ascii="Calibri" w:hAnsi="Calibri" w:cs="Calibri"/>
                <w:color w:val="000000"/>
                <w:sz w:val="24"/>
                <w:szCs w:val="24"/>
              </w:rPr>
            </w:pPr>
            <w:r>
              <w:rPr>
                <w:rFonts w:ascii="Calibri" w:hAnsi="Calibri" w:cs="Calibri"/>
                <w:color w:val="000000"/>
                <w:sz w:val="24"/>
                <w:szCs w:val="24"/>
              </w:rPr>
              <w:t>48</w:t>
            </w:r>
          </w:p>
        </w:tc>
      </w:tr>
      <w:tr w:rsidR="00F94E12" w:rsidRPr="0018345C" w14:paraId="7301F7C1" w14:textId="77777777" w:rsidTr="00DB2995">
        <w:trPr>
          <w:trHeight w:val="225"/>
        </w:trPr>
        <w:tc>
          <w:tcPr>
            <w:tcW w:w="4500" w:type="dxa"/>
            <w:shd w:val="clear" w:color="auto" w:fill="auto"/>
          </w:tcPr>
          <w:p w14:paraId="1E1999CB" w14:textId="77777777" w:rsidR="00F94E12" w:rsidRPr="0018345C" w:rsidRDefault="00F94E12" w:rsidP="00DB2995">
            <w:pPr>
              <w:spacing w:after="0" w:line="240" w:lineRule="auto"/>
              <w:textAlignment w:val="baseline"/>
              <w:rPr>
                <w:rFonts w:eastAsia="Times New Roman" w:cstheme="minorHAnsi"/>
                <w:color w:val="000000"/>
                <w:sz w:val="24"/>
                <w:szCs w:val="24"/>
              </w:rPr>
            </w:pPr>
            <w:r w:rsidRPr="00BA70FF">
              <w:rPr>
                <w:rFonts w:eastAsia="Times New Roman" w:cstheme="minorHAnsi"/>
                <w:color w:val="000000"/>
                <w:sz w:val="24"/>
                <w:szCs w:val="24"/>
              </w:rPr>
              <w:t>Data Tools for Library Groups and States [hosted by ACRL]</w:t>
            </w:r>
          </w:p>
        </w:tc>
        <w:tc>
          <w:tcPr>
            <w:tcW w:w="1515" w:type="dxa"/>
            <w:shd w:val="clear" w:color="auto" w:fill="auto"/>
          </w:tcPr>
          <w:p w14:paraId="572DC59B" w14:textId="77777777" w:rsidR="00F94E12" w:rsidRPr="00555289" w:rsidRDefault="00F94E12" w:rsidP="00DB2995">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December 11, 2023</w:t>
            </w:r>
          </w:p>
        </w:tc>
        <w:tc>
          <w:tcPr>
            <w:tcW w:w="1560" w:type="dxa"/>
            <w:shd w:val="clear" w:color="auto" w:fill="auto"/>
            <w:vAlign w:val="center"/>
          </w:tcPr>
          <w:p w14:paraId="1202A261" w14:textId="77777777" w:rsidR="00F94E12" w:rsidRPr="00555289"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219</w:t>
            </w:r>
          </w:p>
        </w:tc>
        <w:tc>
          <w:tcPr>
            <w:tcW w:w="1470" w:type="dxa"/>
            <w:shd w:val="clear" w:color="auto" w:fill="auto"/>
            <w:vAlign w:val="center"/>
          </w:tcPr>
          <w:p w14:paraId="0A1C1944" w14:textId="77777777" w:rsidR="00F94E12" w:rsidRPr="00555289" w:rsidRDefault="00F94E12" w:rsidP="00DB2995">
            <w:pPr>
              <w:spacing w:after="0" w:line="240" w:lineRule="auto"/>
              <w:jc w:val="right"/>
              <w:textAlignment w:val="baseline"/>
              <w:rPr>
                <w:rFonts w:ascii="Calibri" w:hAnsi="Calibri" w:cs="Calibri"/>
                <w:color w:val="000000"/>
                <w:sz w:val="24"/>
                <w:szCs w:val="24"/>
              </w:rPr>
            </w:pPr>
            <w:r>
              <w:rPr>
                <w:rFonts w:ascii="Calibri" w:hAnsi="Calibri" w:cs="Calibri"/>
                <w:color w:val="000000"/>
                <w:sz w:val="24"/>
                <w:szCs w:val="24"/>
              </w:rPr>
              <w:t>103</w:t>
            </w:r>
          </w:p>
        </w:tc>
      </w:tr>
      <w:tr w:rsidR="00F94E12" w:rsidRPr="0018345C" w14:paraId="7826C591" w14:textId="77777777" w:rsidTr="00DB2995">
        <w:trPr>
          <w:trHeight w:val="225"/>
        </w:trPr>
        <w:tc>
          <w:tcPr>
            <w:tcW w:w="4500" w:type="dxa"/>
            <w:shd w:val="clear" w:color="auto" w:fill="auto"/>
          </w:tcPr>
          <w:p w14:paraId="2D8A8DD7" w14:textId="77777777" w:rsidR="00F94E12" w:rsidRPr="0018345C" w:rsidRDefault="00F94E12" w:rsidP="00DB2995">
            <w:pPr>
              <w:spacing w:after="0" w:line="240" w:lineRule="auto"/>
              <w:textAlignment w:val="baseline"/>
              <w:rPr>
                <w:rFonts w:eastAsia="Times New Roman" w:cstheme="minorHAnsi"/>
                <w:color w:val="000000"/>
                <w:sz w:val="24"/>
                <w:szCs w:val="24"/>
              </w:rPr>
            </w:pPr>
            <w:r w:rsidRPr="00BA70FF">
              <w:rPr>
                <w:rFonts w:eastAsia="Times New Roman" w:cstheme="minorHAnsi"/>
                <w:color w:val="000000"/>
                <w:sz w:val="24"/>
                <w:szCs w:val="24"/>
              </w:rPr>
              <w:t>Google Super Searchers Webinar #5 of 5</w:t>
            </w:r>
          </w:p>
        </w:tc>
        <w:tc>
          <w:tcPr>
            <w:tcW w:w="1515" w:type="dxa"/>
            <w:shd w:val="clear" w:color="auto" w:fill="auto"/>
          </w:tcPr>
          <w:p w14:paraId="37704C25" w14:textId="77777777" w:rsidR="00F94E12" w:rsidRPr="00555289" w:rsidRDefault="00F94E12" w:rsidP="00DB2995">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December 12, 2023</w:t>
            </w:r>
          </w:p>
        </w:tc>
        <w:tc>
          <w:tcPr>
            <w:tcW w:w="1560" w:type="dxa"/>
            <w:shd w:val="clear" w:color="auto" w:fill="auto"/>
            <w:vAlign w:val="center"/>
          </w:tcPr>
          <w:p w14:paraId="6A25F584" w14:textId="77777777" w:rsidR="00F94E12" w:rsidRPr="00555289"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412</w:t>
            </w:r>
          </w:p>
        </w:tc>
        <w:tc>
          <w:tcPr>
            <w:tcW w:w="1470" w:type="dxa"/>
            <w:shd w:val="clear" w:color="auto" w:fill="auto"/>
            <w:vAlign w:val="center"/>
          </w:tcPr>
          <w:p w14:paraId="4D48AD22" w14:textId="77777777" w:rsidR="00F94E12" w:rsidRPr="00555289" w:rsidRDefault="00F94E12" w:rsidP="00DB2995">
            <w:pPr>
              <w:spacing w:after="0" w:line="240" w:lineRule="auto"/>
              <w:jc w:val="right"/>
              <w:textAlignment w:val="baseline"/>
              <w:rPr>
                <w:rFonts w:ascii="Calibri" w:hAnsi="Calibri" w:cs="Calibri"/>
                <w:color w:val="000000"/>
                <w:sz w:val="24"/>
                <w:szCs w:val="24"/>
              </w:rPr>
            </w:pPr>
            <w:r>
              <w:rPr>
                <w:rFonts w:ascii="Calibri" w:hAnsi="Calibri" w:cs="Calibri"/>
                <w:color w:val="000000"/>
                <w:sz w:val="24"/>
                <w:szCs w:val="24"/>
              </w:rPr>
              <w:t>178</w:t>
            </w:r>
          </w:p>
        </w:tc>
      </w:tr>
      <w:tr w:rsidR="00F94E12" w:rsidRPr="0018345C" w14:paraId="73953BE2" w14:textId="77777777" w:rsidTr="00DB2995">
        <w:trPr>
          <w:trHeight w:val="225"/>
        </w:trPr>
        <w:tc>
          <w:tcPr>
            <w:tcW w:w="4500" w:type="dxa"/>
            <w:shd w:val="clear" w:color="auto" w:fill="auto"/>
          </w:tcPr>
          <w:p w14:paraId="0276522D" w14:textId="77777777" w:rsidR="00F94E12" w:rsidRPr="0018345C" w:rsidRDefault="00F94E12" w:rsidP="00DB2995">
            <w:pPr>
              <w:spacing w:after="0" w:line="240" w:lineRule="auto"/>
              <w:textAlignment w:val="baseline"/>
              <w:rPr>
                <w:rFonts w:eastAsia="Times New Roman" w:cstheme="minorHAnsi"/>
                <w:color w:val="000000"/>
                <w:sz w:val="24"/>
                <w:szCs w:val="24"/>
              </w:rPr>
            </w:pPr>
            <w:r w:rsidRPr="00BA70FF">
              <w:rPr>
                <w:rFonts w:eastAsia="Times New Roman" w:cstheme="minorHAnsi"/>
                <w:color w:val="000000"/>
                <w:sz w:val="24"/>
                <w:szCs w:val="24"/>
              </w:rPr>
              <w:t>Stronger Together: Purposeful Service (Leadership Conversation)</w:t>
            </w:r>
          </w:p>
        </w:tc>
        <w:tc>
          <w:tcPr>
            <w:tcW w:w="1515" w:type="dxa"/>
            <w:shd w:val="clear" w:color="auto" w:fill="auto"/>
          </w:tcPr>
          <w:p w14:paraId="103B3DA0" w14:textId="77777777" w:rsidR="00F94E12" w:rsidRPr="00555289" w:rsidRDefault="00F94E12" w:rsidP="00DB2995">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December 14, 2023</w:t>
            </w:r>
          </w:p>
        </w:tc>
        <w:tc>
          <w:tcPr>
            <w:tcW w:w="1560" w:type="dxa"/>
            <w:shd w:val="clear" w:color="auto" w:fill="auto"/>
            <w:vAlign w:val="center"/>
          </w:tcPr>
          <w:p w14:paraId="4BB7DC39" w14:textId="77777777" w:rsidR="00F94E12" w:rsidRPr="00555289"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159</w:t>
            </w:r>
          </w:p>
        </w:tc>
        <w:tc>
          <w:tcPr>
            <w:tcW w:w="1470" w:type="dxa"/>
            <w:shd w:val="clear" w:color="auto" w:fill="auto"/>
            <w:vAlign w:val="center"/>
          </w:tcPr>
          <w:p w14:paraId="678850EB" w14:textId="77777777" w:rsidR="00F94E12" w:rsidRPr="00555289" w:rsidRDefault="00F94E12" w:rsidP="00DB2995">
            <w:pPr>
              <w:spacing w:after="0" w:line="240" w:lineRule="auto"/>
              <w:jc w:val="right"/>
              <w:textAlignment w:val="baseline"/>
              <w:rPr>
                <w:rFonts w:ascii="Calibri" w:hAnsi="Calibri" w:cs="Calibri"/>
                <w:color w:val="000000"/>
                <w:sz w:val="24"/>
                <w:szCs w:val="24"/>
              </w:rPr>
            </w:pPr>
            <w:r>
              <w:rPr>
                <w:rFonts w:ascii="Calibri" w:hAnsi="Calibri" w:cs="Calibri"/>
                <w:color w:val="000000"/>
                <w:sz w:val="24"/>
                <w:szCs w:val="24"/>
              </w:rPr>
              <w:t>34</w:t>
            </w:r>
          </w:p>
        </w:tc>
      </w:tr>
      <w:tr w:rsidR="00F94E12" w:rsidRPr="0018345C" w14:paraId="60510718" w14:textId="77777777" w:rsidTr="00DB2995">
        <w:trPr>
          <w:trHeight w:val="225"/>
        </w:trPr>
        <w:tc>
          <w:tcPr>
            <w:tcW w:w="4500" w:type="dxa"/>
            <w:shd w:val="clear" w:color="auto" w:fill="auto"/>
          </w:tcPr>
          <w:p w14:paraId="3F273840" w14:textId="77777777" w:rsidR="00F94E12" w:rsidRPr="0018345C" w:rsidRDefault="00F94E12" w:rsidP="00DB2995">
            <w:pPr>
              <w:spacing w:after="0" w:line="240" w:lineRule="auto"/>
              <w:textAlignment w:val="baseline"/>
              <w:rPr>
                <w:rFonts w:eastAsia="Times New Roman" w:cstheme="minorHAnsi"/>
                <w:color w:val="000000"/>
                <w:sz w:val="24"/>
                <w:szCs w:val="24"/>
              </w:rPr>
            </w:pPr>
            <w:r w:rsidRPr="00BA70FF">
              <w:rPr>
                <w:rFonts w:eastAsia="Times New Roman" w:cstheme="minorHAnsi"/>
                <w:color w:val="000000"/>
                <w:sz w:val="24"/>
                <w:szCs w:val="24"/>
              </w:rPr>
              <w:t>Stronger Together: Purposeful Service (Leadership Conversation)</w:t>
            </w:r>
          </w:p>
        </w:tc>
        <w:tc>
          <w:tcPr>
            <w:tcW w:w="1515" w:type="dxa"/>
            <w:shd w:val="clear" w:color="auto" w:fill="auto"/>
          </w:tcPr>
          <w:p w14:paraId="5EA5BF7F" w14:textId="77777777" w:rsidR="00F94E12" w:rsidRPr="00555289" w:rsidRDefault="00F94E12" w:rsidP="00DB2995">
            <w:p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January 9, 2024</w:t>
            </w:r>
          </w:p>
        </w:tc>
        <w:tc>
          <w:tcPr>
            <w:tcW w:w="1560" w:type="dxa"/>
            <w:shd w:val="clear" w:color="auto" w:fill="auto"/>
            <w:vAlign w:val="center"/>
          </w:tcPr>
          <w:p w14:paraId="17B05995" w14:textId="77777777" w:rsidR="00F94E12" w:rsidRPr="00555289"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154</w:t>
            </w:r>
          </w:p>
        </w:tc>
        <w:tc>
          <w:tcPr>
            <w:tcW w:w="1470" w:type="dxa"/>
            <w:shd w:val="clear" w:color="auto" w:fill="auto"/>
            <w:vAlign w:val="center"/>
          </w:tcPr>
          <w:p w14:paraId="636978ED" w14:textId="77777777" w:rsidR="00F94E12" w:rsidRPr="00555289" w:rsidRDefault="00F94E12" w:rsidP="00DB2995">
            <w:pPr>
              <w:spacing w:after="0" w:line="240" w:lineRule="auto"/>
              <w:jc w:val="right"/>
              <w:textAlignment w:val="baseline"/>
              <w:rPr>
                <w:rFonts w:ascii="Calibri" w:hAnsi="Calibri" w:cs="Calibri"/>
                <w:color w:val="000000"/>
                <w:sz w:val="24"/>
                <w:szCs w:val="24"/>
              </w:rPr>
            </w:pPr>
            <w:r>
              <w:rPr>
                <w:rFonts w:ascii="Calibri" w:hAnsi="Calibri" w:cs="Calibri"/>
                <w:color w:val="000000"/>
                <w:sz w:val="24"/>
                <w:szCs w:val="24"/>
              </w:rPr>
              <w:t>46</w:t>
            </w:r>
          </w:p>
        </w:tc>
      </w:tr>
      <w:tr w:rsidR="00F94E12" w:rsidRPr="0018345C" w14:paraId="5985BDC4" w14:textId="77777777" w:rsidTr="00DB2995">
        <w:trPr>
          <w:trHeight w:val="225"/>
        </w:trPr>
        <w:tc>
          <w:tcPr>
            <w:tcW w:w="4500" w:type="dxa"/>
            <w:shd w:val="clear" w:color="auto" w:fill="auto"/>
          </w:tcPr>
          <w:p w14:paraId="1F8A0C3F" w14:textId="77777777" w:rsidR="00F94E12" w:rsidRPr="0018345C" w:rsidRDefault="00F94E12" w:rsidP="00DB2995">
            <w:pPr>
              <w:spacing w:after="0" w:line="240" w:lineRule="auto"/>
              <w:textAlignment w:val="baseline"/>
              <w:rPr>
                <w:rFonts w:eastAsia="Times New Roman" w:cstheme="minorHAnsi"/>
                <w:color w:val="000000"/>
                <w:sz w:val="24"/>
                <w:szCs w:val="24"/>
              </w:rPr>
            </w:pPr>
            <w:r w:rsidRPr="00BA70FF">
              <w:rPr>
                <w:rFonts w:eastAsia="Times New Roman" w:cstheme="minorHAnsi"/>
                <w:color w:val="000000"/>
                <w:sz w:val="24"/>
                <w:szCs w:val="24"/>
              </w:rPr>
              <w:lastRenderedPageBreak/>
              <w:t>Stronger Together: Purposeful Service (Leadership Conversation)</w:t>
            </w:r>
          </w:p>
        </w:tc>
        <w:tc>
          <w:tcPr>
            <w:tcW w:w="1515" w:type="dxa"/>
            <w:shd w:val="clear" w:color="auto" w:fill="auto"/>
          </w:tcPr>
          <w:p w14:paraId="0E048F47" w14:textId="77777777" w:rsidR="00F94E12" w:rsidRPr="00BA70FF" w:rsidRDefault="00F94E12" w:rsidP="00DB2995">
            <w:pPr>
              <w:spacing w:after="0" w:line="240" w:lineRule="auto"/>
              <w:textAlignment w:val="baseline"/>
              <w:rPr>
                <w:rFonts w:eastAsia="Times New Roman" w:cstheme="minorHAnsi"/>
                <w:color w:val="000000"/>
                <w:sz w:val="24"/>
                <w:szCs w:val="24"/>
              </w:rPr>
            </w:pPr>
            <w:r w:rsidRPr="00BA70FF">
              <w:rPr>
                <w:rFonts w:eastAsia="Times New Roman" w:cstheme="minorHAnsi"/>
                <w:color w:val="000000"/>
                <w:sz w:val="24"/>
                <w:szCs w:val="24"/>
              </w:rPr>
              <w:t>January 18, 2024</w:t>
            </w:r>
          </w:p>
        </w:tc>
        <w:tc>
          <w:tcPr>
            <w:tcW w:w="1560" w:type="dxa"/>
            <w:shd w:val="clear" w:color="auto" w:fill="auto"/>
            <w:vAlign w:val="center"/>
          </w:tcPr>
          <w:p w14:paraId="5FF947B8" w14:textId="77777777" w:rsidR="00F94E12" w:rsidRPr="00BA70FF" w:rsidRDefault="00F94E12" w:rsidP="00DB2995">
            <w:pPr>
              <w:spacing w:after="0" w:line="240" w:lineRule="auto"/>
              <w:jc w:val="right"/>
              <w:textAlignment w:val="baseline"/>
              <w:rPr>
                <w:rFonts w:eastAsia="Times New Roman" w:cstheme="minorHAnsi"/>
                <w:sz w:val="24"/>
                <w:szCs w:val="24"/>
              </w:rPr>
            </w:pPr>
            <w:r w:rsidRPr="00BA70FF">
              <w:rPr>
                <w:rFonts w:eastAsia="Times New Roman" w:cstheme="minorHAnsi"/>
                <w:sz w:val="24"/>
                <w:szCs w:val="24"/>
              </w:rPr>
              <w:t>151</w:t>
            </w:r>
          </w:p>
        </w:tc>
        <w:tc>
          <w:tcPr>
            <w:tcW w:w="1470" w:type="dxa"/>
            <w:shd w:val="clear" w:color="auto" w:fill="auto"/>
            <w:vAlign w:val="center"/>
          </w:tcPr>
          <w:p w14:paraId="79414F22" w14:textId="77777777" w:rsidR="00F94E12" w:rsidRPr="00BA70FF" w:rsidRDefault="00F94E12" w:rsidP="00DB2995">
            <w:pPr>
              <w:spacing w:after="0" w:line="240" w:lineRule="auto"/>
              <w:jc w:val="right"/>
              <w:textAlignment w:val="baseline"/>
              <w:rPr>
                <w:rFonts w:ascii="Calibri" w:hAnsi="Calibri" w:cs="Calibri"/>
                <w:color w:val="000000"/>
                <w:sz w:val="24"/>
                <w:szCs w:val="24"/>
              </w:rPr>
            </w:pPr>
            <w:r w:rsidRPr="00BA70FF">
              <w:rPr>
                <w:rFonts w:ascii="Calibri" w:hAnsi="Calibri" w:cs="Calibri"/>
                <w:color w:val="000000"/>
                <w:sz w:val="24"/>
                <w:szCs w:val="24"/>
              </w:rPr>
              <w:t>44</w:t>
            </w:r>
          </w:p>
        </w:tc>
      </w:tr>
      <w:tr w:rsidR="00F94E12" w:rsidRPr="0018345C" w14:paraId="41E743D5" w14:textId="77777777" w:rsidTr="00DB2995">
        <w:trPr>
          <w:trHeight w:val="225"/>
        </w:trPr>
        <w:tc>
          <w:tcPr>
            <w:tcW w:w="4500" w:type="dxa"/>
            <w:shd w:val="clear" w:color="auto" w:fill="auto"/>
          </w:tcPr>
          <w:p w14:paraId="7ACDF020" w14:textId="77777777" w:rsidR="00F94E12" w:rsidRPr="0018345C" w:rsidRDefault="00F94E12" w:rsidP="00DB2995">
            <w:pPr>
              <w:spacing w:after="0" w:line="240" w:lineRule="auto"/>
              <w:textAlignment w:val="baseline"/>
              <w:rPr>
                <w:rFonts w:eastAsia="Times New Roman" w:cstheme="minorHAnsi"/>
                <w:color w:val="000000"/>
                <w:sz w:val="24"/>
                <w:szCs w:val="24"/>
              </w:rPr>
            </w:pPr>
            <w:r w:rsidRPr="0018345C">
              <w:rPr>
                <w:rFonts w:eastAsia="Times New Roman" w:cstheme="minorHAnsi"/>
                <w:color w:val="000000"/>
                <w:sz w:val="24"/>
                <w:szCs w:val="24"/>
              </w:rPr>
              <w:t>  </w:t>
            </w:r>
            <w:r w:rsidRPr="006B7BB6">
              <w:rPr>
                <w:rFonts w:eastAsia="Times New Roman" w:cstheme="minorHAnsi"/>
                <w:b/>
                <w:bCs/>
                <w:color w:val="000000"/>
                <w:sz w:val="24"/>
                <w:szCs w:val="24"/>
              </w:rPr>
              <w:t> Total</w:t>
            </w:r>
          </w:p>
        </w:tc>
        <w:tc>
          <w:tcPr>
            <w:tcW w:w="1515" w:type="dxa"/>
            <w:shd w:val="clear" w:color="auto" w:fill="auto"/>
          </w:tcPr>
          <w:p w14:paraId="4981F95B" w14:textId="77777777" w:rsidR="00F94E12" w:rsidRPr="0018345C" w:rsidRDefault="00F94E12" w:rsidP="00DB2995">
            <w:pPr>
              <w:spacing w:after="0" w:line="240" w:lineRule="auto"/>
              <w:textAlignment w:val="baseline"/>
              <w:rPr>
                <w:rFonts w:eastAsia="Times New Roman" w:cstheme="minorHAnsi"/>
                <w:b/>
                <w:bCs/>
                <w:color w:val="000000"/>
                <w:sz w:val="24"/>
                <w:szCs w:val="24"/>
              </w:rPr>
            </w:pPr>
            <w:r w:rsidRPr="0018345C">
              <w:rPr>
                <w:rFonts w:eastAsia="Times New Roman" w:cstheme="minorHAnsi"/>
                <w:b/>
                <w:bCs/>
                <w:color w:val="000000"/>
                <w:sz w:val="24"/>
                <w:szCs w:val="24"/>
              </w:rPr>
              <w:t> </w:t>
            </w:r>
            <w:r w:rsidRPr="0018345C">
              <w:rPr>
                <w:rFonts w:eastAsia="Times New Roman" w:cstheme="minorHAnsi"/>
                <w:color w:val="000000"/>
                <w:sz w:val="24"/>
                <w:szCs w:val="24"/>
              </w:rPr>
              <w:t>  </w:t>
            </w:r>
          </w:p>
        </w:tc>
        <w:tc>
          <w:tcPr>
            <w:tcW w:w="1560" w:type="dxa"/>
            <w:shd w:val="clear" w:color="auto" w:fill="auto"/>
            <w:vAlign w:val="center"/>
          </w:tcPr>
          <w:p w14:paraId="1A47EA1C" w14:textId="77777777" w:rsidR="00F94E12" w:rsidRDefault="00F94E12" w:rsidP="00DB2995">
            <w:pPr>
              <w:spacing w:after="0" w:line="240" w:lineRule="auto"/>
              <w:jc w:val="right"/>
              <w:textAlignment w:val="baseline"/>
              <w:rPr>
                <w:rFonts w:eastAsia="Times New Roman" w:cstheme="minorHAnsi"/>
                <w:b/>
                <w:bCs/>
                <w:sz w:val="24"/>
                <w:szCs w:val="24"/>
              </w:rPr>
            </w:pPr>
            <w:r>
              <w:rPr>
                <w:rFonts w:eastAsia="Times New Roman" w:cstheme="minorHAnsi"/>
                <w:b/>
                <w:bCs/>
                <w:sz w:val="24"/>
                <w:szCs w:val="24"/>
              </w:rPr>
              <w:fldChar w:fldCharType="begin"/>
            </w:r>
            <w:r>
              <w:rPr>
                <w:rFonts w:eastAsia="Times New Roman" w:cstheme="minorHAnsi"/>
                <w:b/>
                <w:bCs/>
                <w:sz w:val="24"/>
                <w:szCs w:val="24"/>
              </w:rPr>
              <w:instrText xml:space="preserve"> =SUM(ABOVE) </w:instrText>
            </w:r>
            <w:r>
              <w:rPr>
                <w:rFonts w:eastAsia="Times New Roman" w:cstheme="minorHAnsi"/>
                <w:b/>
                <w:bCs/>
                <w:sz w:val="24"/>
                <w:szCs w:val="24"/>
              </w:rPr>
              <w:fldChar w:fldCharType="separate"/>
            </w:r>
            <w:r>
              <w:rPr>
                <w:rFonts w:eastAsia="Times New Roman" w:cstheme="minorHAnsi"/>
                <w:b/>
                <w:bCs/>
                <w:noProof/>
                <w:sz w:val="24"/>
                <w:szCs w:val="24"/>
              </w:rPr>
              <w:t>3083</w:t>
            </w:r>
            <w:r>
              <w:rPr>
                <w:rFonts w:eastAsia="Times New Roman" w:cstheme="minorHAnsi"/>
                <w:b/>
                <w:bCs/>
                <w:sz w:val="24"/>
                <w:szCs w:val="24"/>
              </w:rPr>
              <w:fldChar w:fldCharType="end"/>
            </w:r>
          </w:p>
        </w:tc>
        <w:tc>
          <w:tcPr>
            <w:tcW w:w="1470" w:type="dxa"/>
            <w:shd w:val="clear" w:color="auto" w:fill="auto"/>
            <w:vAlign w:val="center"/>
          </w:tcPr>
          <w:p w14:paraId="53ECE3AD" w14:textId="77777777" w:rsidR="00F94E12" w:rsidRDefault="00F94E12" w:rsidP="00DB2995">
            <w:pPr>
              <w:spacing w:after="0" w:line="240" w:lineRule="auto"/>
              <w:jc w:val="right"/>
              <w:textAlignment w:val="baseline"/>
              <w:rPr>
                <w:rFonts w:ascii="Calibri" w:hAnsi="Calibri" w:cs="Calibri"/>
                <w:b/>
                <w:bCs/>
                <w:color w:val="000000"/>
                <w:sz w:val="24"/>
                <w:szCs w:val="24"/>
              </w:rPr>
            </w:pPr>
            <w:r>
              <w:rPr>
                <w:rFonts w:ascii="Calibri" w:hAnsi="Calibri" w:cs="Calibri"/>
                <w:b/>
                <w:bCs/>
                <w:color w:val="000000"/>
                <w:sz w:val="24"/>
                <w:szCs w:val="24"/>
              </w:rPr>
              <w:fldChar w:fldCharType="begin"/>
            </w:r>
            <w:r>
              <w:rPr>
                <w:rFonts w:ascii="Calibri" w:hAnsi="Calibri" w:cs="Calibri"/>
                <w:b/>
                <w:bCs/>
                <w:color w:val="000000"/>
                <w:sz w:val="24"/>
                <w:szCs w:val="24"/>
              </w:rPr>
              <w:instrText xml:space="preserve"> =SUM(ABOVE) </w:instrText>
            </w:r>
            <w:r>
              <w:rPr>
                <w:rFonts w:ascii="Calibri" w:hAnsi="Calibri" w:cs="Calibri"/>
                <w:b/>
                <w:bCs/>
                <w:color w:val="000000"/>
                <w:sz w:val="24"/>
                <w:szCs w:val="24"/>
              </w:rPr>
              <w:fldChar w:fldCharType="separate"/>
            </w:r>
            <w:r>
              <w:rPr>
                <w:rFonts w:ascii="Calibri" w:hAnsi="Calibri" w:cs="Calibri"/>
                <w:b/>
                <w:bCs/>
                <w:noProof/>
                <w:color w:val="000000"/>
                <w:sz w:val="24"/>
                <w:szCs w:val="24"/>
              </w:rPr>
              <w:t>1115</w:t>
            </w:r>
            <w:r>
              <w:rPr>
                <w:rFonts w:ascii="Calibri" w:hAnsi="Calibri" w:cs="Calibri"/>
                <w:b/>
                <w:bCs/>
                <w:color w:val="000000"/>
                <w:sz w:val="24"/>
                <w:szCs w:val="24"/>
              </w:rPr>
              <w:fldChar w:fldCharType="end"/>
            </w:r>
          </w:p>
        </w:tc>
      </w:tr>
    </w:tbl>
    <w:p w14:paraId="60221001" w14:textId="77777777" w:rsidR="00F94E12" w:rsidRPr="0018345C" w:rsidRDefault="00F94E12" w:rsidP="00F94E12">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 </w:t>
      </w:r>
    </w:p>
    <w:p w14:paraId="15CCD719" w14:textId="18333F1A" w:rsidR="00F94E12" w:rsidRDefault="00F94E12" w:rsidP="00F94E12">
      <w:pPr>
        <w:spacing w:after="0" w:line="240" w:lineRule="auto"/>
        <w:textAlignment w:val="baseline"/>
        <w:rPr>
          <w:rFonts w:eastAsia="Times New Roman" w:cstheme="minorHAnsi"/>
          <w:color w:val="000000"/>
          <w:sz w:val="24"/>
          <w:szCs w:val="24"/>
        </w:rPr>
      </w:pPr>
      <w:r w:rsidRPr="0018345C">
        <w:rPr>
          <w:rFonts w:eastAsia="Times New Roman" w:cstheme="minorHAnsi"/>
          <w:color w:val="000000"/>
          <w:sz w:val="24"/>
          <w:szCs w:val="24"/>
        </w:rPr>
        <w:t xml:space="preserve">PLA </w:t>
      </w:r>
      <w:r>
        <w:rPr>
          <w:rFonts w:eastAsia="Times New Roman" w:cstheme="minorHAnsi"/>
          <w:color w:val="000000"/>
          <w:sz w:val="24"/>
          <w:szCs w:val="24"/>
        </w:rPr>
        <w:t xml:space="preserve">also </w:t>
      </w:r>
      <w:r w:rsidRPr="0018345C">
        <w:rPr>
          <w:rFonts w:eastAsia="Times New Roman" w:cstheme="minorHAnsi"/>
          <w:color w:val="000000"/>
          <w:sz w:val="24"/>
          <w:szCs w:val="24"/>
        </w:rPr>
        <w:t xml:space="preserve">offered the following </w:t>
      </w:r>
      <w:r w:rsidR="00D14C57">
        <w:rPr>
          <w:rFonts w:eastAsia="Times New Roman" w:cstheme="minorHAnsi"/>
          <w:color w:val="000000"/>
          <w:sz w:val="24"/>
          <w:szCs w:val="24"/>
        </w:rPr>
        <w:t xml:space="preserve">5 </w:t>
      </w:r>
      <w:r w:rsidRPr="0018345C">
        <w:rPr>
          <w:rFonts w:eastAsia="Times New Roman" w:cstheme="minorHAnsi"/>
          <w:color w:val="000000"/>
          <w:sz w:val="24"/>
          <w:szCs w:val="24"/>
        </w:rPr>
        <w:t>paid webinars</w:t>
      </w:r>
      <w:r>
        <w:rPr>
          <w:rFonts w:eastAsia="Times New Roman" w:cstheme="minorHAnsi"/>
          <w:color w:val="000000"/>
          <w:sz w:val="24"/>
          <w:szCs w:val="24"/>
        </w:rPr>
        <w:t>, on topics selected from proposals reviewed by the PLA Continuing Education Advisory Group</w:t>
      </w:r>
      <w:r w:rsidRPr="0018345C">
        <w:rPr>
          <w:rFonts w:eastAsia="Times New Roman" w:cstheme="minorHAnsi"/>
          <w:color w:val="000000"/>
          <w:sz w:val="24"/>
          <w:szCs w:val="24"/>
        </w:rPr>
        <w:t>: </w:t>
      </w:r>
    </w:p>
    <w:p w14:paraId="6E64A0A9" w14:textId="77777777" w:rsidR="00F94E12" w:rsidRPr="0018345C" w:rsidRDefault="00F94E12" w:rsidP="00F94E12">
      <w:pPr>
        <w:spacing w:after="0" w:line="240" w:lineRule="auto"/>
        <w:textAlignment w:val="baseline"/>
        <w:rPr>
          <w:rFonts w:eastAsia="Times New Roman" w:cstheme="minorHAnsi"/>
          <w:sz w:val="24"/>
          <w:szCs w:val="24"/>
        </w:rPr>
      </w:pPr>
    </w:p>
    <w:tbl>
      <w:tblPr>
        <w:tblW w:w="89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1515"/>
        <w:gridCol w:w="1560"/>
        <w:gridCol w:w="1380"/>
      </w:tblGrid>
      <w:tr w:rsidR="00F94E12" w:rsidRPr="0018345C" w14:paraId="0FC30A20" w14:textId="77777777" w:rsidTr="00DB2995">
        <w:trPr>
          <w:trHeight w:val="25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57477A5" w14:textId="77777777" w:rsidR="00F94E12" w:rsidRPr="0018345C" w:rsidRDefault="00F94E12" w:rsidP="00DB2995">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Title</w:t>
            </w:r>
            <w:r w:rsidRPr="0018345C">
              <w:rPr>
                <w:rFonts w:eastAsia="Times New Roman" w:cstheme="minorHAnsi"/>
                <w:color w:val="000000"/>
                <w:sz w:val="24"/>
                <w:szCs w:val="24"/>
              </w:rPr>
              <w:t>  </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01EBF59" w14:textId="77777777" w:rsidR="00F94E12" w:rsidRPr="0018345C" w:rsidRDefault="00F94E12" w:rsidP="00DB2995">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Date</w:t>
            </w:r>
            <w:r w:rsidRPr="0018345C">
              <w:rPr>
                <w:rFonts w:eastAsia="Times New Roman" w:cstheme="minorHAnsi"/>
                <w:color w:val="000000"/>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69F7AF8" w14:textId="77777777" w:rsidR="00F94E12" w:rsidRPr="0018345C" w:rsidRDefault="00F94E12" w:rsidP="00DB2995">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Registration</w:t>
            </w:r>
            <w:r w:rsidRPr="0018345C">
              <w:rPr>
                <w:rFonts w:eastAsia="Times New Roman" w:cstheme="minorHAnsi"/>
                <w:color w:val="000000"/>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F3D5A6F" w14:textId="77777777" w:rsidR="00F94E12" w:rsidRPr="0018345C" w:rsidRDefault="00F94E12" w:rsidP="00DB2995">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Attendance</w:t>
            </w:r>
            <w:r w:rsidRPr="0018345C">
              <w:rPr>
                <w:rFonts w:eastAsia="Times New Roman" w:cstheme="minorHAnsi"/>
                <w:color w:val="000000"/>
                <w:sz w:val="24"/>
                <w:szCs w:val="24"/>
              </w:rPr>
              <w:t>  </w:t>
            </w:r>
          </w:p>
        </w:tc>
      </w:tr>
      <w:tr w:rsidR="00F94E12" w:rsidRPr="0018345C" w14:paraId="4D5CD40A" w14:textId="77777777" w:rsidTr="00DB2995">
        <w:trPr>
          <w:trHeight w:val="5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8683123" w14:textId="77777777" w:rsidR="00F94E12" w:rsidRPr="009919B7" w:rsidRDefault="00F94E12" w:rsidP="00DB2995">
            <w:pPr>
              <w:spacing w:after="0" w:line="240" w:lineRule="auto"/>
              <w:textAlignment w:val="baseline"/>
              <w:rPr>
                <w:rFonts w:eastAsia="Times New Roman" w:cstheme="minorHAnsi"/>
                <w:sz w:val="24"/>
                <w:szCs w:val="24"/>
              </w:rPr>
            </w:pPr>
            <w:r w:rsidRPr="009919B7">
              <w:rPr>
                <w:rFonts w:eastAsia="Times New Roman" w:cstheme="minorHAnsi"/>
                <w:sz w:val="24"/>
                <w:szCs w:val="24"/>
              </w:rPr>
              <w:t>The Mentor Monitor Program as a Supplement to Security and Resource to Staff</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6031D871" w14:textId="77777777" w:rsidR="00F94E12" w:rsidRPr="009919B7" w:rsidRDefault="00F94E12" w:rsidP="00DB2995">
            <w:pPr>
              <w:spacing w:after="0" w:line="240" w:lineRule="auto"/>
              <w:textAlignment w:val="baseline"/>
              <w:rPr>
                <w:rFonts w:eastAsia="Times New Roman" w:cstheme="minorHAnsi"/>
                <w:sz w:val="24"/>
                <w:szCs w:val="24"/>
              </w:rPr>
            </w:pPr>
            <w:r>
              <w:rPr>
                <w:rFonts w:eastAsia="Times New Roman" w:cstheme="minorHAnsi"/>
                <w:sz w:val="24"/>
                <w:szCs w:val="24"/>
              </w:rPr>
              <w:t>November 15, 2023</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34940E3" w14:textId="77777777" w:rsidR="00F94E12" w:rsidRPr="009919B7"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51</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5C4B3C80" w14:textId="77777777" w:rsidR="00F94E12" w:rsidRPr="009919B7"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34</w:t>
            </w:r>
          </w:p>
        </w:tc>
      </w:tr>
      <w:tr w:rsidR="00F94E12" w:rsidRPr="0018345C" w14:paraId="5F0BE2D0" w14:textId="77777777" w:rsidTr="00DB2995">
        <w:trPr>
          <w:trHeight w:val="5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D3F5FCB" w14:textId="77777777" w:rsidR="00F94E12" w:rsidRPr="0018345C" w:rsidRDefault="00F94E12" w:rsidP="00DB2995">
            <w:pPr>
              <w:spacing w:after="0" w:line="240" w:lineRule="auto"/>
              <w:textAlignment w:val="baseline"/>
              <w:rPr>
                <w:rFonts w:eastAsia="Times New Roman" w:cstheme="minorHAnsi"/>
                <w:sz w:val="24"/>
                <w:szCs w:val="24"/>
              </w:rPr>
            </w:pPr>
            <w:r w:rsidRPr="009919B7">
              <w:rPr>
                <w:rFonts w:eastAsia="Times New Roman" w:cstheme="minorHAnsi"/>
                <w:sz w:val="24"/>
                <w:szCs w:val="24"/>
              </w:rPr>
              <w:t>Empowering Future Managers through Cohort Mentoring</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34AD8A0" w14:textId="77777777" w:rsidR="00F94E12" w:rsidRPr="0018345C" w:rsidRDefault="00F94E12" w:rsidP="00DB2995">
            <w:pPr>
              <w:spacing w:after="0" w:line="240" w:lineRule="auto"/>
              <w:textAlignment w:val="baseline"/>
              <w:rPr>
                <w:rFonts w:eastAsia="Times New Roman" w:cstheme="minorHAnsi"/>
                <w:sz w:val="24"/>
                <w:szCs w:val="24"/>
              </w:rPr>
            </w:pPr>
            <w:r>
              <w:rPr>
                <w:rFonts w:eastAsia="Times New Roman" w:cstheme="minorHAnsi"/>
                <w:sz w:val="24"/>
                <w:szCs w:val="24"/>
              </w:rPr>
              <w:t>November 13, 2023</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9651890"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80</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666C2D1F"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55</w:t>
            </w:r>
          </w:p>
        </w:tc>
      </w:tr>
      <w:tr w:rsidR="00F94E12" w:rsidRPr="0018345C" w14:paraId="7AD17CB1" w14:textId="77777777" w:rsidTr="00DB2995">
        <w:trPr>
          <w:trHeight w:val="5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6093C9F" w14:textId="77777777" w:rsidR="00F94E12" w:rsidRPr="0018345C" w:rsidRDefault="00F94E12" w:rsidP="00DB2995">
            <w:pPr>
              <w:spacing w:after="0" w:line="240" w:lineRule="auto"/>
              <w:textAlignment w:val="baseline"/>
              <w:rPr>
                <w:rFonts w:eastAsia="Times New Roman" w:cstheme="minorHAnsi"/>
                <w:sz w:val="24"/>
                <w:szCs w:val="24"/>
              </w:rPr>
            </w:pPr>
            <w:r w:rsidRPr="009919B7">
              <w:rPr>
                <w:rFonts w:eastAsia="Times New Roman" w:cstheme="minorHAnsi"/>
                <w:sz w:val="24"/>
                <w:szCs w:val="24"/>
              </w:rPr>
              <w:t>Centering Teens in the Fight Against Censorship</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0B6791A8" w14:textId="77777777" w:rsidR="00F94E12" w:rsidRPr="0018345C" w:rsidRDefault="00F94E12" w:rsidP="00DB2995">
            <w:pPr>
              <w:spacing w:after="0" w:line="240" w:lineRule="auto"/>
              <w:textAlignment w:val="baseline"/>
              <w:rPr>
                <w:rFonts w:eastAsia="Times New Roman" w:cstheme="minorHAnsi"/>
                <w:sz w:val="24"/>
                <w:szCs w:val="24"/>
              </w:rPr>
            </w:pPr>
            <w:r>
              <w:rPr>
                <w:rFonts w:eastAsia="Times New Roman" w:cstheme="minorHAnsi"/>
                <w:sz w:val="24"/>
                <w:szCs w:val="24"/>
              </w:rPr>
              <w:t>January 16, 2024</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F4B911B"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45</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310A7FB1"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25</w:t>
            </w:r>
          </w:p>
        </w:tc>
      </w:tr>
      <w:tr w:rsidR="00F94E12" w:rsidRPr="0018345C" w14:paraId="61C4131E" w14:textId="77777777" w:rsidTr="00DB2995">
        <w:trPr>
          <w:trHeight w:val="570"/>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1A998DF" w14:textId="77777777" w:rsidR="00F94E12" w:rsidRPr="0018345C" w:rsidRDefault="00F94E12" w:rsidP="00DB2995">
            <w:pPr>
              <w:spacing w:after="0" w:line="240" w:lineRule="auto"/>
              <w:textAlignment w:val="baseline"/>
              <w:rPr>
                <w:rFonts w:eastAsia="Times New Roman" w:cstheme="minorHAnsi"/>
                <w:sz w:val="24"/>
                <w:szCs w:val="24"/>
              </w:rPr>
            </w:pPr>
            <w:r w:rsidRPr="009919B7">
              <w:rPr>
                <w:rFonts w:eastAsia="Times New Roman" w:cstheme="minorHAnsi"/>
                <w:sz w:val="24"/>
                <w:szCs w:val="24"/>
              </w:rPr>
              <w:t xml:space="preserve">IDEAS (Inclusion, Diversity, Equity, Inclusion and Accessibility Solutions) in the </w:t>
            </w:r>
            <w:proofErr w:type="gramStart"/>
            <w:r w:rsidRPr="009919B7">
              <w:rPr>
                <w:rFonts w:eastAsia="Times New Roman" w:cstheme="minorHAnsi"/>
                <w:sz w:val="24"/>
                <w:szCs w:val="24"/>
              </w:rPr>
              <w:t>Library</w:t>
            </w:r>
            <w:proofErr w:type="gramEnd"/>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25A858A" w14:textId="77777777" w:rsidR="00F94E12" w:rsidRPr="0018345C" w:rsidRDefault="00F94E12" w:rsidP="00DB2995">
            <w:pPr>
              <w:spacing w:after="0" w:line="240" w:lineRule="auto"/>
              <w:textAlignment w:val="baseline"/>
              <w:rPr>
                <w:rFonts w:eastAsia="Times New Roman" w:cstheme="minorHAnsi"/>
                <w:sz w:val="24"/>
                <w:szCs w:val="24"/>
              </w:rPr>
            </w:pPr>
            <w:r>
              <w:rPr>
                <w:rFonts w:eastAsia="Times New Roman" w:cstheme="minorHAnsi"/>
                <w:sz w:val="24"/>
                <w:szCs w:val="24"/>
              </w:rPr>
              <w:t>February 14, 2024</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5C1F9DE"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color w:val="000000"/>
                <w:sz w:val="24"/>
                <w:szCs w:val="24"/>
              </w:rPr>
              <w:t>108</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4D9B8181"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69</w:t>
            </w:r>
          </w:p>
        </w:tc>
      </w:tr>
      <w:tr w:rsidR="00F94E12" w:rsidRPr="0018345C" w14:paraId="0056DA63" w14:textId="77777777" w:rsidTr="00DB2995">
        <w:trPr>
          <w:trHeight w:val="22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A1E5D43" w14:textId="77777777" w:rsidR="00F94E12" w:rsidRPr="0018345C" w:rsidRDefault="00F94E12" w:rsidP="00DB2995">
            <w:pPr>
              <w:spacing w:after="0" w:line="240" w:lineRule="auto"/>
              <w:textAlignment w:val="baseline"/>
              <w:rPr>
                <w:rFonts w:eastAsia="Times New Roman" w:cstheme="minorHAnsi"/>
                <w:sz w:val="24"/>
                <w:szCs w:val="24"/>
              </w:rPr>
            </w:pPr>
            <w:r w:rsidRPr="009919B7">
              <w:rPr>
                <w:rFonts w:eastAsia="Times New Roman" w:cstheme="minorHAnsi"/>
                <w:sz w:val="24"/>
                <w:szCs w:val="24"/>
              </w:rPr>
              <w:t>Embracing a Public Service Mindset to Increase Your Value to the Community and Change the Narrative</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9EC9461" w14:textId="77777777" w:rsidR="00F94E12" w:rsidRPr="0018345C" w:rsidRDefault="00F94E12" w:rsidP="00DB2995">
            <w:pPr>
              <w:spacing w:after="0" w:line="240" w:lineRule="auto"/>
              <w:textAlignment w:val="baseline"/>
              <w:rPr>
                <w:rFonts w:eastAsia="Times New Roman" w:cstheme="minorHAnsi"/>
                <w:sz w:val="24"/>
                <w:szCs w:val="24"/>
              </w:rPr>
            </w:pPr>
            <w:r>
              <w:rPr>
                <w:rFonts w:eastAsia="Times New Roman" w:cstheme="minorHAnsi"/>
                <w:sz w:val="24"/>
                <w:szCs w:val="24"/>
              </w:rPr>
              <w:t>February 28, 2024</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44051A31"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108</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12CA922F" w14:textId="77777777" w:rsidR="00F94E12" w:rsidRPr="0018345C" w:rsidRDefault="00F94E12" w:rsidP="00DB2995">
            <w:pPr>
              <w:spacing w:after="0" w:line="240" w:lineRule="auto"/>
              <w:jc w:val="right"/>
              <w:textAlignment w:val="baseline"/>
              <w:rPr>
                <w:rFonts w:eastAsia="Times New Roman" w:cstheme="minorHAnsi"/>
                <w:sz w:val="24"/>
                <w:szCs w:val="24"/>
              </w:rPr>
            </w:pPr>
            <w:r>
              <w:rPr>
                <w:rFonts w:eastAsia="Times New Roman" w:cstheme="minorHAnsi"/>
                <w:sz w:val="24"/>
                <w:szCs w:val="24"/>
              </w:rPr>
              <w:t>78</w:t>
            </w:r>
          </w:p>
        </w:tc>
      </w:tr>
      <w:tr w:rsidR="00F94E12" w:rsidRPr="009919B7" w14:paraId="09B2CA49" w14:textId="77777777" w:rsidTr="00DB2995">
        <w:trPr>
          <w:trHeight w:val="225"/>
        </w:trPr>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F04BC1E" w14:textId="77777777" w:rsidR="00F94E12" w:rsidRPr="006B7BB6" w:rsidRDefault="00F94E12" w:rsidP="00DB2995">
            <w:pPr>
              <w:spacing w:after="0" w:line="240" w:lineRule="auto"/>
              <w:textAlignment w:val="baseline"/>
              <w:rPr>
                <w:rFonts w:eastAsia="Times New Roman" w:cstheme="minorHAnsi"/>
                <w:b/>
                <w:bCs/>
                <w:sz w:val="24"/>
                <w:szCs w:val="24"/>
              </w:rPr>
            </w:pPr>
            <w:r w:rsidRPr="0018345C">
              <w:rPr>
                <w:rFonts w:eastAsia="Times New Roman" w:cstheme="minorHAnsi"/>
                <w:color w:val="000000"/>
                <w:sz w:val="24"/>
                <w:szCs w:val="24"/>
              </w:rPr>
              <w:t>  </w:t>
            </w:r>
            <w:r w:rsidRPr="006B7BB6">
              <w:rPr>
                <w:rFonts w:eastAsia="Times New Roman" w:cstheme="minorHAnsi"/>
                <w:b/>
                <w:bCs/>
                <w:color w:val="000000"/>
                <w:sz w:val="24"/>
                <w:szCs w:val="24"/>
              </w:rPr>
              <w:t> Total</w:t>
            </w:r>
          </w:p>
        </w:tc>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3B18E90" w14:textId="77777777" w:rsidR="00F94E12" w:rsidRPr="0018345C" w:rsidRDefault="00F94E12" w:rsidP="00DB2995">
            <w:pPr>
              <w:spacing w:after="0" w:line="240" w:lineRule="auto"/>
              <w:textAlignment w:val="baseline"/>
              <w:rPr>
                <w:rFonts w:eastAsia="Times New Roman" w:cstheme="minorHAnsi"/>
                <w:sz w:val="24"/>
                <w:szCs w:val="24"/>
              </w:rPr>
            </w:pPr>
            <w:r w:rsidRPr="0018345C">
              <w:rPr>
                <w:rFonts w:eastAsia="Times New Roman" w:cstheme="minorHAnsi"/>
                <w:b/>
                <w:bCs/>
                <w:color w:val="000000"/>
                <w:sz w:val="24"/>
                <w:szCs w:val="24"/>
              </w:rPr>
              <w:t> </w:t>
            </w:r>
            <w:r w:rsidRPr="0018345C">
              <w:rPr>
                <w:rFonts w:eastAsia="Times New Roman" w:cstheme="minorHAnsi"/>
                <w:color w:val="000000"/>
                <w:sz w:val="24"/>
                <w:szCs w:val="24"/>
              </w:rPr>
              <w:t>  </w:t>
            </w:r>
          </w:p>
        </w:tc>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DB6ED00" w14:textId="77777777" w:rsidR="00F94E12" w:rsidRPr="009919B7" w:rsidRDefault="00F94E12" w:rsidP="00DB2995">
            <w:pPr>
              <w:spacing w:after="0" w:line="240" w:lineRule="auto"/>
              <w:jc w:val="right"/>
              <w:textAlignment w:val="baseline"/>
              <w:rPr>
                <w:rFonts w:eastAsia="Times New Roman" w:cstheme="minorHAnsi"/>
                <w:b/>
                <w:bCs/>
                <w:sz w:val="24"/>
                <w:szCs w:val="24"/>
              </w:rPr>
            </w:pPr>
            <w:r>
              <w:rPr>
                <w:rFonts w:eastAsia="Times New Roman" w:cstheme="minorHAnsi"/>
                <w:b/>
                <w:bCs/>
                <w:sz w:val="24"/>
                <w:szCs w:val="24"/>
              </w:rPr>
              <w:fldChar w:fldCharType="begin"/>
            </w:r>
            <w:r>
              <w:rPr>
                <w:rFonts w:eastAsia="Times New Roman" w:cstheme="minorHAnsi"/>
                <w:b/>
                <w:bCs/>
                <w:sz w:val="24"/>
                <w:szCs w:val="24"/>
              </w:rPr>
              <w:instrText xml:space="preserve"> =SUM(ABOVE) </w:instrText>
            </w:r>
            <w:r>
              <w:rPr>
                <w:rFonts w:eastAsia="Times New Roman" w:cstheme="minorHAnsi"/>
                <w:b/>
                <w:bCs/>
                <w:sz w:val="24"/>
                <w:szCs w:val="24"/>
              </w:rPr>
              <w:fldChar w:fldCharType="separate"/>
            </w:r>
            <w:r>
              <w:rPr>
                <w:rFonts w:eastAsia="Times New Roman" w:cstheme="minorHAnsi"/>
                <w:b/>
                <w:bCs/>
                <w:noProof/>
                <w:sz w:val="24"/>
                <w:szCs w:val="24"/>
              </w:rPr>
              <w:t>392</w:t>
            </w:r>
            <w:r>
              <w:rPr>
                <w:rFonts w:eastAsia="Times New Roman" w:cstheme="minorHAnsi"/>
                <w:b/>
                <w:bCs/>
                <w:sz w:val="24"/>
                <w:szCs w:val="24"/>
              </w:rPr>
              <w:fldChar w:fldCharType="end"/>
            </w:r>
            <w:r w:rsidRPr="009919B7">
              <w:rPr>
                <w:rFonts w:eastAsia="Times New Roman" w:cstheme="minorHAnsi"/>
                <w:b/>
                <w:bCs/>
                <w:sz w:val="24"/>
                <w:szCs w:val="24"/>
              </w:rPr>
              <w:t> </w:t>
            </w:r>
          </w:p>
        </w:tc>
        <w:tc>
          <w:tcPr>
            <w:tcW w:w="1380" w:type="dxa"/>
            <w:tcBorders>
              <w:top w:val="single" w:sz="6" w:space="0" w:color="auto"/>
              <w:left w:val="single" w:sz="6" w:space="0" w:color="auto"/>
              <w:bottom w:val="single" w:sz="6" w:space="0" w:color="auto"/>
              <w:right w:val="single" w:sz="6" w:space="0" w:color="auto"/>
            </w:tcBorders>
            <w:shd w:val="clear" w:color="auto" w:fill="auto"/>
            <w:hideMark/>
          </w:tcPr>
          <w:p w14:paraId="0DAEE5CE" w14:textId="77777777" w:rsidR="00F94E12" w:rsidRPr="009919B7" w:rsidRDefault="00F94E12" w:rsidP="00DB2995">
            <w:pPr>
              <w:spacing w:after="0" w:line="240" w:lineRule="auto"/>
              <w:jc w:val="right"/>
              <w:textAlignment w:val="baseline"/>
              <w:rPr>
                <w:rFonts w:eastAsia="Times New Roman" w:cstheme="minorHAnsi"/>
                <w:b/>
                <w:bCs/>
                <w:sz w:val="24"/>
                <w:szCs w:val="24"/>
              </w:rPr>
            </w:pPr>
            <w:r>
              <w:rPr>
                <w:rFonts w:eastAsia="Times New Roman" w:cstheme="minorHAnsi"/>
                <w:b/>
                <w:bCs/>
                <w:sz w:val="24"/>
                <w:szCs w:val="24"/>
              </w:rPr>
              <w:fldChar w:fldCharType="begin"/>
            </w:r>
            <w:r>
              <w:rPr>
                <w:rFonts w:eastAsia="Times New Roman" w:cstheme="minorHAnsi"/>
                <w:b/>
                <w:bCs/>
                <w:sz w:val="24"/>
                <w:szCs w:val="24"/>
              </w:rPr>
              <w:instrText xml:space="preserve"> =SUM(Above) </w:instrText>
            </w:r>
            <w:r>
              <w:rPr>
                <w:rFonts w:eastAsia="Times New Roman" w:cstheme="minorHAnsi"/>
                <w:b/>
                <w:bCs/>
                <w:sz w:val="24"/>
                <w:szCs w:val="24"/>
              </w:rPr>
              <w:fldChar w:fldCharType="separate"/>
            </w:r>
            <w:r>
              <w:rPr>
                <w:rFonts w:eastAsia="Times New Roman" w:cstheme="minorHAnsi"/>
                <w:b/>
                <w:bCs/>
                <w:noProof/>
                <w:sz w:val="24"/>
                <w:szCs w:val="24"/>
              </w:rPr>
              <w:t>261</w:t>
            </w:r>
            <w:r>
              <w:rPr>
                <w:rFonts w:eastAsia="Times New Roman" w:cstheme="minorHAnsi"/>
                <w:b/>
                <w:bCs/>
                <w:sz w:val="24"/>
                <w:szCs w:val="24"/>
              </w:rPr>
              <w:fldChar w:fldCharType="end"/>
            </w:r>
            <w:r w:rsidRPr="009919B7">
              <w:rPr>
                <w:rFonts w:eastAsia="Times New Roman" w:cstheme="minorHAnsi"/>
                <w:b/>
                <w:bCs/>
                <w:sz w:val="24"/>
                <w:szCs w:val="24"/>
              </w:rPr>
              <w:t> </w:t>
            </w:r>
          </w:p>
        </w:tc>
      </w:tr>
    </w:tbl>
    <w:p w14:paraId="2B06F9B5" w14:textId="77777777" w:rsidR="00F94E12" w:rsidRPr="0018345C" w:rsidRDefault="00F94E12" w:rsidP="00F94E12">
      <w:pPr>
        <w:spacing w:after="0" w:line="240" w:lineRule="auto"/>
        <w:textAlignment w:val="baseline"/>
        <w:rPr>
          <w:rFonts w:eastAsia="Times New Roman" w:cstheme="minorHAnsi"/>
          <w:sz w:val="24"/>
          <w:szCs w:val="24"/>
        </w:rPr>
      </w:pPr>
      <w:r w:rsidRPr="0018345C">
        <w:rPr>
          <w:rFonts w:eastAsia="Times New Roman" w:cstheme="minorHAnsi"/>
          <w:color w:val="000000"/>
          <w:sz w:val="24"/>
          <w:szCs w:val="24"/>
        </w:rPr>
        <w:t> </w:t>
      </w:r>
    </w:p>
    <w:p w14:paraId="45A66E85" w14:textId="3E1C57AF" w:rsidR="00F94E12" w:rsidRDefault="00F94E12" w:rsidP="00F94E12">
      <w:pPr>
        <w:rPr>
          <w:rFonts w:ascii="Calibri" w:eastAsia="Times New Roman" w:hAnsi="Calibri" w:cs="Calibri"/>
          <w:color w:val="000000"/>
          <w:sz w:val="24"/>
          <w:szCs w:val="24"/>
        </w:rPr>
      </w:pPr>
      <w:r w:rsidRPr="0018345C">
        <w:rPr>
          <w:rFonts w:eastAsia="Times New Roman" w:cstheme="minorHAnsi"/>
          <w:color w:val="000000"/>
          <w:sz w:val="24"/>
          <w:szCs w:val="24"/>
        </w:rPr>
        <w:t xml:space="preserve">These </w:t>
      </w:r>
      <w:r w:rsidR="002C227D">
        <w:rPr>
          <w:rFonts w:eastAsia="Times New Roman" w:cstheme="minorHAnsi"/>
          <w:color w:val="000000"/>
          <w:sz w:val="24"/>
          <w:szCs w:val="24"/>
        </w:rPr>
        <w:t xml:space="preserve">paid </w:t>
      </w:r>
      <w:r w:rsidRPr="0018345C">
        <w:rPr>
          <w:rFonts w:eastAsia="Times New Roman" w:cstheme="minorHAnsi"/>
          <w:color w:val="000000"/>
          <w:sz w:val="24"/>
          <w:szCs w:val="24"/>
        </w:rPr>
        <w:t xml:space="preserve">webinars have generated </w:t>
      </w:r>
      <w:r>
        <w:rPr>
          <w:rFonts w:ascii="Calibri" w:eastAsia="Times New Roman" w:hAnsi="Calibri" w:cs="Calibri"/>
          <w:color w:val="000000"/>
          <w:sz w:val="24"/>
          <w:szCs w:val="24"/>
        </w:rPr>
        <w:t xml:space="preserve">$21,558 </w:t>
      </w:r>
      <w:r w:rsidRPr="0018345C">
        <w:rPr>
          <w:rFonts w:eastAsia="Times New Roman" w:cstheme="minorHAnsi"/>
          <w:color w:val="000000"/>
          <w:sz w:val="24"/>
          <w:szCs w:val="24"/>
        </w:rPr>
        <w:t>in revenue.</w:t>
      </w:r>
    </w:p>
    <w:p w14:paraId="1CEAAF06" w14:textId="77777777" w:rsidR="00F94E12" w:rsidRPr="00020696" w:rsidRDefault="00F94E12" w:rsidP="00F94E12">
      <w:pPr>
        <w:rPr>
          <w:rFonts w:ascii="Calibri" w:eastAsia="Times New Roman" w:hAnsi="Calibri" w:cs="Calibri"/>
          <w:color w:val="000000"/>
          <w:sz w:val="24"/>
          <w:szCs w:val="24"/>
        </w:rPr>
      </w:pPr>
      <w:r>
        <w:rPr>
          <w:rFonts w:eastAsia="Times New Roman" w:cstheme="minorHAnsi"/>
          <w:color w:val="000000"/>
          <w:sz w:val="24"/>
          <w:szCs w:val="24"/>
        </w:rPr>
        <w:t>Following the November 30</w:t>
      </w:r>
      <w:r w:rsidRPr="00B47EE0">
        <w:rPr>
          <w:rFonts w:eastAsia="Times New Roman" w:cstheme="minorHAnsi"/>
          <w:color w:val="000000"/>
          <w:sz w:val="24"/>
          <w:szCs w:val="24"/>
          <w:vertAlign w:val="superscript"/>
        </w:rPr>
        <w:t>th</w:t>
      </w:r>
      <w:r w:rsidRPr="0018345C">
        <w:rPr>
          <w:rFonts w:eastAsia="Times New Roman" w:cstheme="minorHAnsi"/>
          <w:color w:val="000000"/>
          <w:sz w:val="24"/>
          <w:szCs w:val="24"/>
        </w:rPr>
        <w:t xml:space="preserve"> </w:t>
      </w:r>
      <w:r>
        <w:rPr>
          <w:rFonts w:eastAsia="Times New Roman" w:cstheme="minorHAnsi"/>
          <w:color w:val="000000"/>
          <w:sz w:val="24"/>
          <w:szCs w:val="24"/>
        </w:rPr>
        <w:t xml:space="preserve">close of </w:t>
      </w:r>
      <w:r w:rsidRPr="0018345C">
        <w:rPr>
          <w:rFonts w:eastAsia="Times New Roman" w:cstheme="minorHAnsi"/>
          <w:color w:val="000000"/>
          <w:sz w:val="24"/>
          <w:szCs w:val="24"/>
        </w:rPr>
        <w:t xml:space="preserve">PLA’s </w:t>
      </w:r>
      <w:r>
        <w:rPr>
          <w:rFonts w:eastAsia="Times New Roman" w:cstheme="minorHAnsi"/>
          <w:color w:val="000000"/>
          <w:sz w:val="24"/>
          <w:szCs w:val="24"/>
        </w:rPr>
        <w:t xml:space="preserve">biannual </w:t>
      </w:r>
      <w:r w:rsidRPr="0018345C">
        <w:rPr>
          <w:rFonts w:eastAsia="Times New Roman" w:cstheme="minorHAnsi"/>
          <w:color w:val="000000"/>
          <w:sz w:val="24"/>
          <w:szCs w:val="24"/>
        </w:rPr>
        <w:t>call for webinar proposals</w:t>
      </w:r>
      <w:r>
        <w:rPr>
          <w:rFonts w:eastAsia="Times New Roman" w:cstheme="minorHAnsi"/>
          <w:color w:val="000000"/>
          <w:sz w:val="24"/>
          <w:szCs w:val="24"/>
        </w:rPr>
        <w:t>, t</w:t>
      </w:r>
      <w:r w:rsidRPr="0018345C">
        <w:rPr>
          <w:rFonts w:eastAsia="Times New Roman" w:cstheme="minorHAnsi"/>
          <w:color w:val="000000"/>
          <w:sz w:val="24"/>
          <w:szCs w:val="24"/>
        </w:rPr>
        <w:t>he PLA Continuing Education Advisory Group review</w:t>
      </w:r>
      <w:r>
        <w:rPr>
          <w:rFonts w:eastAsia="Times New Roman" w:cstheme="minorHAnsi"/>
          <w:color w:val="000000"/>
          <w:sz w:val="24"/>
          <w:szCs w:val="24"/>
        </w:rPr>
        <w:t>ed</w:t>
      </w:r>
      <w:r w:rsidRPr="0018345C">
        <w:rPr>
          <w:rFonts w:eastAsia="Times New Roman" w:cstheme="minorHAnsi"/>
          <w:color w:val="000000"/>
          <w:sz w:val="24"/>
          <w:szCs w:val="24"/>
        </w:rPr>
        <w:t xml:space="preserve"> </w:t>
      </w:r>
      <w:r>
        <w:rPr>
          <w:rFonts w:eastAsia="Times New Roman" w:cstheme="minorHAnsi"/>
          <w:color w:val="000000"/>
          <w:sz w:val="24"/>
          <w:szCs w:val="24"/>
        </w:rPr>
        <w:t xml:space="preserve">40 proposals </w:t>
      </w:r>
      <w:r w:rsidRPr="0018345C">
        <w:rPr>
          <w:rFonts w:eastAsia="Times New Roman" w:cstheme="minorHAnsi"/>
          <w:color w:val="000000"/>
          <w:sz w:val="24"/>
          <w:szCs w:val="24"/>
        </w:rPr>
        <w:t>and select</w:t>
      </w:r>
      <w:r>
        <w:rPr>
          <w:rFonts w:eastAsia="Times New Roman" w:cstheme="minorHAnsi"/>
          <w:color w:val="000000"/>
          <w:sz w:val="24"/>
          <w:szCs w:val="24"/>
        </w:rPr>
        <w:t>ed</w:t>
      </w:r>
      <w:r w:rsidRPr="0018345C">
        <w:rPr>
          <w:rFonts w:eastAsia="Times New Roman" w:cstheme="minorHAnsi"/>
          <w:color w:val="000000"/>
          <w:sz w:val="24"/>
          <w:szCs w:val="24"/>
        </w:rPr>
        <w:t xml:space="preserve"> </w:t>
      </w:r>
      <w:r>
        <w:rPr>
          <w:rFonts w:eastAsia="Times New Roman" w:cstheme="minorHAnsi"/>
          <w:color w:val="000000"/>
          <w:sz w:val="24"/>
          <w:szCs w:val="24"/>
        </w:rPr>
        <w:t>8 for presentation</w:t>
      </w:r>
      <w:r w:rsidRPr="0018345C">
        <w:rPr>
          <w:rFonts w:eastAsia="Times New Roman" w:cstheme="minorHAnsi"/>
          <w:color w:val="000000"/>
          <w:sz w:val="24"/>
          <w:szCs w:val="24"/>
        </w:rPr>
        <w:t>. Th</w:t>
      </w:r>
      <w:r>
        <w:rPr>
          <w:rFonts w:eastAsia="Times New Roman" w:cstheme="minorHAnsi"/>
          <w:color w:val="000000"/>
          <w:sz w:val="24"/>
          <w:szCs w:val="24"/>
        </w:rPr>
        <w:t>e</w:t>
      </w:r>
      <w:r w:rsidRPr="0018345C">
        <w:rPr>
          <w:rFonts w:eastAsia="Times New Roman" w:cstheme="minorHAnsi"/>
          <w:color w:val="000000"/>
          <w:sz w:val="24"/>
          <w:szCs w:val="24"/>
        </w:rPr>
        <w:t xml:space="preserve"> accepted webinars </w:t>
      </w:r>
      <w:r>
        <w:rPr>
          <w:rFonts w:eastAsia="Times New Roman" w:cstheme="minorHAnsi"/>
          <w:color w:val="000000"/>
          <w:sz w:val="24"/>
          <w:szCs w:val="24"/>
        </w:rPr>
        <w:t xml:space="preserve">are </w:t>
      </w:r>
      <w:proofErr w:type="gramStart"/>
      <w:r>
        <w:rPr>
          <w:rFonts w:eastAsia="Times New Roman" w:cstheme="minorHAnsi"/>
          <w:color w:val="000000"/>
          <w:sz w:val="24"/>
          <w:szCs w:val="24"/>
        </w:rPr>
        <w:t xml:space="preserve">currently </w:t>
      </w:r>
      <w:r w:rsidRPr="0018345C">
        <w:rPr>
          <w:rFonts w:eastAsia="Times New Roman" w:cstheme="minorHAnsi"/>
          <w:color w:val="000000"/>
          <w:sz w:val="24"/>
          <w:szCs w:val="24"/>
        </w:rPr>
        <w:t>be</w:t>
      </w:r>
      <w:r>
        <w:rPr>
          <w:rFonts w:eastAsia="Times New Roman" w:cstheme="minorHAnsi"/>
          <w:color w:val="000000"/>
          <w:sz w:val="24"/>
          <w:szCs w:val="24"/>
        </w:rPr>
        <w:t>ing</w:t>
      </w:r>
      <w:proofErr w:type="gramEnd"/>
      <w:r w:rsidRPr="0018345C">
        <w:rPr>
          <w:rFonts w:eastAsia="Times New Roman" w:cstheme="minorHAnsi"/>
          <w:color w:val="000000"/>
          <w:sz w:val="24"/>
          <w:szCs w:val="24"/>
        </w:rPr>
        <w:t xml:space="preserve"> scheduled for </w:t>
      </w:r>
      <w:r>
        <w:rPr>
          <w:rFonts w:eastAsia="Times New Roman" w:cstheme="minorHAnsi"/>
          <w:color w:val="000000"/>
          <w:sz w:val="24"/>
          <w:szCs w:val="24"/>
        </w:rPr>
        <w:t>March –</w:t>
      </w:r>
      <w:r w:rsidRPr="0018345C">
        <w:rPr>
          <w:rFonts w:eastAsia="Times New Roman" w:cstheme="minorHAnsi"/>
          <w:color w:val="000000"/>
          <w:sz w:val="24"/>
          <w:szCs w:val="24"/>
        </w:rPr>
        <w:t xml:space="preserve"> </w:t>
      </w:r>
      <w:r>
        <w:rPr>
          <w:rFonts w:eastAsia="Times New Roman" w:cstheme="minorHAnsi"/>
          <w:color w:val="000000"/>
          <w:sz w:val="24"/>
          <w:szCs w:val="24"/>
        </w:rPr>
        <w:t xml:space="preserve">August </w:t>
      </w:r>
      <w:r w:rsidRPr="0018345C">
        <w:rPr>
          <w:rFonts w:eastAsia="Times New Roman" w:cstheme="minorHAnsi"/>
          <w:color w:val="000000"/>
          <w:sz w:val="24"/>
          <w:szCs w:val="24"/>
        </w:rPr>
        <w:t>202</w:t>
      </w:r>
      <w:r>
        <w:rPr>
          <w:rFonts w:eastAsia="Times New Roman" w:cstheme="minorHAnsi"/>
          <w:color w:val="000000"/>
          <w:sz w:val="24"/>
          <w:szCs w:val="24"/>
        </w:rPr>
        <w:t>4</w:t>
      </w:r>
      <w:r w:rsidRPr="0018345C">
        <w:rPr>
          <w:rFonts w:eastAsia="Times New Roman" w:cstheme="minorHAnsi"/>
          <w:color w:val="000000"/>
          <w:sz w:val="24"/>
          <w:szCs w:val="24"/>
        </w:rPr>
        <w:t>.</w:t>
      </w:r>
    </w:p>
    <w:p w14:paraId="72493053" w14:textId="77777777" w:rsidR="00F94E12" w:rsidRPr="0018345C" w:rsidRDefault="00F94E12" w:rsidP="00F94E12">
      <w:pPr>
        <w:rPr>
          <w:b/>
          <w:bCs/>
          <w:sz w:val="24"/>
          <w:szCs w:val="24"/>
        </w:rPr>
      </w:pPr>
      <w:r w:rsidRPr="0018345C">
        <w:rPr>
          <w:b/>
          <w:bCs/>
          <w:sz w:val="24"/>
          <w:szCs w:val="24"/>
        </w:rPr>
        <w:t>PLA @ ALA</w:t>
      </w:r>
      <w:r>
        <w:rPr>
          <w:b/>
          <w:bCs/>
          <w:sz w:val="24"/>
          <w:szCs w:val="24"/>
        </w:rPr>
        <w:t xml:space="preserve"> Annual Conference</w:t>
      </w:r>
    </w:p>
    <w:p w14:paraId="7CCFD45D" w14:textId="77777777" w:rsidR="00F94E12" w:rsidRDefault="00F94E12" w:rsidP="00F94E12">
      <w:pPr>
        <w:rPr>
          <w:sz w:val="24"/>
          <w:szCs w:val="24"/>
        </w:rPr>
      </w:pPr>
      <w:r>
        <w:rPr>
          <w:rStyle w:val="normaltextrun"/>
          <w:rFonts w:ascii="Calibri" w:hAnsi="Calibri" w:cs="Calibri"/>
          <w:color w:val="000000"/>
          <w:sz w:val="24"/>
          <w:szCs w:val="24"/>
          <w:shd w:val="clear" w:color="auto" w:fill="FFFFFF"/>
        </w:rPr>
        <w:t xml:space="preserve">The 2024 Annual Conference Program Subcommittee, chaired by Laura McGrath, reviewed 128 proposals for ALA Annual Conference in San Diego and selected 15 for PLA’s allotted program slots. Submitters were notified of their acceptance status in December. One accepted program cancelled their participation but </w:t>
      </w:r>
      <w:r>
        <w:rPr>
          <w:sz w:val="24"/>
          <w:szCs w:val="24"/>
        </w:rPr>
        <w:t>was able to be rescheduled as a PLA 2024 Virtual Conference program, and the resulting open slot was filled with a program on digital inclusion featuring Dr. Brandy McNeil.</w:t>
      </w:r>
    </w:p>
    <w:p w14:paraId="4C12E97F" w14:textId="77777777" w:rsidR="00F94E12" w:rsidRPr="0018345C" w:rsidRDefault="00F94E12" w:rsidP="00F94E12">
      <w:pPr>
        <w:rPr>
          <w:b/>
          <w:bCs/>
          <w:sz w:val="24"/>
          <w:szCs w:val="24"/>
        </w:rPr>
      </w:pPr>
      <w:r w:rsidRPr="0018345C">
        <w:rPr>
          <w:b/>
          <w:bCs/>
          <w:sz w:val="24"/>
          <w:szCs w:val="24"/>
        </w:rPr>
        <w:t>PLA 2024 Conference</w:t>
      </w:r>
    </w:p>
    <w:p w14:paraId="0C9494C4" w14:textId="77777777" w:rsidR="00F94E12" w:rsidRDefault="00F94E12" w:rsidP="00F94E12">
      <w:pPr>
        <w:rPr>
          <w:sz w:val="24"/>
          <w:szCs w:val="24"/>
        </w:rPr>
      </w:pPr>
      <w:r>
        <w:rPr>
          <w:sz w:val="24"/>
          <w:szCs w:val="24"/>
        </w:rPr>
        <w:t xml:space="preserve">The PLA 2024 Conference Program Subcommittee, chaired by Candice Wing-Yee Mack, reviewed over 560 </w:t>
      </w:r>
      <w:proofErr w:type="gramStart"/>
      <w:r>
        <w:rPr>
          <w:sz w:val="24"/>
          <w:szCs w:val="24"/>
        </w:rPr>
        <w:t>proposals</w:t>
      </w:r>
      <w:proofErr w:type="gramEnd"/>
      <w:r>
        <w:rPr>
          <w:sz w:val="24"/>
          <w:szCs w:val="24"/>
        </w:rPr>
        <w:t xml:space="preserve"> and selected 124 one-hour panel presentations, 8 one-hour roundtables, 4 half-day workshops, and 7 virtual-only programs. An additional 2 half-day workshops were programmed by the Ohio Library Council and 2 half-day workshops were programmed by PLA.</w:t>
      </w:r>
    </w:p>
    <w:p w14:paraId="3B1BDEB2" w14:textId="71AB902F" w:rsidR="00F94E12" w:rsidRDefault="00F94E12" w:rsidP="00F94E12">
      <w:pPr>
        <w:rPr>
          <w:sz w:val="24"/>
          <w:szCs w:val="24"/>
        </w:rPr>
      </w:pPr>
      <w:r>
        <w:rPr>
          <w:sz w:val="24"/>
          <w:szCs w:val="24"/>
        </w:rPr>
        <w:lastRenderedPageBreak/>
        <w:t>Following the Early Bird registration deadline, PLA staff made the decision to cancel 3 of the 8 planned half-day workshops – including one organized by OLC – due to low registration. Both the cancelled OLC workshop and one additional cancelled workshop</w:t>
      </w:r>
      <w:r w:rsidR="001E76CB">
        <w:rPr>
          <w:sz w:val="24"/>
          <w:szCs w:val="24"/>
        </w:rPr>
        <w:t xml:space="preserve"> –</w:t>
      </w:r>
      <w:r>
        <w:rPr>
          <w:sz w:val="24"/>
          <w:szCs w:val="24"/>
        </w:rPr>
        <w:t xml:space="preserve"> focused</w:t>
      </w:r>
      <w:r w:rsidR="001E76CB">
        <w:rPr>
          <w:sz w:val="24"/>
          <w:szCs w:val="24"/>
        </w:rPr>
        <w:t xml:space="preserve"> </w:t>
      </w:r>
      <w:r>
        <w:rPr>
          <w:sz w:val="24"/>
          <w:szCs w:val="24"/>
        </w:rPr>
        <w:t>on EDISJ in small</w:t>
      </w:r>
      <w:r w:rsidR="007A14C5">
        <w:rPr>
          <w:sz w:val="24"/>
          <w:szCs w:val="24"/>
        </w:rPr>
        <w:t>/</w:t>
      </w:r>
      <w:r>
        <w:rPr>
          <w:sz w:val="24"/>
          <w:szCs w:val="24"/>
        </w:rPr>
        <w:t>rural libraries</w:t>
      </w:r>
      <w:r w:rsidR="001E76CB">
        <w:rPr>
          <w:sz w:val="24"/>
          <w:szCs w:val="24"/>
        </w:rPr>
        <w:t xml:space="preserve"> and organized by </w:t>
      </w:r>
      <w:r w:rsidR="001E76CB" w:rsidRPr="001E76CB">
        <w:rPr>
          <w:sz w:val="24"/>
          <w:szCs w:val="24"/>
        </w:rPr>
        <w:t>Erica Freudenberger</w:t>
      </w:r>
      <w:r w:rsidR="001E76CB">
        <w:rPr>
          <w:sz w:val="24"/>
          <w:szCs w:val="24"/>
        </w:rPr>
        <w:t xml:space="preserve"> –</w:t>
      </w:r>
      <w:r>
        <w:rPr>
          <w:sz w:val="24"/>
          <w:szCs w:val="24"/>
        </w:rPr>
        <w:t xml:space="preserve"> were</w:t>
      </w:r>
      <w:r w:rsidR="001E76CB">
        <w:rPr>
          <w:sz w:val="24"/>
          <w:szCs w:val="24"/>
        </w:rPr>
        <w:t xml:space="preserve"> </w:t>
      </w:r>
      <w:r>
        <w:rPr>
          <w:sz w:val="24"/>
          <w:szCs w:val="24"/>
        </w:rPr>
        <w:t>able to be rescheduled as programs.</w:t>
      </w:r>
    </w:p>
    <w:p w14:paraId="373B350C" w14:textId="79D5976A" w:rsidR="00F94E12" w:rsidRDefault="00F94E12" w:rsidP="00F94E12">
      <w:pPr>
        <w:rPr>
          <w:sz w:val="24"/>
          <w:szCs w:val="24"/>
        </w:rPr>
      </w:pPr>
      <w:r>
        <w:rPr>
          <w:sz w:val="24"/>
          <w:szCs w:val="24"/>
        </w:rPr>
        <w:t>Of the</w:t>
      </w:r>
      <w:r w:rsidR="001E76CB">
        <w:rPr>
          <w:sz w:val="24"/>
          <w:szCs w:val="24"/>
        </w:rPr>
        <w:t xml:space="preserve"> 132</w:t>
      </w:r>
      <w:r>
        <w:rPr>
          <w:sz w:val="24"/>
          <w:szCs w:val="24"/>
        </w:rPr>
        <w:t xml:space="preserve"> accepted and planned programs, 7 have cancelled their PLA 2024 participation, citing staffing changes, funding challenges, and other unforeseen circumstances. Of these 7 cancelled programs, 3 involved speakers from the New York Public Library – although 1 of the 3 cancelled NYPL sessions </w:t>
      </w:r>
      <w:bookmarkStart w:id="0" w:name="_Hlk160191780"/>
      <w:r>
        <w:rPr>
          <w:sz w:val="24"/>
          <w:szCs w:val="24"/>
        </w:rPr>
        <w:t>was able to be rescheduled as a Virtual Conference program</w:t>
      </w:r>
      <w:bookmarkEnd w:id="0"/>
      <w:r>
        <w:rPr>
          <w:sz w:val="24"/>
          <w:szCs w:val="24"/>
        </w:rPr>
        <w:t>.</w:t>
      </w:r>
    </w:p>
    <w:p w14:paraId="422F8BF8" w14:textId="49FF5BC5" w:rsidR="001E76CB" w:rsidRDefault="00F94E12" w:rsidP="00F94E12">
      <w:pPr>
        <w:rPr>
          <w:sz w:val="24"/>
          <w:szCs w:val="24"/>
        </w:rPr>
      </w:pPr>
      <w:r>
        <w:rPr>
          <w:sz w:val="24"/>
          <w:szCs w:val="24"/>
        </w:rPr>
        <w:t xml:space="preserve">The Virtual Conference agenda will </w:t>
      </w:r>
      <w:r w:rsidR="001E76CB">
        <w:rPr>
          <w:sz w:val="24"/>
          <w:szCs w:val="24"/>
        </w:rPr>
        <w:t xml:space="preserve">feature 22 educational programs, offering attendees a choice between 2 programs in each of 11 program slots. Half of the programs will be virtual-only, delivered remotely by presenters across the country, and the other half will be </w:t>
      </w:r>
      <w:proofErr w:type="gramStart"/>
      <w:r w:rsidR="001E76CB">
        <w:rPr>
          <w:sz w:val="24"/>
          <w:szCs w:val="24"/>
        </w:rPr>
        <w:t>encore</w:t>
      </w:r>
      <w:proofErr w:type="gramEnd"/>
      <w:r w:rsidR="001E76CB">
        <w:rPr>
          <w:sz w:val="24"/>
          <w:szCs w:val="24"/>
        </w:rPr>
        <w:t xml:space="preserve"> performances of some of the most popular in-person programs. These “in person AND virtual” </w:t>
      </w:r>
      <w:r w:rsidR="002C227D">
        <w:rPr>
          <w:sz w:val="24"/>
          <w:szCs w:val="24"/>
        </w:rPr>
        <w:t xml:space="preserve">programs </w:t>
      </w:r>
      <w:r w:rsidR="001E76CB">
        <w:rPr>
          <w:sz w:val="24"/>
          <w:szCs w:val="24"/>
        </w:rPr>
        <w:t xml:space="preserve">will include </w:t>
      </w:r>
      <w:r w:rsidR="002C227D">
        <w:rPr>
          <w:sz w:val="24"/>
          <w:szCs w:val="24"/>
        </w:rPr>
        <w:t xml:space="preserve">presentations by </w:t>
      </w:r>
      <w:r w:rsidR="002C227D" w:rsidRPr="002C227D">
        <w:rPr>
          <w:sz w:val="24"/>
          <w:szCs w:val="24"/>
        </w:rPr>
        <w:t xml:space="preserve">Sonia Alcántara-Antoine, Michael Lambert, and Dr. Maria </w:t>
      </w:r>
      <w:proofErr w:type="spellStart"/>
      <w:r w:rsidR="002C227D" w:rsidRPr="002C227D">
        <w:rPr>
          <w:sz w:val="24"/>
          <w:szCs w:val="24"/>
        </w:rPr>
        <w:t>Taesil</w:t>
      </w:r>
      <w:proofErr w:type="spellEnd"/>
      <w:r w:rsidR="002C227D" w:rsidRPr="002C227D">
        <w:rPr>
          <w:sz w:val="24"/>
          <w:szCs w:val="24"/>
        </w:rPr>
        <w:t xml:space="preserve"> Hudson McCauley.</w:t>
      </w:r>
    </w:p>
    <w:p w14:paraId="2E255BC1" w14:textId="43891D69" w:rsidR="00F94E12" w:rsidRPr="00F94E12" w:rsidRDefault="00F94E12" w:rsidP="00F94E12">
      <w:pPr>
        <w:rPr>
          <w:sz w:val="24"/>
          <w:szCs w:val="24"/>
        </w:rPr>
      </w:pPr>
      <w:r>
        <w:rPr>
          <w:sz w:val="24"/>
          <w:szCs w:val="24"/>
        </w:rPr>
        <w:t xml:space="preserve">The </w:t>
      </w:r>
      <w:hyperlink r:id="rId9" w:history="1">
        <w:r w:rsidRPr="00A02B24">
          <w:rPr>
            <w:rStyle w:val="Hyperlink"/>
            <w:sz w:val="24"/>
            <w:szCs w:val="24"/>
          </w:rPr>
          <w:t xml:space="preserve">full list of </w:t>
        </w:r>
        <w:r w:rsidR="002C227D">
          <w:rPr>
            <w:rStyle w:val="Hyperlink"/>
            <w:sz w:val="24"/>
            <w:szCs w:val="24"/>
          </w:rPr>
          <w:t xml:space="preserve">PLA 2024 educational </w:t>
        </w:r>
        <w:r w:rsidRPr="00A02B24">
          <w:rPr>
            <w:rStyle w:val="Hyperlink"/>
            <w:sz w:val="24"/>
            <w:szCs w:val="24"/>
          </w:rPr>
          <w:t>programs</w:t>
        </w:r>
      </w:hyperlink>
      <w:r>
        <w:rPr>
          <w:sz w:val="24"/>
          <w:szCs w:val="24"/>
        </w:rPr>
        <w:t xml:space="preserve"> can be found on the PLA Conference website. </w:t>
      </w:r>
    </w:p>
    <w:sectPr w:rsidR="00F94E12" w:rsidRPr="00F94E1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81B6A" w14:textId="77777777" w:rsidR="002C20B3" w:rsidRDefault="002C20B3" w:rsidP="002C20B3">
      <w:pPr>
        <w:spacing w:after="0" w:line="240" w:lineRule="auto"/>
      </w:pPr>
      <w:r>
        <w:separator/>
      </w:r>
    </w:p>
  </w:endnote>
  <w:endnote w:type="continuationSeparator" w:id="0">
    <w:p w14:paraId="2CA839CC" w14:textId="77777777" w:rsidR="002C20B3" w:rsidRDefault="002C20B3" w:rsidP="002C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516254"/>
      <w:docPartObj>
        <w:docPartGallery w:val="Page Numbers (Bottom of Page)"/>
        <w:docPartUnique/>
      </w:docPartObj>
    </w:sdtPr>
    <w:sdtEndPr>
      <w:rPr>
        <w:noProof/>
      </w:rPr>
    </w:sdtEndPr>
    <w:sdtContent>
      <w:p w14:paraId="43509A3D" w14:textId="5E09BAEA" w:rsidR="0018345C" w:rsidRDefault="001834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78BE9" w14:textId="77777777" w:rsidR="002C20B3" w:rsidRDefault="002C2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21288" w14:textId="77777777" w:rsidR="002C20B3" w:rsidRDefault="002C20B3" w:rsidP="002C20B3">
      <w:pPr>
        <w:spacing w:after="0" w:line="240" w:lineRule="auto"/>
      </w:pPr>
      <w:r>
        <w:separator/>
      </w:r>
    </w:p>
  </w:footnote>
  <w:footnote w:type="continuationSeparator" w:id="0">
    <w:p w14:paraId="76383F44" w14:textId="77777777" w:rsidR="002C20B3" w:rsidRDefault="002C20B3" w:rsidP="002C2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682F" w14:textId="77777777" w:rsidR="00CB4F94" w:rsidRDefault="00CB4F94" w:rsidP="00CB4F94">
    <w:pPr>
      <w:pStyle w:val="Header"/>
      <w:jc w:val="right"/>
    </w:pPr>
    <w:r>
      <w:t>PLA Board of Directors</w:t>
    </w:r>
  </w:p>
  <w:p w14:paraId="6587C138" w14:textId="77777777" w:rsidR="00CB4F94" w:rsidRDefault="00CB4F94" w:rsidP="00CB4F94">
    <w:pPr>
      <w:pStyle w:val="Header"/>
      <w:jc w:val="right"/>
    </w:pPr>
    <w:r>
      <w:t xml:space="preserve">March 14, </w:t>
    </w:r>
    <w:proofErr w:type="gramStart"/>
    <w:r>
      <w:t>2024</w:t>
    </w:r>
    <w:proofErr w:type="gramEnd"/>
    <w:r>
      <w:t xml:space="preserve"> Virtual Meeting</w:t>
    </w:r>
  </w:p>
  <w:p w14:paraId="72D9CA13" w14:textId="01533991" w:rsidR="002C20B3" w:rsidRDefault="00CB4F94" w:rsidP="00CB4F94">
    <w:pPr>
      <w:pStyle w:val="Header"/>
      <w:jc w:val="right"/>
    </w:pPr>
    <w:r>
      <w:t>Document no.: 2024.</w:t>
    </w:r>
    <w:r w:rsidR="00287FD4">
      <w:t>25</w:t>
    </w:r>
  </w:p>
  <w:p w14:paraId="281E26E7" w14:textId="77777777" w:rsidR="00CB4F94" w:rsidRDefault="00CB4F94" w:rsidP="00CB4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822"/>
    <w:multiLevelType w:val="hybridMultilevel"/>
    <w:tmpl w:val="BD12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6383"/>
    <w:multiLevelType w:val="hybridMultilevel"/>
    <w:tmpl w:val="D8E08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F0FD6"/>
    <w:multiLevelType w:val="hybridMultilevel"/>
    <w:tmpl w:val="4E68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1605413">
    <w:abstractNumId w:val="0"/>
  </w:num>
  <w:num w:numId="2" w16cid:durableId="1051733398">
    <w:abstractNumId w:val="1"/>
  </w:num>
  <w:num w:numId="3" w16cid:durableId="4444672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91"/>
    <w:rsid w:val="00047AF3"/>
    <w:rsid w:val="0018345C"/>
    <w:rsid w:val="001E76CB"/>
    <w:rsid w:val="00211627"/>
    <w:rsid w:val="00287FD4"/>
    <w:rsid w:val="002C20B3"/>
    <w:rsid w:val="002C227D"/>
    <w:rsid w:val="00363F7A"/>
    <w:rsid w:val="003B319A"/>
    <w:rsid w:val="0041693B"/>
    <w:rsid w:val="004663FF"/>
    <w:rsid w:val="004A2B47"/>
    <w:rsid w:val="00570C7A"/>
    <w:rsid w:val="00677F79"/>
    <w:rsid w:val="006C4A68"/>
    <w:rsid w:val="007A14C5"/>
    <w:rsid w:val="007B1632"/>
    <w:rsid w:val="007B7001"/>
    <w:rsid w:val="008224EE"/>
    <w:rsid w:val="0083303A"/>
    <w:rsid w:val="0089567F"/>
    <w:rsid w:val="008C680A"/>
    <w:rsid w:val="00A10ECD"/>
    <w:rsid w:val="00AA4A91"/>
    <w:rsid w:val="00AE61C2"/>
    <w:rsid w:val="00C64862"/>
    <w:rsid w:val="00CB4F94"/>
    <w:rsid w:val="00CB5324"/>
    <w:rsid w:val="00CC0370"/>
    <w:rsid w:val="00D14C57"/>
    <w:rsid w:val="00D40E39"/>
    <w:rsid w:val="00D44555"/>
    <w:rsid w:val="00E06AC4"/>
    <w:rsid w:val="00E50E85"/>
    <w:rsid w:val="00E76FCE"/>
    <w:rsid w:val="00EF5F4D"/>
    <w:rsid w:val="00F9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BB1C"/>
  <w15:chartTrackingRefBased/>
  <w15:docId w15:val="{1697ADBC-42B1-4A79-AD18-FBF94AA8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A4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4A91"/>
  </w:style>
  <w:style w:type="character" w:customStyle="1" w:styleId="eop">
    <w:name w:val="eop"/>
    <w:basedOn w:val="DefaultParagraphFont"/>
    <w:rsid w:val="00AA4A91"/>
  </w:style>
  <w:style w:type="paragraph" w:styleId="ListParagraph">
    <w:name w:val="List Paragraph"/>
    <w:basedOn w:val="Normal"/>
    <w:uiPriority w:val="34"/>
    <w:qFormat/>
    <w:rsid w:val="00AA4A91"/>
    <w:pPr>
      <w:ind w:left="720"/>
      <w:contextualSpacing/>
    </w:pPr>
  </w:style>
  <w:style w:type="table" w:styleId="TableGrid">
    <w:name w:val="Table Grid"/>
    <w:basedOn w:val="TableNormal"/>
    <w:uiPriority w:val="39"/>
    <w:rsid w:val="0083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C20B3"/>
    <w:pPr>
      <w:tabs>
        <w:tab w:val="center" w:pos="4680"/>
        <w:tab w:val="right" w:pos="9360"/>
      </w:tabs>
      <w:spacing w:after="0" w:line="240" w:lineRule="auto"/>
    </w:pPr>
  </w:style>
  <w:style w:type="character" w:customStyle="1" w:styleId="HeaderChar">
    <w:name w:val="Header Char"/>
    <w:basedOn w:val="DefaultParagraphFont"/>
    <w:link w:val="Header"/>
    <w:rsid w:val="002C20B3"/>
  </w:style>
  <w:style w:type="paragraph" w:styleId="Footer">
    <w:name w:val="footer"/>
    <w:basedOn w:val="Normal"/>
    <w:link w:val="FooterChar"/>
    <w:uiPriority w:val="99"/>
    <w:unhideWhenUsed/>
    <w:rsid w:val="002C2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B3"/>
  </w:style>
  <w:style w:type="character" w:styleId="Hyperlink">
    <w:name w:val="Hyperlink"/>
    <w:basedOn w:val="DefaultParagraphFont"/>
    <w:uiPriority w:val="99"/>
    <w:unhideWhenUsed/>
    <w:rsid w:val="00363F7A"/>
    <w:rPr>
      <w:color w:val="0563C1" w:themeColor="hyperlink"/>
      <w:u w:val="single"/>
    </w:rPr>
  </w:style>
  <w:style w:type="character" w:styleId="UnresolvedMention">
    <w:name w:val="Unresolved Mention"/>
    <w:basedOn w:val="DefaultParagraphFont"/>
    <w:uiPriority w:val="99"/>
    <w:semiHidden/>
    <w:unhideWhenUsed/>
    <w:rsid w:val="00363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061">
      <w:bodyDiv w:val="1"/>
      <w:marLeft w:val="0"/>
      <w:marRight w:val="0"/>
      <w:marTop w:val="0"/>
      <w:marBottom w:val="0"/>
      <w:divBdr>
        <w:top w:val="none" w:sz="0" w:space="0" w:color="auto"/>
        <w:left w:val="none" w:sz="0" w:space="0" w:color="auto"/>
        <w:bottom w:val="none" w:sz="0" w:space="0" w:color="auto"/>
        <w:right w:val="none" w:sz="0" w:space="0" w:color="auto"/>
      </w:divBdr>
    </w:div>
    <w:div w:id="797070570">
      <w:bodyDiv w:val="1"/>
      <w:marLeft w:val="0"/>
      <w:marRight w:val="0"/>
      <w:marTop w:val="0"/>
      <w:marBottom w:val="0"/>
      <w:divBdr>
        <w:top w:val="none" w:sz="0" w:space="0" w:color="auto"/>
        <w:left w:val="none" w:sz="0" w:space="0" w:color="auto"/>
        <w:bottom w:val="none" w:sz="0" w:space="0" w:color="auto"/>
        <w:right w:val="none" w:sz="0" w:space="0" w:color="auto"/>
      </w:divBdr>
    </w:div>
    <w:div w:id="1019816441">
      <w:bodyDiv w:val="1"/>
      <w:marLeft w:val="0"/>
      <w:marRight w:val="0"/>
      <w:marTop w:val="0"/>
      <w:marBottom w:val="0"/>
      <w:divBdr>
        <w:top w:val="none" w:sz="0" w:space="0" w:color="auto"/>
        <w:left w:val="none" w:sz="0" w:space="0" w:color="auto"/>
        <w:bottom w:val="none" w:sz="0" w:space="0" w:color="auto"/>
        <w:right w:val="none" w:sz="0" w:space="0" w:color="auto"/>
      </w:divBdr>
      <w:divsChild>
        <w:div w:id="178616911">
          <w:marLeft w:val="0"/>
          <w:marRight w:val="0"/>
          <w:marTop w:val="0"/>
          <w:marBottom w:val="0"/>
          <w:divBdr>
            <w:top w:val="none" w:sz="0" w:space="0" w:color="auto"/>
            <w:left w:val="none" w:sz="0" w:space="0" w:color="auto"/>
            <w:bottom w:val="none" w:sz="0" w:space="0" w:color="auto"/>
            <w:right w:val="none" w:sz="0" w:space="0" w:color="auto"/>
          </w:divBdr>
        </w:div>
        <w:div w:id="1397509550">
          <w:marLeft w:val="0"/>
          <w:marRight w:val="0"/>
          <w:marTop w:val="0"/>
          <w:marBottom w:val="0"/>
          <w:divBdr>
            <w:top w:val="none" w:sz="0" w:space="0" w:color="auto"/>
            <w:left w:val="none" w:sz="0" w:space="0" w:color="auto"/>
            <w:bottom w:val="none" w:sz="0" w:space="0" w:color="auto"/>
            <w:right w:val="none" w:sz="0" w:space="0" w:color="auto"/>
          </w:divBdr>
        </w:div>
        <w:div w:id="965354326">
          <w:marLeft w:val="0"/>
          <w:marRight w:val="0"/>
          <w:marTop w:val="0"/>
          <w:marBottom w:val="0"/>
          <w:divBdr>
            <w:top w:val="none" w:sz="0" w:space="0" w:color="auto"/>
            <w:left w:val="none" w:sz="0" w:space="0" w:color="auto"/>
            <w:bottom w:val="none" w:sz="0" w:space="0" w:color="auto"/>
            <w:right w:val="none" w:sz="0" w:space="0" w:color="auto"/>
          </w:divBdr>
        </w:div>
        <w:div w:id="658733253">
          <w:marLeft w:val="0"/>
          <w:marRight w:val="0"/>
          <w:marTop w:val="0"/>
          <w:marBottom w:val="0"/>
          <w:divBdr>
            <w:top w:val="none" w:sz="0" w:space="0" w:color="auto"/>
            <w:left w:val="none" w:sz="0" w:space="0" w:color="auto"/>
            <w:bottom w:val="none" w:sz="0" w:space="0" w:color="auto"/>
            <w:right w:val="none" w:sz="0" w:space="0" w:color="auto"/>
          </w:divBdr>
        </w:div>
        <w:div w:id="915357108">
          <w:marLeft w:val="0"/>
          <w:marRight w:val="0"/>
          <w:marTop w:val="0"/>
          <w:marBottom w:val="0"/>
          <w:divBdr>
            <w:top w:val="none" w:sz="0" w:space="0" w:color="auto"/>
            <w:left w:val="none" w:sz="0" w:space="0" w:color="auto"/>
            <w:bottom w:val="none" w:sz="0" w:space="0" w:color="auto"/>
            <w:right w:val="none" w:sz="0" w:space="0" w:color="auto"/>
          </w:divBdr>
        </w:div>
        <w:div w:id="1234504320">
          <w:marLeft w:val="0"/>
          <w:marRight w:val="0"/>
          <w:marTop w:val="0"/>
          <w:marBottom w:val="0"/>
          <w:divBdr>
            <w:top w:val="none" w:sz="0" w:space="0" w:color="auto"/>
            <w:left w:val="none" w:sz="0" w:space="0" w:color="auto"/>
            <w:bottom w:val="none" w:sz="0" w:space="0" w:color="auto"/>
            <w:right w:val="none" w:sz="0" w:space="0" w:color="auto"/>
          </w:divBdr>
        </w:div>
        <w:div w:id="1701512921">
          <w:marLeft w:val="0"/>
          <w:marRight w:val="0"/>
          <w:marTop w:val="0"/>
          <w:marBottom w:val="0"/>
          <w:divBdr>
            <w:top w:val="none" w:sz="0" w:space="0" w:color="auto"/>
            <w:left w:val="none" w:sz="0" w:space="0" w:color="auto"/>
            <w:bottom w:val="none" w:sz="0" w:space="0" w:color="auto"/>
            <w:right w:val="none" w:sz="0" w:space="0" w:color="auto"/>
          </w:divBdr>
        </w:div>
      </w:divsChild>
    </w:div>
    <w:div w:id="1245533247">
      <w:bodyDiv w:val="1"/>
      <w:marLeft w:val="0"/>
      <w:marRight w:val="0"/>
      <w:marTop w:val="0"/>
      <w:marBottom w:val="0"/>
      <w:divBdr>
        <w:top w:val="none" w:sz="0" w:space="0" w:color="auto"/>
        <w:left w:val="none" w:sz="0" w:space="0" w:color="auto"/>
        <w:bottom w:val="none" w:sz="0" w:space="0" w:color="auto"/>
        <w:right w:val="none" w:sz="0" w:space="0" w:color="auto"/>
      </w:divBdr>
    </w:div>
    <w:div w:id="1640182208">
      <w:bodyDiv w:val="1"/>
      <w:marLeft w:val="0"/>
      <w:marRight w:val="0"/>
      <w:marTop w:val="0"/>
      <w:marBottom w:val="0"/>
      <w:divBdr>
        <w:top w:val="none" w:sz="0" w:space="0" w:color="auto"/>
        <w:left w:val="none" w:sz="0" w:space="0" w:color="auto"/>
        <w:bottom w:val="none" w:sz="0" w:space="0" w:color="auto"/>
        <w:right w:val="none" w:sz="0" w:space="0" w:color="auto"/>
      </w:divBdr>
    </w:div>
    <w:div w:id="2018188495">
      <w:bodyDiv w:val="1"/>
      <w:marLeft w:val="0"/>
      <w:marRight w:val="0"/>
      <w:marTop w:val="0"/>
      <w:marBottom w:val="0"/>
      <w:divBdr>
        <w:top w:val="none" w:sz="0" w:space="0" w:color="auto"/>
        <w:left w:val="none" w:sz="0" w:space="0" w:color="auto"/>
        <w:bottom w:val="none" w:sz="0" w:space="0" w:color="auto"/>
        <w:right w:val="none" w:sz="0" w:space="0" w:color="auto"/>
      </w:divBdr>
      <w:divsChild>
        <w:div w:id="990328389">
          <w:marLeft w:val="0"/>
          <w:marRight w:val="0"/>
          <w:marTop w:val="0"/>
          <w:marBottom w:val="0"/>
          <w:divBdr>
            <w:top w:val="none" w:sz="0" w:space="0" w:color="auto"/>
            <w:left w:val="none" w:sz="0" w:space="0" w:color="auto"/>
            <w:bottom w:val="none" w:sz="0" w:space="0" w:color="auto"/>
            <w:right w:val="none" w:sz="0" w:space="0" w:color="auto"/>
          </w:divBdr>
        </w:div>
        <w:div w:id="210575124">
          <w:marLeft w:val="0"/>
          <w:marRight w:val="0"/>
          <w:marTop w:val="0"/>
          <w:marBottom w:val="0"/>
          <w:divBdr>
            <w:top w:val="none" w:sz="0" w:space="0" w:color="auto"/>
            <w:left w:val="none" w:sz="0" w:space="0" w:color="auto"/>
            <w:bottom w:val="none" w:sz="0" w:space="0" w:color="auto"/>
            <w:right w:val="none" w:sz="0" w:space="0" w:color="auto"/>
          </w:divBdr>
        </w:div>
        <w:div w:id="1092824643">
          <w:marLeft w:val="0"/>
          <w:marRight w:val="0"/>
          <w:marTop w:val="0"/>
          <w:marBottom w:val="0"/>
          <w:divBdr>
            <w:top w:val="none" w:sz="0" w:space="0" w:color="auto"/>
            <w:left w:val="none" w:sz="0" w:space="0" w:color="auto"/>
            <w:bottom w:val="none" w:sz="0" w:space="0" w:color="auto"/>
            <w:right w:val="none" w:sz="0" w:space="0" w:color="auto"/>
          </w:divBdr>
        </w:div>
        <w:div w:id="921917946">
          <w:marLeft w:val="0"/>
          <w:marRight w:val="0"/>
          <w:marTop w:val="0"/>
          <w:marBottom w:val="0"/>
          <w:divBdr>
            <w:top w:val="none" w:sz="0" w:space="0" w:color="auto"/>
            <w:left w:val="none" w:sz="0" w:space="0" w:color="auto"/>
            <w:bottom w:val="none" w:sz="0" w:space="0" w:color="auto"/>
            <w:right w:val="none" w:sz="0" w:space="0" w:color="auto"/>
          </w:divBdr>
          <w:divsChild>
            <w:div w:id="1779787071">
              <w:marLeft w:val="-75"/>
              <w:marRight w:val="0"/>
              <w:marTop w:val="30"/>
              <w:marBottom w:val="30"/>
              <w:divBdr>
                <w:top w:val="none" w:sz="0" w:space="0" w:color="auto"/>
                <w:left w:val="none" w:sz="0" w:space="0" w:color="auto"/>
                <w:bottom w:val="none" w:sz="0" w:space="0" w:color="auto"/>
                <w:right w:val="none" w:sz="0" w:space="0" w:color="auto"/>
              </w:divBdr>
              <w:divsChild>
                <w:div w:id="1376270565">
                  <w:marLeft w:val="0"/>
                  <w:marRight w:val="0"/>
                  <w:marTop w:val="0"/>
                  <w:marBottom w:val="0"/>
                  <w:divBdr>
                    <w:top w:val="none" w:sz="0" w:space="0" w:color="auto"/>
                    <w:left w:val="none" w:sz="0" w:space="0" w:color="auto"/>
                    <w:bottom w:val="none" w:sz="0" w:space="0" w:color="auto"/>
                    <w:right w:val="none" w:sz="0" w:space="0" w:color="auto"/>
                  </w:divBdr>
                  <w:divsChild>
                    <w:div w:id="1740008578">
                      <w:marLeft w:val="0"/>
                      <w:marRight w:val="0"/>
                      <w:marTop w:val="0"/>
                      <w:marBottom w:val="0"/>
                      <w:divBdr>
                        <w:top w:val="none" w:sz="0" w:space="0" w:color="auto"/>
                        <w:left w:val="none" w:sz="0" w:space="0" w:color="auto"/>
                        <w:bottom w:val="none" w:sz="0" w:space="0" w:color="auto"/>
                        <w:right w:val="none" w:sz="0" w:space="0" w:color="auto"/>
                      </w:divBdr>
                    </w:div>
                  </w:divsChild>
                </w:div>
                <w:div w:id="692461970">
                  <w:marLeft w:val="0"/>
                  <w:marRight w:val="0"/>
                  <w:marTop w:val="0"/>
                  <w:marBottom w:val="0"/>
                  <w:divBdr>
                    <w:top w:val="none" w:sz="0" w:space="0" w:color="auto"/>
                    <w:left w:val="none" w:sz="0" w:space="0" w:color="auto"/>
                    <w:bottom w:val="none" w:sz="0" w:space="0" w:color="auto"/>
                    <w:right w:val="none" w:sz="0" w:space="0" w:color="auto"/>
                  </w:divBdr>
                  <w:divsChild>
                    <w:div w:id="1301690556">
                      <w:marLeft w:val="0"/>
                      <w:marRight w:val="0"/>
                      <w:marTop w:val="0"/>
                      <w:marBottom w:val="0"/>
                      <w:divBdr>
                        <w:top w:val="none" w:sz="0" w:space="0" w:color="auto"/>
                        <w:left w:val="none" w:sz="0" w:space="0" w:color="auto"/>
                        <w:bottom w:val="none" w:sz="0" w:space="0" w:color="auto"/>
                        <w:right w:val="none" w:sz="0" w:space="0" w:color="auto"/>
                      </w:divBdr>
                    </w:div>
                  </w:divsChild>
                </w:div>
                <w:div w:id="1975794655">
                  <w:marLeft w:val="0"/>
                  <w:marRight w:val="0"/>
                  <w:marTop w:val="0"/>
                  <w:marBottom w:val="0"/>
                  <w:divBdr>
                    <w:top w:val="none" w:sz="0" w:space="0" w:color="auto"/>
                    <w:left w:val="none" w:sz="0" w:space="0" w:color="auto"/>
                    <w:bottom w:val="none" w:sz="0" w:space="0" w:color="auto"/>
                    <w:right w:val="none" w:sz="0" w:space="0" w:color="auto"/>
                  </w:divBdr>
                  <w:divsChild>
                    <w:div w:id="2102296391">
                      <w:marLeft w:val="0"/>
                      <w:marRight w:val="0"/>
                      <w:marTop w:val="0"/>
                      <w:marBottom w:val="0"/>
                      <w:divBdr>
                        <w:top w:val="none" w:sz="0" w:space="0" w:color="auto"/>
                        <w:left w:val="none" w:sz="0" w:space="0" w:color="auto"/>
                        <w:bottom w:val="none" w:sz="0" w:space="0" w:color="auto"/>
                        <w:right w:val="none" w:sz="0" w:space="0" w:color="auto"/>
                      </w:divBdr>
                    </w:div>
                  </w:divsChild>
                </w:div>
                <w:div w:id="698353980">
                  <w:marLeft w:val="0"/>
                  <w:marRight w:val="0"/>
                  <w:marTop w:val="0"/>
                  <w:marBottom w:val="0"/>
                  <w:divBdr>
                    <w:top w:val="none" w:sz="0" w:space="0" w:color="auto"/>
                    <w:left w:val="none" w:sz="0" w:space="0" w:color="auto"/>
                    <w:bottom w:val="none" w:sz="0" w:space="0" w:color="auto"/>
                    <w:right w:val="none" w:sz="0" w:space="0" w:color="auto"/>
                  </w:divBdr>
                  <w:divsChild>
                    <w:div w:id="60949542">
                      <w:marLeft w:val="0"/>
                      <w:marRight w:val="0"/>
                      <w:marTop w:val="0"/>
                      <w:marBottom w:val="0"/>
                      <w:divBdr>
                        <w:top w:val="none" w:sz="0" w:space="0" w:color="auto"/>
                        <w:left w:val="none" w:sz="0" w:space="0" w:color="auto"/>
                        <w:bottom w:val="none" w:sz="0" w:space="0" w:color="auto"/>
                        <w:right w:val="none" w:sz="0" w:space="0" w:color="auto"/>
                      </w:divBdr>
                    </w:div>
                  </w:divsChild>
                </w:div>
                <w:div w:id="1626502542">
                  <w:marLeft w:val="0"/>
                  <w:marRight w:val="0"/>
                  <w:marTop w:val="0"/>
                  <w:marBottom w:val="0"/>
                  <w:divBdr>
                    <w:top w:val="none" w:sz="0" w:space="0" w:color="auto"/>
                    <w:left w:val="none" w:sz="0" w:space="0" w:color="auto"/>
                    <w:bottom w:val="none" w:sz="0" w:space="0" w:color="auto"/>
                    <w:right w:val="none" w:sz="0" w:space="0" w:color="auto"/>
                  </w:divBdr>
                  <w:divsChild>
                    <w:div w:id="1207336284">
                      <w:marLeft w:val="0"/>
                      <w:marRight w:val="0"/>
                      <w:marTop w:val="0"/>
                      <w:marBottom w:val="0"/>
                      <w:divBdr>
                        <w:top w:val="none" w:sz="0" w:space="0" w:color="auto"/>
                        <w:left w:val="none" w:sz="0" w:space="0" w:color="auto"/>
                        <w:bottom w:val="none" w:sz="0" w:space="0" w:color="auto"/>
                        <w:right w:val="none" w:sz="0" w:space="0" w:color="auto"/>
                      </w:divBdr>
                    </w:div>
                  </w:divsChild>
                </w:div>
                <w:div w:id="678196998">
                  <w:marLeft w:val="0"/>
                  <w:marRight w:val="0"/>
                  <w:marTop w:val="0"/>
                  <w:marBottom w:val="0"/>
                  <w:divBdr>
                    <w:top w:val="none" w:sz="0" w:space="0" w:color="auto"/>
                    <w:left w:val="none" w:sz="0" w:space="0" w:color="auto"/>
                    <w:bottom w:val="none" w:sz="0" w:space="0" w:color="auto"/>
                    <w:right w:val="none" w:sz="0" w:space="0" w:color="auto"/>
                  </w:divBdr>
                  <w:divsChild>
                    <w:div w:id="2038659168">
                      <w:marLeft w:val="0"/>
                      <w:marRight w:val="0"/>
                      <w:marTop w:val="0"/>
                      <w:marBottom w:val="0"/>
                      <w:divBdr>
                        <w:top w:val="none" w:sz="0" w:space="0" w:color="auto"/>
                        <w:left w:val="none" w:sz="0" w:space="0" w:color="auto"/>
                        <w:bottom w:val="none" w:sz="0" w:space="0" w:color="auto"/>
                        <w:right w:val="none" w:sz="0" w:space="0" w:color="auto"/>
                      </w:divBdr>
                    </w:div>
                  </w:divsChild>
                </w:div>
                <w:div w:id="1634603485">
                  <w:marLeft w:val="0"/>
                  <w:marRight w:val="0"/>
                  <w:marTop w:val="0"/>
                  <w:marBottom w:val="0"/>
                  <w:divBdr>
                    <w:top w:val="none" w:sz="0" w:space="0" w:color="auto"/>
                    <w:left w:val="none" w:sz="0" w:space="0" w:color="auto"/>
                    <w:bottom w:val="none" w:sz="0" w:space="0" w:color="auto"/>
                    <w:right w:val="none" w:sz="0" w:space="0" w:color="auto"/>
                  </w:divBdr>
                  <w:divsChild>
                    <w:div w:id="1250121620">
                      <w:marLeft w:val="0"/>
                      <w:marRight w:val="0"/>
                      <w:marTop w:val="0"/>
                      <w:marBottom w:val="0"/>
                      <w:divBdr>
                        <w:top w:val="none" w:sz="0" w:space="0" w:color="auto"/>
                        <w:left w:val="none" w:sz="0" w:space="0" w:color="auto"/>
                        <w:bottom w:val="none" w:sz="0" w:space="0" w:color="auto"/>
                        <w:right w:val="none" w:sz="0" w:space="0" w:color="auto"/>
                      </w:divBdr>
                    </w:div>
                  </w:divsChild>
                </w:div>
                <w:div w:id="608660006">
                  <w:marLeft w:val="0"/>
                  <w:marRight w:val="0"/>
                  <w:marTop w:val="0"/>
                  <w:marBottom w:val="0"/>
                  <w:divBdr>
                    <w:top w:val="none" w:sz="0" w:space="0" w:color="auto"/>
                    <w:left w:val="none" w:sz="0" w:space="0" w:color="auto"/>
                    <w:bottom w:val="none" w:sz="0" w:space="0" w:color="auto"/>
                    <w:right w:val="none" w:sz="0" w:space="0" w:color="auto"/>
                  </w:divBdr>
                  <w:divsChild>
                    <w:div w:id="1741512845">
                      <w:marLeft w:val="0"/>
                      <w:marRight w:val="0"/>
                      <w:marTop w:val="0"/>
                      <w:marBottom w:val="0"/>
                      <w:divBdr>
                        <w:top w:val="none" w:sz="0" w:space="0" w:color="auto"/>
                        <w:left w:val="none" w:sz="0" w:space="0" w:color="auto"/>
                        <w:bottom w:val="none" w:sz="0" w:space="0" w:color="auto"/>
                        <w:right w:val="none" w:sz="0" w:space="0" w:color="auto"/>
                      </w:divBdr>
                    </w:div>
                  </w:divsChild>
                </w:div>
                <w:div w:id="640115681">
                  <w:marLeft w:val="0"/>
                  <w:marRight w:val="0"/>
                  <w:marTop w:val="0"/>
                  <w:marBottom w:val="0"/>
                  <w:divBdr>
                    <w:top w:val="none" w:sz="0" w:space="0" w:color="auto"/>
                    <w:left w:val="none" w:sz="0" w:space="0" w:color="auto"/>
                    <w:bottom w:val="none" w:sz="0" w:space="0" w:color="auto"/>
                    <w:right w:val="none" w:sz="0" w:space="0" w:color="auto"/>
                  </w:divBdr>
                  <w:divsChild>
                    <w:div w:id="1403334690">
                      <w:marLeft w:val="0"/>
                      <w:marRight w:val="0"/>
                      <w:marTop w:val="0"/>
                      <w:marBottom w:val="0"/>
                      <w:divBdr>
                        <w:top w:val="none" w:sz="0" w:space="0" w:color="auto"/>
                        <w:left w:val="none" w:sz="0" w:space="0" w:color="auto"/>
                        <w:bottom w:val="none" w:sz="0" w:space="0" w:color="auto"/>
                        <w:right w:val="none" w:sz="0" w:space="0" w:color="auto"/>
                      </w:divBdr>
                    </w:div>
                  </w:divsChild>
                </w:div>
                <w:div w:id="1701737283">
                  <w:marLeft w:val="0"/>
                  <w:marRight w:val="0"/>
                  <w:marTop w:val="0"/>
                  <w:marBottom w:val="0"/>
                  <w:divBdr>
                    <w:top w:val="none" w:sz="0" w:space="0" w:color="auto"/>
                    <w:left w:val="none" w:sz="0" w:space="0" w:color="auto"/>
                    <w:bottom w:val="none" w:sz="0" w:space="0" w:color="auto"/>
                    <w:right w:val="none" w:sz="0" w:space="0" w:color="auto"/>
                  </w:divBdr>
                  <w:divsChild>
                    <w:div w:id="1609703349">
                      <w:marLeft w:val="0"/>
                      <w:marRight w:val="0"/>
                      <w:marTop w:val="0"/>
                      <w:marBottom w:val="0"/>
                      <w:divBdr>
                        <w:top w:val="none" w:sz="0" w:space="0" w:color="auto"/>
                        <w:left w:val="none" w:sz="0" w:space="0" w:color="auto"/>
                        <w:bottom w:val="none" w:sz="0" w:space="0" w:color="auto"/>
                        <w:right w:val="none" w:sz="0" w:space="0" w:color="auto"/>
                      </w:divBdr>
                    </w:div>
                  </w:divsChild>
                </w:div>
                <w:div w:id="556936739">
                  <w:marLeft w:val="0"/>
                  <w:marRight w:val="0"/>
                  <w:marTop w:val="0"/>
                  <w:marBottom w:val="0"/>
                  <w:divBdr>
                    <w:top w:val="none" w:sz="0" w:space="0" w:color="auto"/>
                    <w:left w:val="none" w:sz="0" w:space="0" w:color="auto"/>
                    <w:bottom w:val="none" w:sz="0" w:space="0" w:color="auto"/>
                    <w:right w:val="none" w:sz="0" w:space="0" w:color="auto"/>
                  </w:divBdr>
                  <w:divsChild>
                    <w:div w:id="1820227496">
                      <w:marLeft w:val="0"/>
                      <w:marRight w:val="0"/>
                      <w:marTop w:val="0"/>
                      <w:marBottom w:val="0"/>
                      <w:divBdr>
                        <w:top w:val="none" w:sz="0" w:space="0" w:color="auto"/>
                        <w:left w:val="none" w:sz="0" w:space="0" w:color="auto"/>
                        <w:bottom w:val="none" w:sz="0" w:space="0" w:color="auto"/>
                        <w:right w:val="none" w:sz="0" w:space="0" w:color="auto"/>
                      </w:divBdr>
                    </w:div>
                  </w:divsChild>
                </w:div>
                <w:div w:id="1065418777">
                  <w:marLeft w:val="0"/>
                  <w:marRight w:val="0"/>
                  <w:marTop w:val="0"/>
                  <w:marBottom w:val="0"/>
                  <w:divBdr>
                    <w:top w:val="none" w:sz="0" w:space="0" w:color="auto"/>
                    <w:left w:val="none" w:sz="0" w:space="0" w:color="auto"/>
                    <w:bottom w:val="none" w:sz="0" w:space="0" w:color="auto"/>
                    <w:right w:val="none" w:sz="0" w:space="0" w:color="auto"/>
                  </w:divBdr>
                  <w:divsChild>
                    <w:div w:id="482627037">
                      <w:marLeft w:val="0"/>
                      <w:marRight w:val="0"/>
                      <w:marTop w:val="0"/>
                      <w:marBottom w:val="0"/>
                      <w:divBdr>
                        <w:top w:val="none" w:sz="0" w:space="0" w:color="auto"/>
                        <w:left w:val="none" w:sz="0" w:space="0" w:color="auto"/>
                        <w:bottom w:val="none" w:sz="0" w:space="0" w:color="auto"/>
                        <w:right w:val="none" w:sz="0" w:space="0" w:color="auto"/>
                      </w:divBdr>
                    </w:div>
                  </w:divsChild>
                </w:div>
                <w:div w:id="1990011152">
                  <w:marLeft w:val="0"/>
                  <w:marRight w:val="0"/>
                  <w:marTop w:val="0"/>
                  <w:marBottom w:val="0"/>
                  <w:divBdr>
                    <w:top w:val="none" w:sz="0" w:space="0" w:color="auto"/>
                    <w:left w:val="none" w:sz="0" w:space="0" w:color="auto"/>
                    <w:bottom w:val="none" w:sz="0" w:space="0" w:color="auto"/>
                    <w:right w:val="none" w:sz="0" w:space="0" w:color="auto"/>
                  </w:divBdr>
                  <w:divsChild>
                    <w:div w:id="1270700465">
                      <w:marLeft w:val="0"/>
                      <w:marRight w:val="0"/>
                      <w:marTop w:val="0"/>
                      <w:marBottom w:val="0"/>
                      <w:divBdr>
                        <w:top w:val="none" w:sz="0" w:space="0" w:color="auto"/>
                        <w:left w:val="none" w:sz="0" w:space="0" w:color="auto"/>
                        <w:bottom w:val="none" w:sz="0" w:space="0" w:color="auto"/>
                        <w:right w:val="none" w:sz="0" w:space="0" w:color="auto"/>
                      </w:divBdr>
                    </w:div>
                  </w:divsChild>
                </w:div>
                <w:div w:id="1078557470">
                  <w:marLeft w:val="0"/>
                  <w:marRight w:val="0"/>
                  <w:marTop w:val="0"/>
                  <w:marBottom w:val="0"/>
                  <w:divBdr>
                    <w:top w:val="none" w:sz="0" w:space="0" w:color="auto"/>
                    <w:left w:val="none" w:sz="0" w:space="0" w:color="auto"/>
                    <w:bottom w:val="none" w:sz="0" w:space="0" w:color="auto"/>
                    <w:right w:val="none" w:sz="0" w:space="0" w:color="auto"/>
                  </w:divBdr>
                  <w:divsChild>
                    <w:div w:id="1871457158">
                      <w:marLeft w:val="0"/>
                      <w:marRight w:val="0"/>
                      <w:marTop w:val="0"/>
                      <w:marBottom w:val="0"/>
                      <w:divBdr>
                        <w:top w:val="none" w:sz="0" w:space="0" w:color="auto"/>
                        <w:left w:val="none" w:sz="0" w:space="0" w:color="auto"/>
                        <w:bottom w:val="none" w:sz="0" w:space="0" w:color="auto"/>
                        <w:right w:val="none" w:sz="0" w:space="0" w:color="auto"/>
                      </w:divBdr>
                    </w:div>
                  </w:divsChild>
                </w:div>
                <w:div w:id="894698575">
                  <w:marLeft w:val="0"/>
                  <w:marRight w:val="0"/>
                  <w:marTop w:val="0"/>
                  <w:marBottom w:val="0"/>
                  <w:divBdr>
                    <w:top w:val="none" w:sz="0" w:space="0" w:color="auto"/>
                    <w:left w:val="none" w:sz="0" w:space="0" w:color="auto"/>
                    <w:bottom w:val="none" w:sz="0" w:space="0" w:color="auto"/>
                    <w:right w:val="none" w:sz="0" w:space="0" w:color="auto"/>
                  </w:divBdr>
                  <w:divsChild>
                    <w:div w:id="1677078763">
                      <w:marLeft w:val="0"/>
                      <w:marRight w:val="0"/>
                      <w:marTop w:val="0"/>
                      <w:marBottom w:val="0"/>
                      <w:divBdr>
                        <w:top w:val="none" w:sz="0" w:space="0" w:color="auto"/>
                        <w:left w:val="none" w:sz="0" w:space="0" w:color="auto"/>
                        <w:bottom w:val="none" w:sz="0" w:space="0" w:color="auto"/>
                        <w:right w:val="none" w:sz="0" w:space="0" w:color="auto"/>
                      </w:divBdr>
                    </w:div>
                  </w:divsChild>
                </w:div>
                <w:div w:id="1720740274">
                  <w:marLeft w:val="0"/>
                  <w:marRight w:val="0"/>
                  <w:marTop w:val="0"/>
                  <w:marBottom w:val="0"/>
                  <w:divBdr>
                    <w:top w:val="none" w:sz="0" w:space="0" w:color="auto"/>
                    <w:left w:val="none" w:sz="0" w:space="0" w:color="auto"/>
                    <w:bottom w:val="none" w:sz="0" w:space="0" w:color="auto"/>
                    <w:right w:val="none" w:sz="0" w:space="0" w:color="auto"/>
                  </w:divBdr>
                  <w:divsChild>
                    <w:div w:id="1530679968">
                      <w:marLeft w:val="0"/>
                      <w:marRight w:val="0"/>
                      <w:marTop w:val="0"/>
                      <w:marBottom w:val="0"/>
                      <w:divBdr>
                        <w:top w:val="none" w:sz="0" w:space="0" w:color="auto"/>
                        <w:left w:val="none" w:sz="0" w:space="0" w:color="auto"/>
                        <w:bottom w:val="none" w:sz="0" w:space="0" w:color="auto"/>
                        <w:right w:val="none" w:sz="0" w:space="0" w:color="auto"/>
                      </w:divBdr>
                    </w:div>
                  </w:divsChild>
                </w:div>
                <w:div w:id="1059397398">
                  <w:marLeft w:val="0"/>
                  <w:marRight w:val="0"/>
                  <w:marTop w:val="0"/>
                  <w:marBottom w:val="0"/>
                  <w:divBdr>
                    <w:top w:val="none" w:sz="0" w:space="0" w:color="auto"/>
                    <w:left w:val="none" w:sz="0" w:space="0" w:color="auto"/>
                    <w:bottom w:val="none" w:sz="0" w:space="0" w:color="auto"/>
                    <w:right w:val="none" w:sz="0" w:space="0" w:color="auto"/>
                  </w:divBdr>
                  <w:divsChild>
                    <w:div w:id="85881445">
                      <w:marLeft w:val="0"/>
                      <w:marRight w:val="0"/>
                      <w:marTop w:val="0"/>
                      <w:marBottom w:val="0"/>
                      <w:divBdr>
                        <w:top w:val="none" w:sz="0" w:space="0" w:color="auto"/>
                        <w:left w:val="none" w:sz="0" w:space="0" w:color="auto"/>
                        <w:bottom w:val="none" w:sz="0" w:space="0" w:color="auto"/>
                        <w:right w:val="none" w:sz="0" w:space="0" w:color="auto"/>
                      </w:divBdr>
                    </w:div>
                  </w:divsChild>
                </w:div>
                <w:div w:id="77870646">
                  <w:marLeft w:val="0"/>
                  <w:marRight w:val="0"/>
                  <w:marTop w:val="0"/>
                  <w:marBottom w:val="0"/>
                  <w:divBdr>
                    <w:top w:val="none" w:sz="0" w:space="0" w:color="auto"/>
                    <w:left w:val="none" w:sz="0" w:space="0" w:color="auto"/>
                    <w:bottom w:val="none" w:sz="0" w:space="0" w:color="auto"/>
                    <w:right w:val="none" w:sz="0" w:space="0" w:color="auto"/>
                  </w:divBdr>
                  <w:divsChild>
                    <w:div w:id="434057143">
                      <w:marLeft w:val="0"/>
                      <w:marRight w:val="0"/>
                      <w:marTop w:val="0"/>
                      <w:marBottom w:val="0"/>
                      <w:divBdr>
                        <w:top w:val="none" w:sz="0" w:space="0" w:color="auto"/>
                        <w:left w:val="none" w:sz="0" w:space="0" w:color="auto"/>
                        <w:bottom w:val="none" w:sz="0" w:space="0" w:color="auto"/>
                        <w:right w:val="none" w:sz="0" w:space="0" w:color="auto"/>
                      </w:divBdr>
                    </w:div>
                  </w:divsChild>
                </w:div>
                <w:div w:id="38554269">
                  <w:marLeft w:val="0"/>
                  <w:marRight w:val="0"/>
                  <w:marTop w:val="0"/>
                  <w:marBottom w:val="0"/>
                  <w:divBdr>
                    <w:top w:val="none" w:sz="0" w:space="0" w:color="auto"/>
                    <w:left w:val="none" w:sz="0" w:space="0" w:color="auto"/>
                    <w:bottom w:val="none" w:sz="0" w:space="0" w:color="auto"/>
                    <w:right w:val="none" w:sz="0" w:space="0" w:color="auto"/>
                  </w:divBdr>
                  <w:divsChild>
                    <w:div w:id="1407800593">
                      <w:marLeft w:val="0"/>
                      <w:marRight w:val="0"/>
                      <w:marTop w:val="0"/>
                      <w:marBottom w:val="0"/>
                      <w:divBdr>
                        <w:top w:val="none" w:sz="0" w:space="0" w:color="auto"/>
                        <w:left w:val="none" w:sz="0" w:space="0" w:color="auto"/>
                        <w:bottom w:val="none" w:sz="0" w:space="0" w:color="auto"/>
                        <w:right w:val="none" w:sz="0" w:space="0" w:color="auto"/>
                      </w:divBdr>
                    </w:div>
                  </w:divsChild>
                </w:div>
                <w:div w:id="455804882">
                  <w:marLeft w:val="0"/>
                  <w:marRight w:val="0"/>
                  <w:marTop w:val="0"/>
                  <w:marBottom w:val="0"/>
                  <w:divBdr>
                    <w:top w:val="none" w:sz="0" w:space="0" w:color="auto"/>
                    <w:left w:val="none" w:sz="0" w:space="0" w:color="auto"/>
                    <w:bottom w:val="none" w:sz="0" w:space="0" w:color="auto"/>
                    <w:right w:val="none" w:sz="0" w:space="0" w:color="auto"/>
                  </w:divBdr>
                  <w:divsChild>
                    <w:div w:id="223613387">
                      <w:marLeft w:val="0"/>
                      <w:marRight w:val="0"/>
                      <w:marTop w:val="0"/>
                      <w:marBottom w:val="0"/>
                      <w:divBdr>
                        <w:top w:val="none" w:sz="0" w:space="0" w:color="auto"/>
                        <w:left w:val="none" w:sz="0" w:space="0" w:color="auto"/>
                        <w:bottom w:val="none" w:sz="0" w:space="0" w:color="auto"/>
                        <w:right w:val="none" w:sz="0" w:space="0" w:color="auto"/>
                      </w:divBdr>
                    </w:div>
                  </w:divsChild>
                </w:div>
                <w:div w:id="1990398697">
                  <w:marLeft w:val="0"/>
                  <w:marRight w:val="0"/>
                  <w:marTop w:val="0"/>
                  <w:marBottom w:val="0"/>
                  <w:divBdr>
                    <w:top w:val="none" w:sz="0" w:space="0" w:color="auto"/>
                    <w:left w:val="none" w:sz="0" w:space="0" w:color="auto"/>
                    <w:bottom w:val="none" w:sz="0" w:space="0" w:color="auto"/>
                    <w:right w:val="none" w:sz="0" w:space="0" w:color="auto"/>
                  </w:divBdr>
                  <w:divsChild>
                    <w:div w:id="526411516">
                      <w:marLeft w:val="0"/>
                      <w:marRight w:val="0"/>
                      <w:marTop w:val="0"/>
                      <w:marBottom w:val="0"/>
                      <w:divBdr>
                        <w:top w:val="none" w:sz="0" w:space="0" w:color="auto"/>
                        <w:left w:val="none" w:sz="0" w:space="0" w:color="auto"/>
                        <w:bottom w:val="none" w:sz="0" w:space="0" w:color="auto"/>
                        <w:right w:val="none" w:sz="0" w:space="0" w:color="auto"/>
                      </w:divBdr>
                    </w:div>
                  </w:divsChild>
                </w:div>
                <w:div w:id="1066297819">
                  <w:marLeft w:val="0"/>
                  <w:marRight w:val="0"/>
                  <w:marTop w:val="0"/>
                  <w:marBottom w:val="0"/>
                  <w:divBdr>
                    <w:top w:val="none" w:sz="0" w:space="0" w:color="auto"/>
                    <w:left w:val="none" w:sz="0" w:space="0" w:color="auto"/>
                    <w:bottom w:val="none" w:sz="0" w:space="0" w:color="auto"/>
                    <w:right w:val="none" w:sz="0" w:space="0" w:color="auto"/>
                  </w:divBdr>
                  <w:divsChild>
                    <w:div w:id="1957907873">
                      <w:marLeft w:val="0"/>
                      <w:marRight w:val="0"/>
                      <w:marTop w:val="0"/>
                      <w:marBottom w:val="0"/>
                      <w:divBdr>
                        <w:top w:val="none" w:sz="0" w:space="0" w:color="auto"/>
                        <w:left w:val="none" w:sz="0" w:space="0" w:color="auto"/>
                        <w:bottom w:val="none" w:sz="0" w:space="0" w:color="auto"/>
                        <w:right w:val="none" w:sz="0" w:space="0" w:color="auto"/>
                      </w:divBdr>
                    </w:div>
                  </w:divsChild>
                </w:div>
                <w:div w:id="423844648">
                  <w:marLeft w:val="0"/>
                  <w:marRight w:val="0"/>
                  <w:marTop w:val="0"/>
                  <w:marBottom w:val="0"/>
                  <w:divBdr>
                    <w:top w:val="none" w:sz="0" w:space="0" w:color="auto"/>
                    <w:left w:val="none" w:sz="0" w:space="0" w:color="auto"/>
                    <w:bottom w:val="none" w:sz="0" w:space="0" w:color="auto"/>
                    <w:right w:val="none" w:sz="0" w:space="0" w:color="auto"/>
                  </w:divBdr>
                  <w:divsChild>
                    <w:div w:id="409010900">
                      <w:marLeft w:val="0"/>
                      <w:marRight w:val="0"/>
                      <w:marTop w:val="0"/>
                      <w:marBottom w:val="0"/>
                      <w:divBdr>
                        <w:top w:val="none" w:sz="0" w:space="0" w:color="auto"/>
                        <w:left w:val="none" w:sz="0" w:space="0" w:color="auto"/>
                        <w:bottom w:val="none" w:sz="0" w:space="0" w:color="auto"/>
                        <w:right w:val="none" w:sz="0" w:space="0" w:color="auto"/>
                      </w:divBdr>
                    </w:div>
                  </w:divsChild>
                </w:div>
                <w:div w:id="1574852892">
                  <w:marLeft w:val="0"/>
                  <w:marRight w:val="0"/>
                  <w:marTop w:val="0"/>
                  <w:marBottom w:val="0"/>
                  <w:divBdr>
                    <w:top w:val="none" w:sz="0" w:space="0" w:color="auto"/>
                    <w:left w:val="none" w:sz="0" w:space="0" w:color="auto"/>
                    <w:bottom w:val="none" w:sz="0" w:space="0" w:color="auto"/>
                    <w:right w:val="none" w:sz="0" w:space="0" w:color="auto"/>
                  </w:divBdr>
                  <w:divsChild>
                    <w:div w:id="1127242837">
                      <w:marLeft w:val="0"/>
                      <w:marRight w:val="0"/>
                      <w:marTop w:val="0"/>
                      <w:marBottom w:val="0"/>
                      <w:divBdr>
                        <w:top w:val="none" w:sz="0" w:space="0" w:color="auto"/>
                        <w:left w:val="none" w:sz="0" w:space="0" w:color="auto"/>
                        <w:bottom w:val="none" w:sz="0" w:space="0" w:color="auto"/>
                        <w:right w:val="none" w:sz="0" w:space="0" w:color="auto"/>
                      </w:divBdr>
                    </w:div>
                  </w:divsChild>
                </w:div>
                <w:div w:id="1506823488">
                  <w:marLeft w:val="0"/>
                  <w:marRight w:val="0"/>
                  <w:marTop w:val="0"/>
                  <w:marBottom w:val="0"/>
                  <w:divBdr>
                    <w:top w:val="none" w:sz="0" w:space="0" w:color="auto"/>
                    <w:left w:val="none" w:sz="0" w:space="0" w:color="auto"/>
                    <w:bottom w:val="none" w:sz="0" w:space="0" w:color="auto"/>
                    <w:right w:val="none" w:sz="0" w:space="0" w:color="auto"/>
                  </w:divBdr>
                  <w:divsChild>
                    <w:div w:id="542596872">
                      <w:marLeft w:val="0"/>
                      <w:marRight w:val="0"/>
                      <w:marTop w:val="0"/>
                      <w:marBottom w:val="0"/>
                      <w:divBdr>
                        <w:top w:val="none" w:sz="0" w:space="0" w:color="auto"/>
                        <w:left w:val="none" w:sz="0" w:space="0" w:color="auto"/>
                        <w:bottom w:val="none" w:sz="0" w:space="0" w:color="auto"/>
                        <w:right w:val="none" w:sz="0" w:space="0" w:color="auto"/>
                      </w:divBdr>
                    </w:div>
                  </w:divsChild>
                </w:div>
                <w:div w:id="1927768790">
                  <w:marLeft w:val="0"/>
                  <w:marRight w:val="0"/>
                  <w:marTop w:val="0"/>
                  <w:marBottom w:val="0"/>
                  <w:divBdr>
                    <w:top w:val="none" w:sz="0" w:space="0" w:color="auto"/>
                    <w:left w:val="none" w:sz="0" w:space="0" w:color="auto"/>
                    <w:bottom w:val="none" w:sz="0" w:space="0" w:color="auto"/>
                    <w:right w:val="none" w:sz="0" w:space="0" w:color="auto"/>
                  </w:divBdr>
                  <w:divsChild>
                    <w:div w:id="837962814">
                      <w:marLeft w:val="0"/>
                      <w:marRight w:val="0"/>
                      <w:marTop w:val="0"/>
                      <w:marBottom w:val="0"/>
                      <w:divBdr>
                        <w:top w:val="none" w:sz="0" w:space="0" w:color="auto"/>
                        <w:left w:val="none" w:sz="0" w:space="0" w:color="auto"/>
                        <w:bottom w:val="none" w:sz="0" w:space="0" w:color="auto"/>
                        <w:right w:val="none" w:sz="0" w:space="0" w:color="auto"/>
                      </w:divBdr>
                    </w:div>
                  </w:divsChild>
                </w:div>
                <w:div w:id="1505246445">
                  <w:marLeft w:val="0"/>
                  <w:marRight w:val="0"/>
                  <w:marTop w:val="0"/>
                  <w:marBottom w:val="0"/>
                  <w:divBdr>
                    <w:top w:val="none" w:sz="0" w:space="0" w:color="auto"/>
                    <w:left w:val="none" w:sz="0" w:space="0" w:color="auto"/>
                    <w:bottom w:val="none" w:sz="0" w:space="0" w:color="auto"/>
                    <w:right w:val="none" w:sz="0" w:space="0" w:color="auto"/>
                  </w:divBdr>
                  <w:divsChild>
                    <w:div w:id="1005673901">
                      <w:marLeft w:val="0"/>
                      <w:marRight w:val="0"/>
                      <w:marTop w:val="0"/>
                      <w:marBottom w:val="0"/>
                      <w:divBdr>
                        <w:top w:val="none" w:sz="0" w:space="0" w:color="auto"/>
                        <w:left w:val="none" w:sz="0" w:space="0" w:color="auto"/>
                        <w:bottom w:val="none" w:sz="0" w:space="0" w:color="auto"/>
                        <w:right w:val="none" w:sz="0" w:space="0" w:color="auto"/>
                      </w:divBdr>
                    </w:div>
                  </w:divsChild>
                </w:div>
                <w:div w:id="265386086">
                  <w:marLeft w:val="0"/>
                  <w:marRight w:val="0"/>
                  <w:marTop w:val="0"/>
                  <w:marBottom w:val="0"/>
                  <w:divBdr>
                    <w:top w:val="none" w:sz="0" w:space="0" w:color="auto"/>
                    <w:left w:val="none" w:sz="0" w:space="0" w:color="auto"/>
                    <w:bottom w:val="none" w:sz="0" w:space="0" w:color="auto"/>
                    <w:right w:val="none" w:sz="0" w:space="0" w:color="auto"/>
                  </w:divBdr>
                  <w:divsChild>
                    <w:div w:id="1527058020">
                      <w:marLeft w:val="0"/>
                      <w:marRight w:val="0"/>
                      <w:marTop w:val="0"/>
                      <w:marBottom w:val="0"/>
                      <w:divBdr>
                        <w:top w:val="none" w:sz="0" w:space="0" w:color="auto"/>
                        <w:left w:val="none" w:sz="0" w:space="0" w:color="auto"/>
                        <w:bottom w:val="none" w:sz="0" w:space="0" w:color="auto"/>
                        <w:right w:val="none" w:sz="0" w:space="0" w:color="auto"/>
                      </w:divBdr>
                    </w:div>
                  </w:divsChild>
                </w:div>
                <w:div w:id="47924018">
                  <w:marLeft w:val="0"/>
                  <w:marRight w:val="0"/>
                  <w:marTop w:val="0"/>
                  <w:marBottom w:val="0"/>
                  <w:divBdr>
                    <w:top w:val="none" w:sz="0" w:space="0" w:color="auto"/>
                    <w:left w:val="none" w:sz="0" w:space="0" w:color="auto"/>
                    <w:bottom w:val="none" w:sz="0" w:space="0" w:color="auto"/>
                    <w:right w:val="none" w:sz="0" w:space="0" w:color="auto"/>
                  </w:divBdr>
                  <w:divsChild>
                    <w:div w:id="77293655">
                      <w:marLeft w:val="0"/>
                      <w:marRight w:val="0"/>
                      <w:marTop w:val="0"/>
                      <w:marBottom w:val="0"/>
                      <w:divBdr>
                        <w:top w:val="none" w:sz="0" w:space="0" w:color="auto"/>
                        <w:left w:val="none" w:sz="0" w:space="0" w:color="auto"/>
                        <w:bottom w:val="none" w:sz="0" w:space="0" w:color="auto"/>
                        <w:right w:val="none" w:sz="0" w:space="0" w:color="auto"/>
                      </w:divBdr>
                    </w:div>
                  </w:divsChild>
                </w:div>
                <w:div w:id="1522351844">
                  <w:marLeft w:val="0"/>
                  <w:marRight w:val="0"/>
                  <w:marTop w:val="0"/>
                  <w:marBottom w:val="0"/>
                  <w:divBdr>
                    <w:top w:val="none" w:sz="0" w:space="0" w:color="auto"/>
                    <w:left w:val="none" w:sz="0" w:space="0" w:color="auto"/>
                    <w:bottom w:val="none" w:sz="0" w:space="0" w:color="auto"/>
                    <w:right w:val="none" w:sz="0" w:space="0" w:color="auto"/>
                  </w:divBdr>
                  <w:divsChild>
                    <w:div w:id="1960064706">
                      <w:marLeft w:val="0"/>
                      <w:marRight w:val="0"/>
                      <w:marTop w:val="0"/>
                      <w:marBottom w:val="0"/>
                      <w:divBdr>
                        <w:top w:val="none" w:sz="0" w:space="0" w:color="auto"/>
                        <w:left w:val="none" w:sz="0" w:space="0" w:color="auto"/>
                        <w:bottom w:val="none" w:sz="0" w:space="0" w:color="auto"/>
                        <w:right w:val="none" w:sz="0" w:space="0" w:color="auto"/>
                      </w:divBdr>
                    </w:div>
                  </w:divsChild>
                </w:div>
                <w:div w:id="1922176078">
                  <w:marLeft w:val="0"/>
                  <w:marRight w:val="0"/>
                  <w:marTop w:val="0"/>
                  <w:marBottom w:val="0"/>
                  <w:divBdr>
                    <w:top w:val="none" w:sz="0" w:space="0" w:color="auto"/>
                    <w:left w:val="none" w:sz="0" w:space="0" w:color="auto"/>
                    <w:bottom w:val="none" w:sz="0" w:space="0" w:color="auto"/>
                    <w:right w:val="none" w:sz="0" w:space="0" w:color="auto"/>
                  </w:divBdr>
                  <w:divsChild>
                    <w:div w:id="1391611979">
                      <w:marLeft w:val="0"/>
                      <w:marRight w:val="0"/>
                      <w:marTop w:val="0"/>
                      <w:marBottom w:val="0"/>
                      <w:divBdr>
                        <w:top w:val="none" w:sz="0" w:space="0" w:color="auto"/>
                        <w:left w:val="none" w:sz="0" w:space="0" w:color="auto"/>
                        <w:bottom w:val="none" w:sz="0" w:space="0" w:color="auto"/>
                        <w:right w:val="none" w:sz="0" w:space="0" w:color="auto"/>
                      </w:divBdr>
                    </w:div>
                  </w:divsChild>
                </w:div>
                <w:div w:id="366180825">
                  <w:marLeft w:val="0"/>
                  <w:marRight w:val="0"/>
                  <w:marTop w:val="0"/>
                  <w:marBottom w:val="0"/>
                  <w:divBdr>
                    <w:top w:val="none" w:sz="0" w:space="0" w:color="auto"/>
                    <w:left w:val="none" w:sz="0" w:space="0" w:color="auto"/>
                    <w:bottom w:val="none" w:sz="0" w:space="0" w:color="auto"/>
                    <w:right w:val="none" w:sz="0" w:space="0" w:color="auto"/>
                  </w:divBdr>
                  <w:divsChild>
                    <w:div w:id="432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01668">
          <w:marLeft w:val="0"/>
          <w:marRight w:val="0"/>
          <w:marTop w:val="0"/>
          <w:marBottom w:val="0"/>
          <w:divBdr>
            <w:top w:val="none" w:sz="0" w:space="0" w:color="auto"/>
            <w:left w:val="none" w:sz="0" w:space="0" w:color="auto"/>
            <w:bottom w:val="none" w:sz="0" w:space="0" w:color="auto"/>
            <w:right w:val="none" w:sz="0" w:space="0" w:color="auto"/>
          </w:divBdr>
        </w:div>
        <w:div w:id="176240501">
          <w:marLeft w:val="0"/>
          <w:marRight w:val="0"/>
          <w:marTop w:val="0"/>
          <w:marBottom w:val="0"/>
          <w:divBdr>
            <w:top w:val="none" w:sz="0" w:space="0" w:color="auto"/>
            <w:left w:val="none" w:sz="0" w:space="0" w:color="auto"/>
            <w:bottom w:val="none" w:sz="0" w:space="0" w:color="auto"/>
            <w:right w:val="none" w:sz="0" w:space="0" w:color="auto"/>
          </w:divBdr>
        </w:div>
        <w:div w:id="544147467">
          <w:marLeft w:val="0"/>
          <w:marRight w:val="0"/>
          <w:marTop w:val="0"/>
          <w:marBottom w:val="0"/>
          <w:divBdr>
            <w:top w:val="none" w:sz="0" w:space="0" w:color="auto"/>
            <w:left w:val="none" w:sz="0" w:space="0" w:color="auto"/>
            <w:bottom w:val="none" w:sz="0" w:space="0" w:color="auto"/>
            <w:right w:val="none" w:sz="0" w:space="0" w:color="auto"/>
          </w:divBdr>
        </w:div>
        <w:div w:id="520975088">
          <w:marLeft w:val="0"/>
          <w:marRight w:val="0"/>
          <w:marTop w:val="0"/>
          <w:marBottom w:val="0"/>
          <w:divBdr>
            <w:top w:val="none" w:sz="0" w:space="0" w:color="auto"/>
            <w:left w:val="none" w:sz="0" w:space="0" w:color="auto"/>
            <w:bottom w:val="none" w:sz="0" w:space="0" w:color="auto"/>
            <w:right w:val="none" w:sz="0" w:space="0" w:color="auto"/>
          </w:divBdr>
        </w:div>
        <w:div w:id="514618116">
          <w:marLeft w:val="0"/>
          <w:marRight w:val="0"/>
          <w:marTop w:val="0"/>
          <w:marBottom w:val="0"/>
          <w:divBdr>
            <w:top w:val="none" w:sz="0" w:space="0" w:color="auto"/>
            <w:left w:val="none" w:sz="0" w:space="0" w:color="auto"/>
            <w:bottom w:val="none" w:sz="0" w:space="0" w:color="auto"/>
            <w:right w:val="none" w:sz="0" w:space="0" w:color="auto"/>
          </w:divBdr>
        </w:div>
        <w:div w:id="412508350">
          <w:marLeft w:val="0"/>
          <w:marRight w:val="0"/>
          <w:marTop w:val="0"/>
          <w:marBottom w:val="0"/>
          <w:divBdr>
            <w:top w:val="none" w:sz="0" w:space="0" w:color="auto"/>
            <w:left w:val="none" w:sz="0" w:space="0" w:color="auto"/>
            <w:bottom w:val="none" w:sz="0" w:space="0" w:color="auto"/>
            <w:right w:val="none" w:sz="0" w:space="0" w:color="auto"/>
          </w:divBdr>
        </w:div>
        <w:div w:id="202599928">
          <w:marLeft w:val="0"/>
          <w:marRight w:val="0"/>
          <w:marTop w:val="0"/>
          <w:marBottom w:val="0"/>
          <w:divBdr>
            <w:top w:val="none" w:sz="0" w:space="0" w:color="auto"/>
            <w:left w:val="none" w:sz="0" w:space="0" w:color="auto"/>
            <w:bottom w:val="none" w:sz="0" w:space="0" w:color="auto"/>
            <w:right w:val="none" w:sz="0" w:space="0" w:color="auto"/>
          </w:divBdr>
          <w:divsChild>
            <w:div w:id="1283413542">
              <w:marLeft w:val="-75"/>
              <w:marRight w:val="0"/>
              <w:marTop w:val="30"/>
              <w:marBottom w:val="30"/>
              <w:divBdr>
                <w:top w:val="none" w:sz="0" w:space="0" w:color="auto"/>
                <w:left w:val="none" w:sz="0" w:space="0" w:color="auto"/>
                <w:bottom w:val="none" w:sz="0" w:space="0" w:color="auto"/>
                <w:right w:val="none" w:sz="0" w:space="0" w:color="auto"/>
              </w:divBdr>
              <w:divsChild>
                <w:div w:id="922178812">
                  <w:marLeft w:val="0"/>
                  <w:marRight w:val="0"/>
                  <w:marTop w:val="0"/>
                  <w:marBottom w:val="0"/>
                  <w:divBdr>
                    <w:top w:val="none" w:sz="0" w:space="0" w:color="auto"/>
                    <w:left w:val="none" w:sz="0" w:space="0" w:color="auto"/>
                    <w:bottom w:val="none" w:sz="0" w:space="0" w:color="auto"/>
                    <w:right w:val="none" w:sz="0" w:space="0" w:color="auto"/>
                  </w:divBdr>
                  <w:divsChild>
                    <w:div w:id="178930547">
                      <w:marLeft w:val="0"/>
                      <w:marRight w:val="0"/>
                      <w:marTop w:val="0"/>
                      <w:marBottom w:val="0"/>
                      <w:divBdr>
                        <w:top w:val="none" w:sz="0" w:space="0" w:color="auto"/>
                        <w:left w:val="none" w:sz="0" w:space="0" w:color="auto"/>
                        <w:bottom w:val="none" w:sz="0" w:space="0" w:color="auto"/>
                        <w:right w:val="none" w:sz="0" w:space="0" w:color="auto"/>
                      </w:divBdr>
                    </w:div>
                  </w:divsChild>
                </w:div>
                <w:div w:id="372115785">
                  <w:marLeft w:val="0"/>
                  <w:marRight w:val="0"/>
                  <w:marTop w:val="0"/>
                  <w:marBottom w:val="0"/>
                  <w:divBdr>
                    <w:top w:val="none" w:sz="0" w:space="0" w:color="auto"/>
                    <w:left w:val="none" w:sz="0" w:space="0" w:color="auto"/>
                    <w:bottom w:val="none" w:sz="0" w:space="0" w:color="auto"/>
                    <w:right w:val="none" w:sz="0" w:space="0" w:color="auto"/>
                  </w:divBdr>
                  <w:divsChild>
                    <w:div w:id="1522817591">
                      <w:marLeft w:val="0"/>
                      <w:marRight w:val="0"/>
                      <w:marTop w:val="0"/>
                      <w:marBottom w:val="0"/>
                      <w:divBdr>
                        <w:top w:val="none" w:sz="0" w:space="0" w:color="auto"/>
                        <w:left w:val="none" w:sz="0" w:space="0" w:color="auto"/>
                        <w:bottom w:val="none" w:sz="0" w:space="0" w:color="auto"/>
                        <w:right w:val="none" w:sz="0" w:space="0" w:color="auto"/>
                      </w:divBdr>
                    </w:div>
                  </w:divsChild>
                </w:div>
                <w:div w:id="684093973">
                  <w:marLeft w:val="0"/>
                  <w:marRight w:val="0"/>
                  <w:marTop w:val="0"/>
                  <w:marBottom w:val="0"/>
                  <w:divBdr>
                    <w:top w:val="none" w:sz="0" w:space="0" w:color="auto"/>
                    <w:left w:val="none" w:sz="0" w:space="0" w:color="auto"/>
                    <w:bottom w:val="none" w:sz="0" w:space="0" w:color="auto"/>
                    <w:right w:val="none" w:sz="0" w:space="0" w:color="auto"/>
                  </w:divBdr>
                  <w:divsChild>
                    <w:div w:id="1338072862">
                      <w:marLeft w:val="0"/>
                      <w:marRight w:val="0"/>
                      <w:marTop w:val="0"/>
                      <w:marBottom w:val="0"/>
                      <w:divBdr>
                        <w:top w:val="none" w:sz="0" w:space="0" w:color="auto"/>
                        <w:left w:val="none" w:sz="0" w:space="0" w:color="auto"/>
                        <w:bottom w:val="none" w:sz="0" w:space="0" w:color="auto"/>
                        <w:right w:val="none" w:sz="0" w:space="0" w:color="auto"/>
                      </w:divBdr>
                    </w:div>
                  </w:divsChild>
                </w:div>
                <w:div w:id="410660029">
                  <w:marLeft w:val="0"/>
                  <w:marRight w:val="0"/>
                  <w:marTop w:val="0"/>
                  <w:marBottom w:val="0"/>
                  <w:divBdr>
                    <w:top w:val="none" w:sz="0" w:space="0" w:color="auto"/>
                    <w:left w:val="none" w:sz="0" w:space="0" w:color="auto"/>
                    <w:bottom w:val="none" w:sz="0" w:space="0" w:color="auto"/>
                    <w:right w:val="none" w:sz="0" w:space="0" w:color="auto"/>
                  </w:divBdr>
                  <w:divsChild>
                    <w:div w:id="1244218513">
                      <w:marLeft w:val="0"/>
                      <w:marRight w:val="0"/>
                      <w:marTop w:val="0"/>
                      <w:marBottom w:val="0"/>
                      <w:divBdr>
                        <w:top w:val="none" w:sz="0" w:space="0" w:color="auto"/>
                        <w:left w:val="none" w:sz="0" w:space="0" w:color="auto"/>
                        <w:bottom w:val="none" w:sz="0" w:space="0" w:color="auto"/>
                        <w:right w:val="none" w:sz="0" w:space="0" w:color="auto"/>
                      </w:divBdr>
                    </w:div>
                  </w:divsChild>
                </w:div>
                <w:div w:id="1764111601">
                  <w:marLeft w:val="0"/>
                  <w:marRight w:val="0"/>
                  <w:marTop w:val="0"/>
                  <w:marBottom w:val="0"/>
                  <w:divBdr>
                    <w:top w:val="none" w:sz="0" w:space="0" w:color="auto"/>
                    <w:left w:val="none" w:sz="0" w:space="0" w:color="auto"/>
                    <w:bottom w:val="none" w:sz="0" w:space="0" w:color="auto"/>
                    <w:right w:val="none" w:sz="0" w:space="0" w:color="auto"/>
                  </w:divBdr>
                  <w:divsChild>
                    <w:div w:id="1836649579">
                      <w:marLeft w:val="0"/>
                      <w:marRight w:val="0"/>
                      <w:marTop w:val="0"/>
                      <w:marBottom w:val="0"/>
                      <w:divBdr>
                        <w:top w:val="none" w:sz="0" w:space="0" w:color="auto"/>
                        <w:left w:val="none" w:sz="0" w:space="0" w:color="auto"/>
                        <w:bottom w:val="none" w:sz="0" w:space="0" w:color="auto"/>
                        <w:right w:val="none" w:sz="0" w:space="0" w:color="auto"/>
                      </w:divBdr>
                    </w:div>
                  </w:divsChild>
                </w:div>
                <w:div w:id="884412337">
                  <w:marLeft w:val="0"/>
                  <w:marRight w:val="0"/>
                  <w:marTop w:val="0"/>
                  <w:marBottom w:val="0"/>
                  <w:divBdr>
                    <w:top w:val="none" w:sz="0" w:space="0" w:color="auto"/>
                    <w:left w:val="none" w:sz="0" w:space="0" w:color="auto"/>
                    <w:bottom w:val="none" w:sz="0" w:space="0" w:color="auto"/>
                    <w:right w:val="none" w:sz="0" w:space="0" w:color="auto"/>
                  </w:divBdr>
                  <w:divsChild>
                    <w:div w:id="574630065">
                      <w:marLeft w:val="0"/>
                      <w:marRight w:val="0"/>
                      <w:marTop w:val="0"/>
                      <w:marBottom w:val="0"/>
                      <w:divBdr>
                        <w:top w:val="none" w:sz="0" w:space="0" w:color="auto"/>
                        <w:left w:val="none" w:sz="0" w:space="0" w:color="auto"/>
                        <w:bottom w:val="none" w:sz="0" w:space="0" w:color="auto"/>
                        <w:right w:val="none" w:sz="0" w:space="0" w:color="auto"/>
                      </w:divBdr>
                    </w:div>
                  </w:divsChild>
                </w:div>
                <w:div w:id="458651606">
                  <w:marLeft w:val="0"/>
                  <w:marRight w:val="0"/>
                  <w:marTop w:val="0"/>
                  <w:marBottom w:val="0"/>
                  <w:divBdr>
                    <w:top w:val="none" w:sz="0" w:space="0" w:color="auto"/>
                    <w:left w:val="none" w:sz="0" w:space="0" w:color="auto"/>
                    <w:bottom w:val="none" w:sz="0" w:space="0" w:color="auto"/>
                    <w:right w:val="none" w:sz="0" w:space="0" w:color="auto"/>
                  </w:divBdr>
                  <w:divsChild>
                    <w:div w:id="61879907">
                      <w:marLeft w:val="0"/>
                      <w:marRight w:val="0"/>
                      <w:marTop w:val="0"/>
                      <w:marBottom w:val="0"/>
                      <w:divBdr>
                        <w:top w:val="none" w:sz="0" w:space="0" w:color="auto"/>
                        <w:left w:val="none" w:sz="0" w:space="0" w:color="auto"/>
                        <w:bottom w:val="none" w:sz="0" w:space="0" w:color="auto"/>
                        <w:right w:val="none" w:sz="0" w:space="0" w:color="auto"/>
                      </w:divBdr>
                    </w:div>
                  </w:divsChild>
                </w:div>
                <w:div w:id="1549075775">
                  <w:marLeft w:val="0"/>
                  <w:marRight w:val="0"/>
                  <w:marTop w:val="0"/>
                  <w:marBottom w:val="0"/>
                  <w:divBdr>
                    <w:top w:val="none" w:sz="0" w:space="0" w:color="auto"/>
                    <w:left w:val="none" w:sz="0" w:space="0" w:color="auto"/>
                    <w:bottom w:val="none" w:sz="0" w:space="0" w:color="auto"/>
                    <w:right w:val="none" w:sz="0" w:space="0" w:color="auto"/>
                  </w:divBdr>
                  <w:divsChild>
                    <w:div w:id="179204350">
                      <w:marLeft w:val="0"/>
                      <w:marRight w:val="0"/>
                      <w:marTop w:val="0"/>
                      <w:marBottom w:val="0"/>
                      <w:divBdr>
                        <w:top w:val="none" w:sz="0" w:space="0" w:color="auto"/>
                        <w:left w:val="none" w:sz="0" w:space="0" w:color="auto"/>
                        <w:bottom w:val="none" w:sz="0" w:space="0" w:color="auto"/>
                        <w:right w:val="none" w:sz="0" w:space="0" w:color="auto"/>
                      </w:divBdr>
                    </w:div>
                  </w:divsChild>
                </w:div>
                <w:div w:id="1060176626">
                  <w:marLeft w:val="0"/>
                  <w:marRight w:val="0"/>
                  <w:marTop w:val="0"/>
                  <w:marBottom w:val="0"/>
                  <w:divBdr>
                    <w:top w:val="none" w:sz="0" w:space="0" w:color="auto"/>
                    <w:left w:val="none" w:sz="0" w:space="0" w:color="auto"/>
                    <w:bottom w:val="none" w:sz="0" w:space="0" w:color="auto"/>
                    <w:right w:val="none" w:sz="0" w:space="0" w:color="auto"/>
                  </w:divBdr>
                  <w:divsChild>
                    <w:div w:id="1071729404">
                      <w:marLeft w:val="0"/>
                      <w:marRight w:val="0"/>
                      <w:marTop w:val="0"/>
                      <w:marBottom w:val="0"/>
                      <w:divBdr>
                        <w:top w:val="none" w:sz="0" w:space="0" w:color="auto"/>
                        <w:left w:val="none" w:sz="0" w:space="0" w:color="auto"/>
                        <w:bottom w:val="none" w:sz="0" w:space="0" w:color="auto"/>
                        <w:right w:val="none" w:sz="0" w:space="0" w:color="auto"/>
                      </w:divBdr>
                    </w:div>
                  </w:divsChild>
                </w:div>
                <w:div w:id="454643894">
                  <w:marLeft w:val="0"/>
                  <w:marRight w:val="0"/>
                  <w:marTop w:val="0"/>
                  <w:marBottom w:val="0"/>
                  <w:divBdr>
                    <w:top w:val="none" w:sz="0" w:space="0" w:color="auto"/>
                    <w:left w:val="none" w:sz="0" w:space="0" w:color="auto"/>
                    <w:bottom w:val="none" w:sz="0" w:space="0" w:color="auto"/>
                    <w:right w:val="none" w:sz="0" w:space="0" w:color="auto"/>
                  </w:divBdr>
                  <w:divsChild>
                    <w:div w:id="2126997782">
                      <w:marLeft w:val="0"/>
                      <w:marRight w:val="0"/>
                      <w:marTop w:val="0"/>
                      <w:marBottom w:val="0"/>
                      <w:divBdr>
                        <w:top w:val="none" w:sz="0" w:space="0" w:color="auto"/>
                        <w:left w:val="none" w:sz="0" w:space="0" w:color="auto"/>
                        <w:bottom w:val="none" w:sz="0" w:space="0" w:color="auto"/>
                        <w:right w:val="none" w:sz="0" w:space="0" w:color="auto"/>
                      </w:divBdr>
                    </w:div>
                  </w:divsChild>
                </w:div>
                <w:div w:id="539904439">
                  <w:marLeft w:val="0"/>
                  <w:marRight w:val="0"/>
                  <w:marTop w:val="0"/>
                  <w:marBottom w:val="0"/>
                  <w:divBdr>
                    <w:top w:val="none" w:sz="0" w:space="0" w:color="auto"/>
                    <w:left w:val="none" w:sz="0" w:space="0" w:color="auto"/>
                    <w:bottom w:val="none" w:sz="0" w:space="0" w:color="auto"/>
                    <w:right w:val="none" w:sz="0" w:space="0" w:color="auto"/>
                  </w:divBdr>
                  <w:divsChild>
                    <w:div w:id="2121411194">
                      <w:marLeft w:val="0"/>
                      <w:marRight w:val="0"/>
                      <w:marTop w:val="0"/>
                      <w:marBottom w:val="0"/>
                      <w:divBdr>
                        <w:top w:val="none" w:sz="0" w:space="0" w:color="auto"/>
                        <w:left w:val="none" w:sz="0" w:space="0" w:color="auto"/>
                        <w:bottom w:val="none" w:sz="0" w:space="0" w:color="auto"/>
                        <w:right w:val="none" w:sz="0" w:space="0" w:color="auto"/>
                      </w:divBdr>
                    </w:div>
                  </w:divsChild>
                </w:div>
                <w:div w:id="1659189184">
                  <w:marLeft w:val="0"/>
                  <w:marRight w:val="0"/>
                  <w:marTop w:val="0"/>
                  <w:marBottom w:val="0"/>
                  <w:divBdr>
                    <w:top w:val="none" w:sz="0" w:space="0" w:color="auto"/>
                    <w:left w:val="none" w:sz="0" w:space="0" w:color="auto"/>
                    <w:bottom w:val="none" w:sz="0" w:space="0" w:color="auto"/>
                    <w:right w:val="none" w:sz="0" w:space="0" w:color="auto"/>
                  </w:divBdr>
                  <w:divsChild>
                    <w:div w:id="579026757">
                      <w:marLeft w:val="0"/>
                      <w:marRight w:val="0"/>
                      <w:marTop w:val="0"/>
                      <w:marBottom w:val="0"/>
                      <w:divBdr>
                        <w:top w:val="none" w:sz="0" w:space="0" w:color="auto"/>
                        <w:left w:val="none" w:sz="0" w:space="0" w:color="auto"/>
                        <w:bottom w:val="none" w:sz="0" w:space="0" w:color="auto"/>
                        <w:right w:val="none" w:sz="0" w:space="0" w:color="auto"/>
                      </w:divBdr>
                    </w:div>
                  </w:divsChild>
                </w:div>
                <w:div w:id="1444230990">
                  <w:marLeft w:val="0"/>
                  <w:marRight w:val="0"/>
                  <w:marTop w:val="0"/>
                  <w:marBottom w:val="0"/>
                  <w:divBdr>
                    <w:top w:val="none" w:sz="0" w:space="0" w:color="auto"/>
                    <w:left w:val="none" w:sz="0" w:space="0" w:color="auto"/>
                    <w:bottom w:val="none" w:sz="0" w:space="0" w:color="auto"/>
                    <w:right w:val="none" w:sz="0" w:space="0" w:color="auto"/>
                  </w:divBdr>
                  <w:divsChild>
                    <w:div w:id="1733188363">
                      <w:marLeft w:val="0"/>
                      <w:marRight w:val="0"/>
                      <w:marTop w:val="0"/>
                      <w:marBottom w:val="0"/>
                      <w:divBdr>
                        <w:top w:val="none" w:sz="0" w:space="0" w:color="auto"/>
                        <w:left w:val="none" w:sz="0" w:space="0" w:color="auto"/>
                        <w:bottom w:val="none" w:sz="0" w:space="0" w:color="auto"/>
                        <w:right w:val="none" w:sz="0" w:space="0" w:color="auto"/>
                      </w:divBdr>
                    </w:div>
                  </w:divsChild>
                </w:div>
                <w:div w:id="861238675">
                  <w:marLeft w:val="0"/>
                  <w:marRight w:val="0"/>
                  <w:marTop w:val="0"/>
                  <w:marBottom w:val="0"/>
                  <w:divBdr>
                    <w:top w:val="none" w:sz="0" w:space="0" w:color="auto"/>
                    <w:left w:val="none" w:sz="0" w:space="0" w:color="auto"/>
                    <w:bottom w:val="none" w:sz="0" w:space="0" w:color="auto"/>
                    <w:right w:val="none" w:sz="0" w:space="0" w:color="auto"/>
                  </w:divBdr>
                  <w:divsChild>
                    <w:div w:id="1439837815">
                      <w:marLeft w:val="0"/>
                      <w:marRight w:val="0"/>
                      <w:marTop w:val="0"/>
                      <w:marBottom w:val="0"/>
                      <w:divBdr>
                        <w:top w:val="none" w:sz="0" w:space="0" w:color="auto"/>
                        <w:left w:val="none" w:sz="0" w:space="0" w:color="auto"/>
                        <w:bottom w:val="none" w:sz="0" w:space="0" w:color="auto"/>
                        <w:right w:val="none" w:sz="0" w:space="0" w:color="auto"/>
                      </w:divBdr>
                    </w:div>
                  </w:divsChild>
                </w:div>
                <w:div w:id="740559599">
                  <w:marLeft w:val="0"/>
                  <w:marRight w:val="0"/>
                  <w:marTop w:val="0"/>
                  <w:marBottom w:val="0"/>
                  <w:divBdr>
                    <w:top w:val="none" w:sz="0" w:space="0" w:color="auto"/>
                    <w:left w:val="none" w:sz="0" w:space="0" w:color="auto"/>
                    <w:bottom w:val="none" w:sz="0" w:space="0" w:color="auto"/>
                    <w:right w:val="none" w:sz="0" w:space="0" w:color="auto"/>
                  </w:divBdr>
                  <w:divsChild>
                    <w:div w:id="944656794">
                      <w:marLeft w:val="0"/>
                      <w:marRight w:val="0"/>
                      <w:marTop w:val="0"/>
                      <w:marBottom w:val="0"/>
                      <w:divBdr>
                        <w:top w:val="none" w:sz="0" w:space="0" w:color="auto"/>
                        <w:left w:val="none" w:sz="0" w:space="0" w:color="auto"/>
                        <w:bottom w:val="none" w:sz="0" w:space="0" w:color="auto"/>
                        <w:right w:val="none" w:sz="0" w:space="0" w:color="auto"/>
                      </w:divBdr>
                    </w:div>
                  </w:divsChild>
                </w:div>
                <w:div w:id="72777099">
                  <w:marLeft w:val="0"/>
                  <w:marRight w:val="0"/>
                  <w:marTop w:val="0"/>
                  <w:marBottom w:val="0"/>
                  <w:divBdr>
                    <w:top w:val="none" w:sz="0" w:space="0" w:color="auto"/>
                    <w:left w:val="none" w:sz="0" w:space="0" w:color="auto"/>
                    <w:bottom w:val="none" w:sz="0" w:space="0" w:color="auto"/>
                    <w:right w:val="none" w:sz="0" w:space="0" w:color="auto"/>
                  </w:divBdr>
                  <w:divsChild>
                    <w:div w:id="93214886">
                      <w:marLeft w:val="0"/>
                      <w:marRight w:val="0"/>
                      <w:marTop w:val="0"/>
                      <w:marBottom w:val="0"/>
                      <w:divBdr>
                        <w:top w:val="none" w:sz="0" w:space="0" w:color="auto"/>
                        <w:left w:val="none" w:sz="0" w:space="0" w:color="auto"/>
                        <w:bottom w:val="none" w:sz="0" w:space="0" w:color="auto"/>
                        <w:right w:val="none" w:sz="0" w:space="0" w:color="auto"/>
                      </w:divBdr>
                    </w:div>
                  </w:divsChild>
                </w:div>
                <w:div w:id="2024819930">
                  <w:marLeft w:val="0"/>
                  <w:marRight w:val="0"/>
                  <w:marTop w:val="0"/>
                  <w:marBottom w:val="0"/>
                  <w:divBdr>
                    <w:top w:val="none" w:sz="0" w:space="0" w:color="auto"/>
                    <w:left w:val="none" w:sz="0" w:space="0" w:color="auto"/>
                    <w:bottom w:val="none" w:sz="0" w:space="0" w:color="auto"/>
                    <w:right w:val="none" w:sz="0" w:space="0" w:color="auto"/>
                  </w:divBdr>
                  <w:divsChild>
                    <w:div w:id="1537044167">
                      <w:marLeft w:val="0"/>
                      <w:marRight w:val="0"/>
                      <w:marTop w:val="0"/>
                      <w:marBottom w:val="0"/>
                      <w:divBdr>
                        <w:top w:val="none" w:sz="0" w:space="0" w:color="auto"/>
                        <w:left w:val="none" w:sz="0" w:space="0" w:color="auto"/>
                        <w:bottom w:val="none" w:sz="0" w:space="0" w:color="auto"/>
                        <w:right w:val="none" w:sz="0" w:space="0" w:color="auto"/>
                      </w:divBdr>
                    </w:div>
                  </w:divsChild>
                </w:div>
                <w:div w:id="1711495825">
                  <w:marLeft w:val="0"/>
                  <w:marRight w:val="0"/>
                  <w:marTop w:val="0"/>
                  <w:marBottom w:val="0"/>
                  <w:divBdr>
                    <w:top w:val="none" w:sz="0" w:space="0" w:color="auto"/>
                    <w:left w:val="none" w:sz="0" w:space="0" w:color="auto"/>
                    <w:bottom w:val="none" w:sz="0" w:space="0" w:color="auto"/>
                    <w:right w:val="none" w:sz="0" w:space="0" w:color="auto"/>
                  </w:divBdr>
                  <w:divsChild>
                    <w:div w:id="1839223283">
                      <w:marLeft w:val="0"/>
                      <w:marRight w:val="0"/>
                      <w:marTop w:val="0"/>
                      <w:marBottom w:val="0"/>
                      <w:divBdr>
                        <w:top w:val="none" w:sz="0" w:space="0" w:color="auto"/>
                        <w:left w:val="none" w:sz="0" w:space="0" w:color="auto"/>
                        <w:bottom w:val="none" w:sz="0" w:space="0" w:color="auto"/>
                        <w:right w:val="none" w:sz="0" w:space="0" w:color="auto"/>
                      </w:divBdr>
                    </w:div>
                  </w:divsChild>
                </w:div>
                <w:div w:id="1195727436">
                  <w:marLeft w:val="0"/>
                  <w:marRight w:val="0"/>
                  <w:marTop w:val="0"/>
                  <w:marBottom w:val="0"/>
                  <w:divBdr>
                    <w:top w:val="none" w:sz="0" w:space="0" w:color="auto"/>
                    <w:left w:val="none" w:sz="0" w:space="0" w:color="auto"/>
                    <w:bottom w:val="none" w:sz="0" w:space="0" w:color="auto"/>
                    <w:right w:val="none" w:sz="0" w:space="0" w:color="auto"/>
                  </w:divBdr>
                  <w:divsChild>
                    <w:div w:id="44375004">
                      <w:marLeft w:val="0"/>
                      <w:marRight w:val="0"/>
                      <w:marTop w:val="0"/>
                      <w:marBottom w:val="0"/>
                      <w:divBdr>
                        <w:top w:val="none" w:sz="0" w:space="0" w:color="auto"/>
                        <w:left w:val="none" w:sz="0" w:space="0" w:color="auto"/>
                        <w:bottom w:val="none" w:sz="0" w:space="0" w:color="auto"/>
                        <w:right w:val="none" w:sz="0" w:space="0" w:color="auto"/>
                      </w:divBdr>
                    </w:div>
                  </w:divsChild>
                </w:div>
                <w:div w:id="84114824">
                  <w:marLeft w:val="0"/>
                  <w:marRight w:val="0"/>
                  <w:marTop w:val="0"/>
                  <w:marBottom w:val="0"/>
                  <w:divBdr>
                    <w:top w:val="none" w:sz="0" w:space="0" w:color="auto"/>
                    <w:left w:val="none" w:sz="0" w:space="0" w:color="auto"/>
                    <w:bottom w:val="none" w:sz="0" w:space="0" w:color="auto"/>
                    <w:right w:val="none" w:sz="0" w:space="0" w:color="auto"/>
                  </w:divBdr>
                  <w:divsChild>
                    <w:div w:id="683746210">
                      <w:marLeft w:val="0"/>
                      <w:marRight w:val="0"/>
                      <w:marTop w:val="0"/>
                      <w:marBottom w:val="0"/>
                      <w:divBdr>
                        <w:top w:val="none" w:sz="0" w:space="0" w:color="auto"/>
                        <w:left w:val="none" w:sz="0" w:space="0" w:color="auto"/>
                        <w:bottom w:val="none" w:sz="0" w:space="0" w:color="auto"/>
                        <w:right w:val="none" w:sz="0" w:space="0" w:color="auto"/>
                      </w:divBdr>
                    </w:div>
                  </w:divsChild>
                </w:div>
                <w:div w:id="1013993844">
                  <w:marLeft w:val="0"/>
                  <w:marRight w:val="0"/>
                  <w:marTop w:val="0"/>
                  <w:marBottom w:val="0"/>
                  <w:divBdr>
                    <w:top w:val="none" w:sz="0" w:space="0" w:color="auto"/>
                    <w:left w:val="none" w:sz="0" w:space="0" w:color="auto"/>
                    <w:bottom w:val="none" w:sz="0" w:space="0" w:color="auto"/>
                    <w:right w:val="none" w:sz="0" w:space="0" w:color="auto"/>
                  </w:divBdr>
                  <w:divsChild>
                    <w:div w:id="1791393259">
                      <w:marLeft w:val="0"/>
                      <w:marRight w:val="0"/>
                      <w:marTop w:val="0"/>
                      <w:marBottom w:val="0"/>
                      <w:divBdr>
                        <w:top w:val="none" w:sz="0" w:space="0" w:color="auto"/>
                        <w:left w:val="none" w:sz="0" w:space="0" w:color="auto"/>
                        <w:bottom w:val="none" w:sz="0" w:space="0" w:color="auto"/>
                        <w:right w:val="none" w:sz="0" w:space="0" w:color="auto"/>
                      </w:divBdr>
                    </w:div>
                  </w:divsChild>
                </w:div>
                <w:div w:id="1425766947">
                  <w:marLeft w:val="0"/>
                  <w:marRight w:val="0"/>
                  <w:marTop w:val="0"/>
                  <w:marBottom w:val="0"/>
                  <w:divBdr>
                    <w:top w:val="none" w:sz="0" w:space="0" w:color="auto"/>
                    <w:left w:val="none" w:sz="0" w:space="0" w:color="auto"/>
                    <w:bottom w:val="none" w:sz="0" w:space="0" w:color="auto"/>
                    <w:right w:val="none" w:sz="0" w:space="0" w:color="auto"/>
                  </w:divBdr>
                  <w:divsChild>
                    <w:div w:id="1677027534">
                      <w:marLeft w:val="0"/>
                      <w:marRight w:val="0"/>
                      <w:marTop w:val="0"/>
                      <w:marBottom w:val="0"/>
                      <w:divBdr>
                        <w:top w:val="none" w:sz="0" w:space="0" w:color="auto"/>
                        <w:left w:val="none" w:sz="0" w:space="0" w:color="auto"/>
                        <w:bottom w:val="none" w:sz="0" w:space="0" w:color="auto"/>
                        <w:right w:val="none" w:sz="0" w:space="0" w:color="auto"/>
                      </w:divBdr>
                    </w:div>
                  </w:divsChild>
                </w:div>
                <w:div w:id="1750301197">
                  <w:marLeft w:val="0"/>
                  <w:marRight w:val="0"/>
                  <w:marTop w:val="0"/>
                  <w:marBottom w:val="0"/>
                  <w:divBdr>
                    <w:top w:val="none" w:sz="0" w:space="0" w:color="auto"/>
                    <w:left w:val="none" w:sz="0" w:space="0" w:color="auto"/>
                    <w:bottom w:val="none" w:sz="0" w:space="0" w:color="auto"/>
                    <w:right w:val="none" w:sz="0" w:space="0" w:color="auto"/>
                  </w:divBdr>
                  <w:divsChild>
                    <w:div w:id="1080255568">
                      <w:marLeft w:val="0"/>
                      <w:marRight w:val="0"/>
                      <w:marTop w:val="0"/>
                      <w:marBottom w:val="0"/>
                      <w:divBdr>
                        <w:top w:val="none" w:sz="0" w:space="0" w:color="auto"/>
                        <w:left w:val="none" w:sz="0" w:space="0" w:color="auto"/>
                        <w:bottom w:val="none" w:sz="0" w:space="0" w:color="auto"/>
                        <w:right w:val="none" w:sz="0" w:space="0" w:color="auto"/>
                      </w:divBdr>
                    </w:div>
                  </w:divsChild>
                </w:div>
                <w:div w:id="818499256">
                  <w:marLeft w:val="0"/>
                  <w:marRight w:val="0"/>
                  <w:marTop w:val="0"/>
                  <w:marBottom w:val="0"/>
                  <w:divBdr>
                    <w:top w:val="none" w:sz="0" w:space="0" w:color="auto"/>
                    <w:left w:val="none" w:sz="0" w:space="0" w:color="auto"/>
                    <w:bottom w:val="none" w:sz="0" w:space="0" w:color="auto"/>
                    <w:right w:val="none" w:sz="0" w:space="0" w:color="auto"/>
                  </w:divBdr>
                  <w:divsChild>
                    <w:div w:id="2060780409">
                      <w:marLeft w:val="0"/>
                      <w:marRight w:val="0"/>
                      <w:marTop w:val="0"/>
                      <w:marBottom w:val="0"/>
                      <w:divBdr>
                        <w:top w:val="none" w:sz="0" w:space="0" w:color="auto"/>
                        <w:left w:val="none" w:sz="0" w:space="0" w:color="auto"/>
                        <w:bottom w:val="none" w:sz="0" w:space="0" w:color="auto"/>
                        <w:right w:val="none" w:sz="0" w:space="0" w:color="auto"/>
                      </w:divBdr>
                    </w:div>
                  </w:divsChild>
                </w:div>
                <w:div w:id="1971979348">
                  <w:marLeft w:val="0"/>
                  <w:marRight w:val="0"/>
                  <w:marTop w:val="0"/>
                  <w:marBottom w:val="0"/>
                  <w:divBdr>
                    <w:top w:val="none" w:sz="0" w:space="0" w:color="auto"/>
                    <w:left w:val="none" w:sz="0" w:space="0" w:color="auto"/>
                    <w:bottom w:val="none" w:sz="0" w:space="0" w:color="auto"/>
                    <w:right w:val="none" w:sz="0" w:space="0" w:color="auto"/>
                  </w:divBdr>
                  <w:divsChild>
                    <w:div w:id="235091741">
                      <w:marLeft w:val="0"/>
                      <w:marRight w:val="0"/>
                      <w:marTop w:val="0"/>
                      <w:marBottom w:val="0"/>
                      <w:divBdr>
                        <w:top w:val="none" w:sz="0" w:space="0" w:color="auto"/>
                        <w:left w:val="none" w:sz="0" w:space="0" w:color="auto"/>
                        <w:bottom w:val="none" w:sz="0" w:space="0" w:color="auto"/>
                        <w:right w:val="none" w:sz="0" w:space="0" w:color="auto"/>
                      </w:divBdr>
                    </w:div>
                  </w:divsChild>
                </w:div>
                <w:div w:id="84542827">
                  <w:marLeft w:val="0"/>
                  <w:marRight w:val="0"/>
                  <w:marTop w:val="0"/>
                  <w:marBottom w:val="0"/>
                  <w:divBdr>
                    <w:top w:val="none" w:sz="0" w:space="0" w:color="auto"/>
                    <w:left w:val="none" w:sz="0" w:space="0" w:color="auto"/>
                    <w:bottom w:val="none" w:sz="0" w:space="0" w:color="auto"/>
                    <w:right w:val="none" w:sz="0" w:space="0" w:color="auto"/>
                  </w:divBdr>
                  <w:divsChild>
                    <w:div w:id="131679040">
                      <w:marLeft w:val="0"/>
                      <w:marRight w:val="0"/>
                      <w:marTop w:val="0"/>
                      <w:marBottom w:val="0"/>
                      <w:divBdr>
                        <w:top w:val="none" w:sz="0" w:space="0" w:color="auto"/>
                        <w:left w:val="none" w:sz="0" w:space="0" w:color="auto"/>
                        <w:bottom w:val="none" w:sz="0" w:space="0" w:color="auto"/>
                        <w:right w:val="none" w:sz="0" w:space="0" w:color="auto"/>
                      </w:divBdr>
                    </w:div>
                  </w:divsChild>
                </w:div>
                <w:div w:id="904947168">
                  <w:marLeft w:val="0"/>
                  <w:marRight w:val="0"/>
                  <w:marTop w:val="0"/>
                  <w:marBottom w:val="0"/>
                  <w:divBdr>
                    <w:top w:val="none" w:sz="0" w:space="0" w:color="auto"/>
                    <w:left w:val="none" w:sz="0" w:space="0" w:color="auto"/>
                    <w:bottom w:val="none" w:sz="0" w:space="0" w:color="auto"/>
                    <w:right w:val="none" w:sz="0" w:space="0" w:color="auto"/>
                  </w:divBdr>
                  <w:divsChild>
                    <w:div w:id="1489174913">
                      <w:marLeft w:val="0"/>
                      <w:marRight w:val="0"/>
                      <w:marTop w:val="0"/>
                      <w:marBottom w:val="0"/>
                      <w:divBdr>
                        <w:top w:val="none" w:sz="0" w:space="0" w:color="auto"/>
                        <w:left w:val="none" w:sz="0" w:space="0" w:color="auto"/>
                        <w:bottom w:val="none" w:sz="0" w:space="0" w:color="auto"/>
                        <w:right w:val="none" w:sz="0" w:space="0" w:color="auto"/>
                      </w:divBdr>
                    </w:div>
                  </w:divsChild>
                </w:div>
                <w:div w:id="1877086926">
                  <w:marLeft w:val="0"/>
                  <w:marRight w:val="0"/>
                  <w:marTop w:val="0"/>
                  <w:marBottom w:val="0"/>
                  <w:divBdr>
                    <w:top w:val="none" w:sz="0" w:space="0" w:color="auto"/>
                    <w:left w:val="none" w:sz="0" w:space="0" w:color="auto"/>
                    <w:bottom w:val="none" w:sz="0" w:space="0" w:color="auto"/>
                    <w:right w:val="none" w:sz="0" w:space="0" w:color="auto"/>
                  </w:divBdr>
                  <w:divsChild>
                    <w:div w:id="17789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03776">
          <w:marLeft w:val="0"/>
          <w:marRight w:val="0"/>
          <w:marTop w:val="0"/>
          <w:marBottom w:val="0"/>
          <w:divBdr>
            <w:top w:val="none" w:sz="0" w:space="0" w:color="auto"/>
            <w:left w:val="none" w:sz="0" w:space="0" w:color="auto"/>
            <w:bottom w:val="none" w:sz="0" w:space="0" w:color="auto"/>
            <w:right w:val="none" w:sz="0" w:space="0" w:color="auto"/>
          </w:divBdr>
        </w:div>
        <w:div w:id="1356223774">
          <w:marLeft w:val="0"/>
          <w:marRight w:val="0"/>
          <w:marTop w:val="0"/>
          <w:marBottom w:val="0"/>
          <w:divBdr>
            <w:top w:val="none" w:sz="0" w:space="0" w:color="auto"/>
            <w:left w:val="none" w:sz="0" w:space="0" w:color="auto"/>
            <w:bottom w:val="none" w:sz="0" w:space="0" w:color="auto"/>
            <w:right w:val="none" w:sz="0" w:space="0" w:color="auto"/>
          </w:divBdr>
        </w:div>
        <w:div w:id="1938978007">
          <w:marLeft w:val="0"/>
          <w:marRight w:val="0"/>
          <w:marTop w:val="0"/>
          <w:marBottom w:val="0"/>
          <w:divBdr>
            <w:top w:val="none" w:sz="0" w:space="0" w:color="auto"/>
            <w:left w:val="none" w:sz="0" w:space="0" w:color="auto"/>
            <w:bottom w:val="none" w:sz="0" w:space="0" w:color="auto"/>
            <w:right w:val="none" w:sz="0" w:space="0" w:color="auto"/>
          </w:divBdr>
        </w:div>
      </w:divsChild>
    </w:div>
    <w:div w:id="21010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a.org/pla/initiatives/informationliteracy/supersearch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a.org/pla/leader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laconference.org/eYz0Y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11</cp:revision>
  <dcterms:created xsi:type="dcterms:W3CDTF">2024-02-20T21:41:00Z</dcterms:created>
  <dcterms:modified xsi:type="dcterms:W3CDTF">2024-03-08T21:43:00Z</dcterms:modified>
</cp:coreProperties>
</file>