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FMRT WEBINAR/STORYTELLING - 7/24/2020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Benjamin Franz, Alyse Hebert, Giselle Tanasse, Laine Theilstrom, Elliot, Jennifer Carter, Scott Spicer, Steve Milewski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https://docs.google.com/document/d/14-zk29HzX0407GEY51gKKtMU7RANwAQVid95NJIPPzs/edit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Jen Carter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https://docs.google.com/presentation/d/1YZ9zAVs2hzjxpU4SE4s-c44JG_PX5VwYDX2Aeu2JCUQ/edit#slide=id.g867cb026df_0_8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Scott Spicer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**** NOTE:  did not get link to Scotts doc for the Dig Storytelling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STORYTELLING WEBINAR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Elliot:- digital storytelling: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  <w:t xml:space="preserve">Forms of scriptwriting -</w:t>
      </w:r>
      <w:r w:rsidDel="00000000" w:rsidR="00000000" w:rsidRPr="00000000">
        <w:rPr>
          <w:i w:val="1"/>
          <w:rtl w:val="0"/>
        </w:rPr>
        <w:t xml:space="preserve"> ie videogames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to put together a podcast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Text based games - TWINE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Workshopping their work - feedback descriptive/prescriptive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Open for discussion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Pedagogy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Accessibility- captions, transcripts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Laine:  purpose of Dig Storytelling?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For students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For librarians for outreach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Elliot:  more teaching, how to teach well online.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Teaches podcasting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Lots of ideas - Steve trying to get a FRAME for what EXACTLY we want to do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Scott:  personal narrative / multimodal scholarship / digital storytelling for instruction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We are talking about ‘librarians’ here -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Possible partnership with Multimedia Disc Group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 xml:space="preserve">Library support for media production (Scotts choice)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Steve:  interested in what is the technology available for storytelling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Elliot/Jenifer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Storytelling, Jen took a class in MLIS.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Introductory level understanding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 xml:space="preserve">How to elevate stories, how to access free tools, how can institutions tell their story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STEVE:  Focus on STUDENT INSTRUCTION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GISELLE - opportunity to create a ‘beginners gude’, start basic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SCOTT:  what makes a good story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LAINE:  what is focus, who is audience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ELLIOT - we do 10m, get audience feedback / 10m, get aud feedback, etc.,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GISELLE - could this be broken into a series?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ELLIOT - PODcasting takes less resources, more ADA compliant; easy way to get started. 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STEVE - 1ST SESSION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ELLIOT - BASIC BACKGROUND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SCOTT - LIBRARY SUPPORT / MORE MEDIA FOCUSED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STEVE - HOW TO DELIVER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Zoom / ALA connect / Ben mentioned the webinars we did last year / Adobe Connect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Steve will contact Danielle for best practices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We can use Giselle’s account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We will need a moderator - Giselle is willing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TIME FRAME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October 14 @ 3p EST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ADVERTISE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ASAP, once we know specifics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PR - videolib, multimedia, (Giselle can help PR)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TEAM - the 3 will get together and figure it all out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ELLIOT WILL SCHEDULE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POSSIBLE PRESS BOOK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ALA REP FOR PROGRAMS:  lorraine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4-zk29HzX0407GEY51gKKtMU7RANwAQVid95NJIPPzs/edit" TargetMode="External"/><Relationship Id="rId7" Type="http://schemas.openxmlformats.org/officeDocument/2006/relationships/hyperlink" Target="https://docs.google.com/presentation/d/1YZ9zAVs2hzjxpU4SE4s-c44JG_PX5VwYDX2Aeu2JCUQ/edit#slide=id.g867cb026df_0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