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865" w14:textId="5045B066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0542DE2E" w:rsidR="00AF28EF" w:rsidRDefault="005E0BEB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BC01DF">
        <w:rPr>
          <w:b/>
          <w:bCs/>
          <w:sz w:val="28"/>
          <w:szCs w:val="24"/>
        </w:rPr>
        <w:t>,</w:t>
      </w:r>
      <w:r w:rsidR="0014196C">
        <w:rPr>
          <w:b/>
          <w:bCs/>
          <w:sz w:val="28"/>
          <w:szCs w:val="24"/>
        </w:rPr>
        <w:t xml:space="preserve"> </w:t>
      </w:r>
      <w:r w:rsidR="00DB4C55">
        <w:rPr>
          <w:b/>
          <w:bCs/>
          <w:sz w:val="28"/>
          <w:szCs w:val="24"/>
        </w:rPr>
        <w:t>April 26</w:t>
      </w:r>
      <w:r w:rsidR="00BC01DF">
        <w:rPr>
          <w:b/>
          <w:bCs/>
          <w:sz w:val="28"/>
          <w:szCs w:val="24"/>
        </w:rPr>
        <w:t>, 2023</w:t>
      </w:r>
    </w:p>
    <w:p w14:paraId="09A29950" w14:textId="4A662E0A" w:rsidR="00AF28EF" w:rsidRPr="004E30E2" w:rsidRDefault="005E0BEB" w:rsidP="00BD5C3A">
      <w:pPr>
        <w:spacing w:after="0" w:line="276" w:lineRule="auto"/>
        <w:jc w:val="center"/>
        <w:rPr>
          <w:sz w:val="22"/>
        </w:rPr>
      </w:pPr>
      <w:r w:rsidRPr="004E30E2">
        <w:rPr>
          <w:sz w:val="22"/>
        </w:rPr>
        <w:t>11:30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1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AK</w:t>
      </w:r>
      <w:r w:rsidR="00AF28EF" w:rsidRPr="004E30E2">
        <w:rPr>
          <w:sz w:val="22"/>
        </w:rPr>
        <w:t xml:space="preserve">T; </w:t>
      </w:r>
      <w:r w:rsidR="00DB5B12" w:rsidRPr="004E30E2">
        <w:rPr>
          <w:sz w:val="22"/>
        </w:rPr>
        <w:t>1</w:t>
      </w:r>
      <w:r w:rsidRPr="004E30E2">
        <w:rPr>
          <w:sz w:val="22"/>
        </w:rPr>
        <w:t>2:30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2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P</w:t>
      </w:r>
      <w:r w:rsidR="00AF28EF" w:rsidRPr="004E30E2">
        <w:rPr>
          <w:sz w:val="22"/>
        </w:rPr>
        <w:t xml:space="preserve">ST; </w:t>
      </w:r>
      <w:r w:rsidRPr="004E30E2">
        <w:rPr>
          <w:sz w:val="22"/>
        </w:rPr>
        <w:t>1:30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3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M</w:t>
      </w:r>
      <w:r w:rsidR="00AF28EF" w:rsidRPr="004E30E2">
        <w:rPr>
          <w:sz w:val="22"/>
        </w:rPr>
        <w:t xml:space="preserve">ST; </w:t>
      </w:r>
      <w:r w:rsidRPr="004E30E2">
        <w:rPr>
          <w:sz w:val="22"/>
        </w:rPr>
        <w:t>2:30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4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C</w:t>
      </w:r>
      <w:r w:rsidR="00AF28EF" w:rsidRPr="004E30E2">
        <w:rPr>
          <w:sz w:val="22"/>
        </w:rPr>
        <w:t>ST</w:t>
      </w:r>
      <w:r w:rsidR="004E30E2" w:rsidRPr="004E30E2">
        <w:rPr>
          <w:sz w:val="22"/>
        </w:rPr>
        <w:t>; 3:30pm-5pm EST</w:t>
      </w:r>
    </w:p>
    <w:p w14:paraId="0BBDEE30" w14:textId="5C47CA03" w:rsidR="00BD5C3A" w:rsidRDefault="00FF3D94" w:rsidP="00BD5C3A">
      <w:pPr>
        <w:spacing w:after="0" w:line="276" w:lineRule="auto"/>
        <w:jc w:val="center"/>
      </w:pPr>
      <w:r>
        <w:t>Zoom</w:t>
      </w:r>
    </w:p>
    <w:p w14:paraId="6D4853C6" w14:textId="0AC2B278" w:rsidR="00D075FE" w:rsidRDefault="00D075FE" w:rsidP="00BD5C3A">
      <w:pPr>
        <w:spacing w:after="0" w:line="276" w:lineRule="auto"/>
        <w:jc w:val="center"/>
      </w:pPr>
    </w:p>
    <w:p w14:paraId="6A45497B" w14:textId="35522387" w:rsidR="00D075FE" w:rsidRPr="00D075FE" w:rsidRDefault="00D075FE" w:rsidP="00BD5C3A">
      <w:pPr>
        <w:spacing w:after="0" w:line="276" w:lineRule="auto"/>
        <w:jc w:val="center"/>
        <w:rPr>
          <w:b/>
          <w:bCs/>
          <w:color w:val="513597"/>
          <w:sz w:val="36"/>
          <w:szCs w:val="32"/>
        </w:rPr>
      </w:pPr>
      <w:bookmarkStart w:id="0" w:name="_Hlk43890277"/>
      <w:r w:rsidRPr="00D075FE">
        <w:rPr>
          <w:b/>
          <w:bCs/>
          <w:color w:val="513597"/>
          <w:sz w:val="36"/>
          <w:szCs w:val="32"/>
        </w:rPr>
        <w:t>MINUTES</w:t>
      </w:r>
    </w:p>
    <w:bookmarkEnd w:id="0"/>
    <w:p w14:paraId="504C6DE6" w14:textId="32527D9F" w:rsidR="00BD5C3A" w:rsidRDefault="00BD5C3A" w:rsidP="00AF28EF">
      <w:pPr>
        <w:spacing w:line="276" w:lineRule="auto"/>
        <w:jc w:val="center"/>
      </w:pPr>
    </w:p>
    <w:p w14:paraId="21AA0718" w14:textId="058D07F6" w:rsidR="000C2A1F" w:rsidRDefault="000C2A1F" w:rsidP="000C2A1F">
      <w:pPr>
        <w:spacing w:line="276" w:lineRule="auto"/>
        <w:rPr>
          <w:b/>
          <w:bCs/>
        </w:rPr>
      </w:pPr>
      <w:r>
        <w:rPr>
          <w:b/>
          <w:bCs/>
        </w:rPr>
        <w:t xml:space="preserve">Members Present: </w:t>
      </w:r>
    </w:p>
    <w:p w14:paraId="0E77090A" w14:textId="6F36536B" w:rsidR="00755595" w:rsidRPr="00755595" w:rsidRDefault="003D2E06" w:rsidP="000C2A1F">
      <w:pPr>
        <w:spacing w:line="276" w:lineRule="auto"/>
      </w:pPr>
      <w:r>
        <w:t xml:space="preserve">Steph Barnaby, </w:t>
      </w:r>
      <w:r w:rsidR="00441793">
        <w:t xml:space="preserve">Michael Blackwell, </w:t>
      </w:r>
      <w:r w:rsidR="00F6702B">
        <w:t xml:space="preserve">Johanna Orellana Cabrera, </w:t>
      </w:r>
      <w:r>
        <w:t>Peter Coyl, Rita Ennen,</w:t>
      </w:r>
      <w:r w:rsidR="003E3C29">
        <w:t xml:space="preserve"> </w:t>
      </w:r>
      <w:r w:rsidR="00F6702B">
        <w:t xml:space="preserve">Rhonda Evans, </w:t>
      </w:r>
      <w:r w:rsidR="008A43D1">
        <w:t>Karen Gianni,</w:t>
      </w:r>
      <w:r w:rsidR="0014196C">
        <w:t xml:space="preserve"> Sarah Hartman-Caverly,</w:t>
      </w:r>
      <w:r w:rsidR="008A43D1">
        <w:t xml:space="preserve"> </w:t>
      </w:r>
      <w:r w:rsidR="00F6702B">
        <w:t xml:space="preserve">Johanna Genett, </w:t>
      </w:r>
      <w:r>
        <w:t>Wanda Huffaker,</w:t>
      </w:r>
      <w:r w:rsidR="0014196C">
        <w:t xml:space="preserve"> </w:t>
      </w:r>
      <w:r w:rsidR="00002CFA">
        <w:t>Sam Jack,</w:t>
      </w:r>
      <w:r w:rsidR="0014196C">
        <w:t xml:space="preserve"> </w:t>
      </w:r>
      <w:r w:rsidR="00F6702B">
        <w:t xml:space="preserve">Michael Kirby, </w:t>
      </w:r>
      <w:r>
        <w:t xml:space="preserve">Rebecca Moorman, Steve Norman, </w:t>
      </w:r>
      <w:r w:rsidR="003E3C29">
        <w:t xml:space="preserve">Angela Ocana, </w:t>
      </w:r>
      <w:r w:rsidR="008C3512">
        <w:t xml:space="preserve">Kristin Pekoll, </w:t>
      </w:r>
      <w:r w:rsidR="000A75E3">
        <w:t>Deb Sica</w:t>
      </w:r>
      <w:r>
        <w:t xml:space="preserve">, </w:t>
      </w:r>
      <w:r w:rsidR="0014196C">
        <w:t xml:space="preserve">Jennifer Steele, </w:t>
      </w:r>
      <w:r>
        <w:t>Amanda Vazquez</w:t>
      </w:r>
    </w:p>
    <w:p w14:paraId="587925F6" w14:textId="77777777" w:rsidR="000C2A1F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</w:p>
    <w:p w14:paraId="5BAADB54" w14:textId="5A798CB3" w:rsidR="00AF28EF" w:rsidRDefault="008A43D1" w:rsidP="000C2A1F">
      <w:pPr>
        <w:spacing w:line="240" w:lineRule="auto"/>
        <w:ind w:left="720"/>
        <w:rPr>
          <w:szCs w:val="24"/>
        </w:rPr>
      </w:pPr>
      <w:r>
        <w:rPr>
          <w:szCs w:val="24"/>
        </w:rPr>
        <w:t>Ocana</w:t>
      </w:r>
      <w:r w:rsidR="003D2E06">
        <w:rPr>
          <w:szCs w:val="24"/>
        </w:rPr>
        <w:t xml:space="preserve"> called the meeting to order at</w:t>
      </w:r>
      <w:r w:rsidR="00134375">
        <w:rPr>
          <w:szCs w:val="24"/>
        </w:rPr>
        <w:t xml:space="preserve"> </w:t>
      </w:r>
      <w:r>
        <w:rPr>
          <w:szCs w:val="24"/>
        </w:rPr>
        <w:t>1</w:t>
      </w:r>
      <w:r w:rsidR="005F2B21">
        <w:rPr>
          <w:szCs w:val="24"/>
        </w:rPr>
        <w:t>:</w:t>
      </w:r>
      <w:r w:rsidR="00884B5D">
        <w:rPr>
          <w:szCs w:val="24"/>
        </w:rPr>
        <w:t>4</w:t>
      </w:r>
      <w:r w:rsidR="0014196C">
        <w:rPr>
          <w:szCs w:val="24"/>
        </w:rPr>
        <w:t>0</w:t>
      </w:r>
      <w:r w:rsidR="005F2B21">
        <w:rPr>
          <w:szCs w:val="24"/>
        </w:rPr>
        <w:t>pm</w:t>
      </w:r>
      <w:r w:rsidR="00134375">
        <w:rPr>
          <w:szCs w:val="24"/>
        </w:rPr>
        <w:t xml:space="preserve"> CDT</w:t>
      </w:r>
      <w:r w:rsidR="00755595">
        <w:rPr>
          <w:szCs w:val="24"/>
        </w:rPr>
        <w:t xml:space="preserve">. </w:t>
      </w:r>
      <w:r w:rsidR="005F2B21">
        <w:rPr>
          <w:szCs w:val="24"/>
        </w:rPr>
        <w:t>A</w:t>
      </w:r>
      <w:r w:rsidR="00716E4E">
        <w:rPr>
          <w:szCs w:val="24"/>
        </w:rPr>
        <w:t xml:space="preserve"> quorum </w:t>
      </w:r>
      <w:r w:rsidR="005F2B21">
        <w:rPr>
          <w:szCs w:val="24"/>
        </w:rPr>
        <w:t>was</w:t>
      </w:r>
      <w:r w:rsidR="00716E4E">
        <w:rPr>
          <w:szCs w:val="24"/>
        </w:rPr>
        <w:t xml:space="preserve"> established.</w:t>
      </w:r>
    </w:p>
    <w:p w14:paraId="20626444" w14:textId="2B5AC2F8" w:rsidR="00165B36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53F66C40" w14:textId="5C215A96" w:rsidR="003D0404" w:rsidRDefault="005F2B21" w:rsidP="003D0404">
      <w:pPr>
        <w:spacing w:line="240" w:lineRule="auto"/>
        <w:ind w:left="720"/>
        <w:rPr>
          <w:szCs w:val="24"/>
        </w:rPr>
      </w:pPr>
      <w:r>
        <w:rPr>
          <w:szCs w:val="24"/>
        </w:rPr>
        <w:t>Members introduced themselves and noted their positions in</w:t>
      </w:r>
      <w:r w:rsidR="00134375">
        <w:rPr>
          <w:szCs w:val="24"/>
        </w:rPr>
        <w:t xml:space="preserve"> Zoom</w:t>
      </w:r>
      <w:r>
        <w:rPr>
          <w:szCs w:val="24"/>
        </w:rPr>
        <w:t xml:space="preserve"> chat.</w:t>
      </w:r>
    </w:p>
    <w:p w14:paraId="100E20F4" w14:textId="32D5E9E0" w:rsidR="00BD5C3A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  <w:r w:rsidR="00F6702B">
        <w:rPr>
          <w:b/>
          <w:bCs/>
          <w:szCs w:val="24"/>
        </w:rPr>
        <w:t xml:space="preserve">, </w:t>
      </w:r>
    </w:p>
    <w:p w14:paraId="7007B841" w14:textId="0A86610C" w:rsidR="00755595" w:rsidRDefault="001971EA" w:rsidP="00755595">
      <w:pPr>
        <w:spacing w:line="240" w:lineRule="auto"/>
        <w:ind w:left="720"/>
        <w:rPr>
          <w:szCs w:val="24"/>
        </w:rPr>
      </w:pPr>
      <w:r>
        <w:rPr>
          <w:szCs w:val="24"/>
        </w:rPr>
        <w:t>B</w:t>
      </w:r>
      <w:r w:rsidR="00884B5D">
        <w:rPr>
          <w:szCs w:val="24"/>
        </w:rPr>
        <w:t>lackwell</w:t>
      </w:r>
      <w:r w:rsidR="005F2B21">
        <w:rPr>
          <w:szCs w:val="24"/>
        </w:rPr>
        <w:t xml:space="preserve"> moved to approve the agenda. </w:t>
      </w:r>
      <w:r w:rsidR="00884B5D">
        <w:rPr>
          <w:szCs w:val="24"/>
        </w:rPr>
        <w:t>Sica</w:t>
      </w:r>
      <w:r>
        <w:rPr>
          <w:szCs w:val="24"/>
        </w:rPr>
        <w:t xml:space="preserve"> </w:t>
      </w:r>
      <w:r w:rsidR="005F2B21">
        <w:rPr>
          <w:szCs w:val="24"/>
        </w:rPr>
        <w:t>seconded.</w:t>
      </w:r>
    </w:p>
    <w:p w14:paraId="51677C98" w14:textId="24656ED9" w:rsidR="003D0404" w:rsidRPr="001971EA" w:rsidRDefault="00821B56" w:rsidP="001971EA">
      <w:pPr>
        <w:numPr>
          <w:ilvl w:val="0"/>
          <w:numId w:val="2"/>
        </w:numPr>
        <w:spacing w:line="240" w:lineRule="auto"/>
        <w:rPr>
          <w:szCs w:val="24"/>
        </w:rPr>
      </w:pPr>
      <w:r>
        <w:rPr>
          <w:b/>
          <w:bCs/>
          <w:szCs w:val="24"/>
        </w:rPr>
        <w:t>REVIEW AND APPROVAL OF THE MINUTES</w:t>
      </w:r>
    </w:p>
    <w:p w14:paraId="144D9CF1" w14:textId="1ECC5403" w:rsidR="001971EA" w:rsidRDefault="00002CFA" w:rsidP="001971EA">
      <w:pPr>
        <w:spacing w:line="240" w:lineRule="auto"/>
        <w:ind w:left="720"/>
        <w:rPr>
          <w:szCs w:val="24"/>
        </w:rPr>
      </w:pPr>
      <w:r>
        <w:rPr>
          <w:szCs w:val="24"/>
        </w:rPr>
        <w:t>Moorman</w:t>
      </w:r>
      <w:r w:rsidR="001971EA">
        <w:rPr>
          <w:szCs w:val="24"/>
        </w:rPr>
        <w:t xml:space="preserve"> moved to approve the minutes as presented. </w:t>
      </w:r>
      <w:r>
        <w:rPr>
          <w:szCs w:val="24"/>
        </w:rPr>
        <w:t>Huffaker</w:t>
      </w:r>
      <w:r w:rsidR="001971EA">
        <w:rPr>
          <w:szCs w:val="24"/>
        </w:rPr>
        <w:t xml:space="preserve"> seconded.</w:t>
      </w:r>
    </w:p>
    <w:p w14:paraId="21289A32" w14:textId="3D7DD250" w:rsidR="001971EA" w:rsidRPr="001971EA" w:rsidRDefault="00002CFA" w:rsidP="001971EA">
      <w:pPr>
        <w:numPr>
          <w:ilvl w:val="0"/>
          <w:numId w:val="2"/>
        </w:numPr>
        <w:spacing w:line="240" w:lineRule="auto"/>
        <w:rPr>
          <w:szCs w:val="24"/>
        </w:rPr>
      </w:pPr>
      <w:r>
        <w:rPr>
          <w:b/>
          <w:bCs/>
          <w:szCs w:val="24"/>
        </w:rPr>
        <w:t>MEMBERSHIP REPORTS DISCUSSION</w:t>
      </w:r>
    </w:p>
    <w:p w14:paraId="0862FB85" w14:textId="096FF4A4" w:rsidR="008303BA" w:rsidRDefault="00002CFA" w:rsidP="001971EA">
      <w:pPr>
        <w:spacing w:line="240" w:lineRule="auto"/>
        <w:ind w:left="720"/>
        <w:rPr>
          <w:szCs w:val="24"/>
        </w:rPr>
      </w:pPr>
      <w:r>
        <w:rPr>
          <w:szCs w:val="24"/>
        </w:rPr>
        <w:t>Gianni sent the report.</w:t>
      </w:r>
      <w:r w:rsidR="009D50E7">
        <w:rPr>
          <w:szCs w:val="24"/>
        </w:rPr>
        <w:t xml:space="preserve">  Current membership is </w:t>
      </w:r>
      <w:r w:rsidR="00FD152D">
        <w:rPr>
          <w:szCs w:val="24"/>
        </w:rPr>
        <w:t>1607,</w:t>
      </w:r>
      <w:r w:rsidR="009D50E7">
        <w:rPr>
          <w:szCs w:val="24"/>
        </w:rPr>
        <w:t xml:space="preserve"> which Pekoll notes is an increase.</w:t>
      </w:r>
    </w:p>
    <w:p w14:paraId="396C0B22" w14:textId="77777777" w:rsidR="00002CFA" w:rsidRDefault="00002CF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EMERGING LEADERS PROJECT</w:t>
      </w:r>
    </w:p>
    <w:p w14:paraId="267C18E0" w14:textId="675CABBD" w:rsidR="00002CFA" w:rsidRPr="00002CFA" w:rsidRDefault="00002CFA" w:rsidP="00002CFA">
      <w:pPr>
        <w:spacing w:line="240" w:lineRule="auto"/>
        <w:ind w:left="720"/>
        <w:rPr>
          <w:szCs w:val="24"/>
        </w:rPr>
      </w:pPr>
      <w:r>
        <w:rPr>
          <w:szCs w:val="24"/>
        </w:rPr>
        <w:t xml:space="preserve">Vazquez reported on the emerging leaders.  We have four assigned to IFRT. A survey was created and sent to every state to gather information to assess whether our current </w:t>
      </w:r>
      <w:r w:rsidR="00821B56">
        <w:rPr>
          <w:szCs w:val="24"/>
        </w:rPr>
        <w:t>statistics for</w:t>
      </w:r>
      <w:r>
        <w:rPr>
          <w:szCs w:val="24"/>
        </w:rPr>
        <w:t xml:space="preserve"> challenges </w:t>
      </w:r>
      <w:r w:rsidR="00821B56">
        <w:rPr>
          <w:szCs w:val="24"/>
        </w:rPr>
        <w:t>are</w:t>
      </w:r>
      <w:r>
        <w:rPr>
          <w:szCs w:val="24"/>
        </w:rPr>
        <w:t xml:space="preserve"> </w:t>
      </w:r>
      <w:r w:rsidR="00821B56">
        <w:rPr>
          <w:szCs w:val="24"/>
        </w:rPr>
        <w:t>accurate</w:t>
      </w:r>
      <w:r>
        <w:rPr>
          <w:szCs w:val="24"/>
        </w:rPr>
        <w:t>.</w:t>
      </w:r>
      <w:r w:rsidR="00821B56">
        <w:rPr>
          <w:szCs w:val="24"/>
        </w:rPr>
        <w:t xml:space="preserve"> The survey was sent through SifNet.  </w:t>
      </w:r>
      <w:proofErr w:type="gramStart"/>
      <w:r w:rsidR="00821B56">
        <w:rPr>
          <w:szCs w:val="24"/>
        </w:rPr>
        <w:t>A number of</w:t>
      </w:r>
      <w:proofErr w:type="gramEnd"/>
      <w:r w:rsidR="00821B56">
        <w:rPr>
          <w:szCs w:val="24"/>
        </w:rPr>
        <w:t xml:space="preserve"> states have not responded. Email reminders have been sent.</w:t>
      </w:r>
    </w:p>
    <w:p w14:paraId="74520058" w14:textId="51DA2937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6297ECB7" w14:textId="67686C7B" w:rsidR="004E29B1" w:rsidRPr="008303BA" w:rsidRDefault="0063100B" w:rsidP="008303BA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Chair: Angela Ocana</w:t>
      </w:r>
    </w:p>
    <w:p w14:paraId="53EE42C1" w14:textId="27DEC1F0" w:rsidR="00821B56" w:rsidRDefault="00821B56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Have not been able to secure a venue for the </w:t>
      </w:r>
      <w:r w:rsidR="0023514A">
        <w:rPr>
          <w:szCs w:val="24"/>
        </w:rPr>
        <w:t>50</w:t>
      </w:r>
      <w:r w:rsidR="0023514A" w:rsidRPr="0023514A">
        <w:rPr>
          <w:szCs w:val="24"/>
          <w:vertAlign w:val="superscript"/>
        </w:rPr>
        <w:t>th</w:t>
      </w:r>
      <w:r w:rsidR="0023514A">
        <w:rPr>
          <w:szCs w:val="24"/>
        </w:rPr>
        <w:t xml:space="preserve"> anniversary.</w:t>
      </w:r>
    </w:p>
    <w:p w14:paraId="213E4DE5" w14:textId="72D4A4FF" w:rsidR="009F44C9" w:rsidRPr="009F44C9" w:rsidRDefault="0023514A" w:rsidP="0023514A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Schedule for annual conference is pretty settled. Awards will be presented at the UABB party on Thursday. </w:t>
      </w:r>
      <w:r w:rsidR="00FD152D">
        <w:rPr>
          <w:szCs w:val="24"/>
        </w:rPr>
        <w:t>Friday will</w:t>
      </w:r>
      <w:r>
        <w:rPr>
          <w:szCs w:val="24"/>
        </w:rPr>
        <w:t xml:space="preserve"> be the Merritt Fund baseball game fundraiser. Hopefully the 50</w:t>
      </w:r>
      <w:r w:rsidRPr="0023514A">
        <w:rPr>
          <w:szCs w:val="24"/>
          <w:vertAlign w:val="superscript"/>
        </w:rPr>
        <w:t>th</w:t>
      </w:r>
      <w:r>
        <w:rPr>
          <w:szCs w:val="24"/>
        </w:rPr>
        <w:t xml:space="preserve"> anniversary party will </w:t>
      </w:r>
      <w:r w:rsidR="00FD152D">
        <w:rPr>
          <w:szCs w:val="24"/>
        </w:rPr>
        <w:t>be on</w:t>
      </w:r>
      <w:r>
        <w:rPr>
          <w:szCs w:val="24"/>
        </w:rPr>
        <w:t xml:space="preserve"> Saturday and our Executive Committee board meeting will be on Sunday. Emerging Leaders presentation is yet to be scheduled but is usually on Saturday.</w:t>
      </w:r>
    </w:p>
    <w:p w14:paraId="6065972F" w14:textId="2DB31E05" w:rsidR="00611F80" w:rsidRDefault="00611F80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Chair-Elect: Amanda Rene Vazquez</w:t>
      </w:r>
    </w:p>
    <w:p w14:paraId="75053CA8" w14:textId="0128CBF4" w:rsidR="00611F80" w:rsidRDefault="00611F80" w:rsidP="00611F80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Beginning to work on transitions for next year.</w:t>
      </w:r>
    </w:p>
    <w:p w14:paraId="64F5ED71" w14:textId="246CA26D" w:rsidR="009D50E7" w:rsidRDefault="009D50E7" w:rsidP="00611F80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$1000 is requested to </w:t>
      </w:r>
      <w:r w:rsidR="00803E27">
        <w:rPr>
          <w:szCs w:val="24"/>
        </w:rPr>
        <w:t>be earmarked to support</w:t>
      </w:r>
      <w:r>
        <w:rPr>
          <w:szCs w:val="24"/>
        </w:rPr>
        <w:t xml:space="preserve"> the emerging </w:t>
      </w:r>
      <w:r w:rsidR="00FD152D">
        <w:rPr>
          <w:szCs w:val="24"/>
        </w:rPr>
        <w:t>leaders’</w:t>
      </w:r>
      <w:r>
        <w:rPr>
          <w:szCs w:val="24"/>
        </w:rPr>
        <w:t xml:space="preserve"> project</w:t>
      </w:r>
      <w:r w:rsidR="00803E27">
        <w:rPr>
          <w:szCs w:val="24"/>
        </w:rPr>
        <w:t xml:space="preserve"> next year</w:t>
      </w:r>
      <w:r>
        <w:rPr>
          <w:szCs w:val="24"/>
        </w:rPr>
        <w:t xml:space="preserve">.  </w:t>
      </w:r>
      <w:r w:rsidR="00803E27">
        <w:rPr>
          <w:szCs w:val="24"/>
        </w:rPr>
        <w:t>After discussion, Blackwell moved to earmark $1000 to support the emerging leaders project next year.  Moorman seconded.  Vote was taken in chat.  Motion carried.</w:t>
      </w:r>
    </w:p>
    <w:p w14:paraId="5DCD900A" w14:textId="506C28C9" w:rsidR="009F44C9" w:rsidRDefault="009F44C9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Treasurer: Jennifer Steele</w:t>
      </w:r>
    </w:p>
    <w:p w14:paraId="62856E44" w14:textId="77777777" w:rsidR="00611F80" w:rsidRDefault="00611F80" w:rsidP="00611F80">
      <w:pPr>
        <w:numPr>
          <w:ilvl w:val="2"/>
          <w:numId w:val="2"/>
        </w:numPr>
        <w:spacing w:line="240" w:lineRule="auto"/>
        <w:rPr>
          <w:szCs w:val="24"/>
        </w:rPr>
      </w:pPr>
      <w:hyperlink r:id="rId11" w:history="1">
        <w:r w:rsidRPr="00B23695">
          <w:rPr>
            <w:rStyle w:val="Hyperlink"/>
            <w:szCs w:val="24"/>
          </w:rPr>
          <w:t>IFRT FY22 3</w:t>
        </w:r>
        <w:r w:rsidRPr="00B23695">
          <w:rPr>
            <w:rStyle w:val="Hyperlink"/>
            <w:szCs w:val="24"/>
            <w:vertAlign w:val="superscript"/>
          </w:rPr>
          <w:t>rd</w:t>
        </w:r>
        <w:r w:rsidRPr="00B23695">
          <w:rPr>
            <w:rStyle w:val="Hyperlink"/>
            <w:szCs w:val="24"/>
          </w:rPr>
          <w:t xml:space="preserve"> Qtr Financial Report</w:t>
        </w:r>
      </w:hyperlink>
    </w:p>
    <w:p w14:paraId="33E41107" w14:textId="77777777" w:rsidR="00611F80" w:rsidRDefault="00611F80" w:rsidP="00611F80">
      <w:pPr>
        <w:numPr>
          <w:ilvl w:val="2"/>
          <w:numId w:val="2"/>
        </w:numPr>
        <w:spacing w:line="240" w:lineRule="auto"/>
        <w:rPr>
          <w:szCs w:val="24"/>
        </w:rPr>
      </w:pPr>
      <w:hyperlink r:id="rId12" w:history="1">
        <w:r w:rsidRPr="00B23695">
          <w:rPr>
            <w:rStyle w:val="Hyperlink"/>
            <w:szCs w:val="24"/>
          </w:rPr>
          <w:t>IFRT FY22 4th Qtr Financial Report</w:t>
        </w:r>
      </w:hyperlink>
    </w:p>
    <w:p w14:paraId="4F6E09B7" w14:textId="77777777" w:rsidR="00611F80" w:rsidRDefault="00611F80" w:rsidP="00611F80">
      <w:pPr>
        <w:numPr>
          <w:ilvl w:val="2"/>
          <w:numId w:val="2"/>
        </w:numPr>
        <w:spacing w:line="240" w:lineRule="auto"/>
        <w:rPr>
          <w:szCs w:val="24"/>
        </w:rPr>
      </w:pPr>
      <w:hyperlink r:id="rId13" w:history="1">
        <w:r w:rsidRPr="00B23695">
          <w:rPr>
            <w:rStyle w:val="Hyperlink"/>
            <w:szCs w:val="24"/>
          </w:rPr>
          <w:t>IFRT FY23 1st Qtr Financial Report</w:t>
        </w:r>
      </w:hyperlink>
    </w:p>
    <w:p w14:paraId="4B7798F5" w14:textId="77777777" w:rsidR="00611F80" w:rsidRPr="00B23695" w:rsidRDefault="00611F80" w:rsidP="00611F80">
      <w:pPr>
        <w:numPr>
          <w:ilvl w:val="2"/>
          <w:numId w:val="2"/>
        </w:numPr>
        <w:spacing w:line="240" w:lineRule="auto"/>
        <w:rPr>
          <w:szCs w:val="24"/>
        </w:rPr>
      </w:pPr>
      <w:hyperlink r:id="rId14" w:history="1">
        <w:r w:rsidRPr="00B23695">
          <w:rPr>
            <w:rStyle w:val="Hyperlink"/>
            <w:szCs w:val="24"/>
          </w:rPr>
          <w:t>IFRT FY23 2nd Qtr Financial Report</w:t>
        </w:r>
      </w:hyperlink>
    </w:p>
    <w:p w14:paraId="4E7D5F1D" w14:textId="660921A5" w:rsidR="00611F80" w:rsidRDefault="00611F80" w:rsidP="00611F80">
      <w:pPr>
        <w:numPr>
          <w:ilvl w:val="2"/>
          <w:numId w:val="2"/>
        </w:numPr>
        <w:spacing w:line="240" w:lineRule="auto"/>
        <w:rPr>
          <w:szCs w:val="24"/>
        </w:rPr>
      </w:pPr>
      <w:proofErr w:type="gramStart"/>
      <w:r>
        <w:rPr>
          <w:szCs w:val="24"/>
        </w:rPr>
        <w:t>All of</w:t>
      </w:r>
      <w:proofErr w:type="gramEnd"/>
      <w:r>
        <w:rPr>
          <w:szCs w:val="24"/>
        </w:rPr>
        <w:t xml:space="preserve"> last year’s quarterly reports are correct and have been posted.</w:t>
      </w:r>
    </w:p>
    <w:p w14:paraId="0A2A40C8" w14:textId="7FC2E545" w:rsidR="00611F80" w:rsidRDefault="00A4054F" w:rsidP="00611F80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Reviewed the most</w:t>
      </w:r>
      <w:r w:rsidR="00611F80">
        <w:rPr>
          <w:szCs w:val="24"/>
        </w:rPr>
        <w:t xml:space="preserve"> recent report </w:t>
      </w:r>
      <w:r>
        <w:rPr>
          <w:szCs w:val="24"/>
        </w:rPr>
        <w:t xml:space="preserve">which </w:t>
      </w:r>
      <w:r w:rsidR="00611F80">
        <w:rPr>
          <w:szCs w:val="24"/>
        </w:rPr>
        <w:t>is the 23 2</w:t>
      </w:r>
      <w:r w:rsidR="00611F80" w:rsidRPr="00611F80">
        <w:rPr>
          <w:szCs w:val="24"/>
          <w:vertAlign w:val="superscript"/>
        </w:rPr>
        <w:t>nd</w:t>
      </w:r>
      <w:r w:rsidR="00611F80">
        <w:rPr>
          <w:szCs w:val="24"/>
        </w:rPr>
        <w:t xml:space="preserve"> quarter report </w:t>
      </w:r>
      <w:r>
        <w:rPr>
          <w:szCs w:val="24"/>
        </w:rPr>
        <w:t>which is current through the end of</w:t>
      </w:r>
      <w:r w:rsidR="00611F80">
        <w:rPr>
          <w:szCs w:val="24"/>
        </w:rPr>
        <w:t xml:space="preserve"> January.</w:t>
      </w:r>
      <w:r>
        <w:rPr>
          <w:szCs w:val="24"/>
        </w:rPr>
        <w:t xml:space="preserve">  Discussion around net revenue and expenses and what we </w:t>
      </w:r>
      <w:proofErr w:type="gramStart"/>
      <w:r>
        <w:rPr>
          <w:szCs w:val="24"/>
        </w:rPr>
        <w:t>actually have</w:t>
      </w:r>
      <w:proofErr w:type="gramEnd"/>
      <w:r>
        <w:rPr>
          <w:szCs w:val="24"/>
        </w:rPr>
        <w:t xml:space="preserve"> available.</w:t>
      </w:r>
      <w:r w:rsidR="009D50E7">
        <w:rPr>
          <w:szCs w:val="24"/>
        </w:rPr>
        <w:t xml:space="preserve">  $6500.</w:t>
      </w:r>
    </w:p>
    <w:p w14:paraId="06E1247B" w14:textId="49CC52E2" w:rsidR="009D50E7" w:rsidRDefault="009D50E7" w:rsidP="00611F80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$2000 will be needed for awards.  If $1000 is allocated for emerging leaders, then there would be $3500 left for the party and other conference expenses.</w:t>
      </w:r>
    </w:p>
    <w:p w14:paraId="73207911" w14:textId="70059A9E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4B584B">
        <w:rPr>
          <w:szCs w:val="24"/>
        </w:rPr>
        <w:t>Peter Coyl</w:t>
      </w:r>
    </w:p>
    <w:p w14:paraId="624D530A" w14:textId="4B7796E0" w:rsidR="00AF4237" w:rsidRDefault="00AF4237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The revised Bylaws passed and went into effect immediately.</w:t>
      </w:r>
    </w:p>
    <w:p w14:paraId="79AEE2A5" w14:textId="63F12B88" w:rsidR="00AD6607" w:rsidRDefault="00AF4237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At LibLearnX, Council voted to give an honorary membership to Dolly Parton. A new Dolly Parton read poster is also available.</w:t>
      </w:r>
    </w:p>
    <w:p w14:paraId="6ABA06A8" w14:textId="43F76238" w:rsidR="00F42654" w:rsidRPr="00661639" w:rsidRDefault="00742869" w:rsidP="00661639">
      <w:pPr>
        <w:numPr>
          <w:ilvl w:val="0"/>
          <w:numId w:val="2"/>
        </w:numPr>
        <w:spacing w:line="240" w:lineRule="auto"/>
        <w:rPr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6D7541">
        <w:rPr>
          <w:szCs w:val="24"/>
        </w:rPr>
        <w:t xml:space="preserve"> </w:t>
      </w:r>
      <w:r w:rsidR="004D0871">
        <w:rPr>
          <w:bCs/>
          <w:szCs w:val="24"/>
        </w:rPr>
        <w:t>Karen Gianni</w:t>
      </w:r>
    </w:p>
    <w:p w14:paraId="434188CB" w14:textId="77777777" w:rsidR="001B308A" w:rsidRDefault="001B308A" w:rsidP="0066163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Karen Gianni will be returning to her position as program coordinator for the Freedom to Read Foundation.</w:t>
      </w:r>
    </w:p>
    <w:p w14:paraId="2455B90F" w14:textId="0518C5F9" w:rsidR="00661639" w:rsidRDefault="001B308A" w:rsidP="0066163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Betsy Gomez will be the new staff liaison</w:t>
      </w:r>
      <w:r w:rsidR="004D0871">
        <w:rPr>
          <w:szCs w:val="24"/>
        </w:rPr>
        <w:t>.</w:t>
      </w:r>
      <w:r>
        <w:rPr>
          <w:szCs w:val="24"/>
        </w:rPr>
        <w:t xml:space="preserve">  She and Eric Stroshane will become permanent staff rather than contractors.</w:t>
      </w:r>
    </w:p>
    <w:p w14:paraId="0C561D27" w14:textId="2B625633" w:rsidR="00661639" w:rsidRPr="00661639" w:rsidRDefault="001B308A" w:rsidP="0066163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Deputy Director position has been posted and review of applicants will begin soon</w:t>
      </w:r>
      <w:r w:rsidR="004D0871">
        <w:rPr>
          <w:szCs w:val="24"/>
        </w:rPr>
        <w:t>.</w:t>
      </w:r>
    </w:p>
    <w:p w14:paraId="3549E6B0" w14:textId="77777777" w:rsidR="00DF1DE7" w:rsidRPr="00971276" w:rsidRDefault="00DF1DE7" w:rsidP="00DF1DE7">
      <w:pPr>
        <w:spacing w:line="240" w:lineRule="auto"/>
        <w:rPr>
          <w:b/>
          <w:bCs/>
          <w:szCs w:val="24"/>
        </w:rPr>
      </w:pPr>
    </w:p>
    <w:p w14:paraId="32073EA7" w14:textId="7049F0CF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  <w:r w:rsidR="00F077BD">
        <w:rPr>
          <w:b/>
          <w:bCs/>
          <w:szCs w:val="24"/>
        </w:rPr>
        <w:t>.</w:t>
      </w:r>
    </w:p>
    <w:p w14:paraId="127B7859" w14:textId="77777777" w:rsidR="00825D75" w:rsidRDefault="00825D75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Immroth Committee:  Wanda Huffaker</w:t>
      </w:r>
    </w:p>
    <w:p w14:paraId="05D0793C" w14:textId="33F44404" w:rsidR="00825D75" w:rsidRDefault="00396323" w:rsidP="00825D75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The winner of the Immroth Award is Amanda Jones, a school librarian from Louisia</w:t>
      </w:r>
      <w:r w:rsidR="00B36987">
        <w:rPr>
          <w:szCs w:val="24"/>
        </w:rPr>
        <w:t>na</w:t>
      </w:r>
      <w:r w:rsidR="00825D75">
        <w:rPr>
          <w:szCs w:val="24"/>
        </w:rPr>
        <w:t>.</w:t>
      </w:r>
    </w:p>
    <w:p w14:paraId="24619DF8" w14:textId="77777777" w:rsidR="00CE71FB" w:rsidRDefault="00CE71FB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Merritt Fund Support Committee: Deb Sica</w:t>
      </w:r>
    </w:p>
    <w:p w14:paraId="2CFC22C4" w14:textId="5EB527A4" w:rsidR="00CE71FB" w:rsidRDefault="000F1078" w:rsidP="00CE71FB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A possible</w:t>
      </w:r>
      <w:r w:rsidR="00934F5F">
        <w:rPr>
          <w:szCs w:val="24"/>
        </w:rPr>
        <w:t xml:space="preserve"> readathon fundraiser for Merritt Fund at annual conference is in pl</w:t>
      </w:r>
      <w:r w:rsidR="00CF4EA3">
        <w:rPr>
          <w:szCs w:val="24"/>
        </w:rPr>
        <w:t>anning.</w:t>
      </w:r>
    </w:p>
    <w:p w14:paraId="5A07B0AD" w14:textId="1FE4B788" w:rsidR="00BD5D4B" w:rsidRDefault="00BD5D4B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Oboler Memorial Award Committee: Steph Barnaby</w:t>
      </w:r>
    </w:p>
    <w:p w14:paraId="65F3971C" w14:textId="3735A005" w:rsidR="00BD5D4B" w:rsidRDefault="00CD79A7" w:rsidP="0001375D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There were six nominations</w:t>
      </w:r>
      <w:r w:rsidR="007F38CD">
        <w:rPr>
          <w:szCs w:val="24"/>
        </w:rPr>
        <w:t>.</w:t>
      </w:r>
      <w:r w:rsidR="00463380">
        <w:rPr>
          <w:szCs w:val="24"/>
        </w:rPr>
        <w:t xml:space="preserve"> </w:t>
      </w:r>
      <w:r>
        <w:rPr>
          <w:szCs w:val="24"/>
        </w:rPr>
        <w:t>Committee met and selected Foundations of Intellectual Freedom by Emily Knox</w:t>
      </w:r>
      <w:r w:rsidR="0001375D">
        <w:rPr>
          <w:szCs w:val="24"/>
        </w:rPr>
        <w:t>.</w:t>
      </w:r>
    </w:p>
    <w:p w14:paraId="4824615A" w14:textId="3017B85E" w:rsidR="00CD79A7" w:rsidRDefault="00CD79A7" w:rsidP="00510738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Programming and Events Committee: Johannah Genett</w:t>
      </w:r>
    </w:p>
    <w:p w14:paraId="0137C339" w14:textId="2D33B6FE" w:rsidR="00066A45" w:rsidRDefault="00A21B55" w:rsidP="00066A45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67 attendees at the </w:t>
      </w:r>
      <w:r w:rsidR="00717841">
        <w:rPr>
          <w:szCs w:val="24"/>
        </w:rPr>
        <w:t>second spring program, Campuses Don’t Have a Wokeness Problem.</w:t>
      </w:r>
    </w:p>
    <w:p w14:paraId="32E05777" w14:textId="77777777" w:rsidR="00AE78E3" w:rsidRDefault="00AE78E3" w:rsidP="00AE78E3">
      <w:pPr>
        <w:pStyle w:val="ListParagraph"/>
        <w:spacing w:line="240" w:lineRule="auto"/>
        <w:ind w:left="2160"/>
        <w:rPr>
          <w:szCs w:val="24"/>
        </w:rPr>
      </w:pPr>
    </w:p>
    <w:p w14:paraId="69783D57" w14:textId="02D0AF96" w:rsidR="00510738" w:rsidRDefault="00510738" w:rsidP="00510738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Publications and Communications Committee: Sarah Hartman-Caverly</w:t>
      </w:r>
    </w:p>
    <w:p w14:paraId="56387C2A" w14:textId="3B14B39F" w:rsidR="0074178E" w:rsidRDefault="005F75CC" w:rsidP="007673A3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Sam Jack is taking over the chair position a little early.</w:t>
      </w:r>
    </w:p>
    <w:p w14:paraId="47AD9691" w14:textId="5034B9A6" w:rsidR="0074178E" w:rsidRPr="00DE1317" w:rsidRDefault="005F75CC" w:rsidP="00DE1317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Annual Report work is underway.  </w:t>
      </w:r>
      <w:r w:rsidR="002E1D3A" w:rsidRPr="00DE1317">
        <w:rPr>
          <w:szCs w:val="24"/>
        </w:rPr>
        <w:t>Content deadline for committee annual report submissions is May 29</w:t>
      </w:r>
      <w:r w:rsidR="0074178E" w:rsidRPr="00DE1317">
        <w:rPr>
          <w:szCs w:val="24"/>
        </w:rPr>
        <w:t>.</w:t>
      </w:r>
      <w:r w:rsidR="00DE1317">
        <w:rPr>
          <w:szCs w:val="24"/>
        </w:rPr>
        <w:t xml:space="preserve">  Hope to distribute the Annual </w:t>
      </w:r>
      <w:r w:rsidR="00DF6E14">
        <w:rPr>
          <w:szCs w:val="24"/>
        </w:rPr>
        <w:t>Report on</w:t>
      </w:r>
      <w:r w:rsidR="00DE1317">
        <w:rPr>
          <w:szCs w:val="24"/>
        </w:rPr>
        <w:t xml:space="preserve"> June 12.</w:t>
      </w:r>
    </w:p>
    <w:p w14:paraId="7BEAEE12" w14:textId="56F4B79F" w:rsidR="00AF28EF" w:rsidRPr="00D512A5" w:rsidRDefault="00742869" w:rsidP="00D512A5">
      <w:pPr>
        <w:numPr>
          <w:ilvl w:val="0"/>
          <w:numId w:val="2"/>
        </w:numPr>
        <w:spacing w:line="240" w:lineRule="auto"/>
        <w:rPr>
          <w:b/>
          <w:bCs/>
        </w:rPr>
      </w:pPr>
      <w:r w:rsidRPr="00D512A5">
        <w:rPr>
          <w:b/>
          <w:bCs/>
          <w:szCs w:val="24"/>
        </w:rPr>
        <w:t>ADJOURNMEN</w:t>
      </w:r>
      <w:r w:rsidR="00F6702B">
        <w:rPr>
          <w:b/>
          <w:bCs/>
          <w:szCs w:val="24"/>
        </w:rPr>
        <w:t>T</w:t>
      </w:r>
    </w:p>
    <w:p w14:paraId="6AD2DBCD" w14:textId="1F5CC31D" w:rsidR="00DB5B12" w:rsidRPr="00DB5B12" w:rsidRDefault="00C962AD" w:rsidP="00F6702B">
      <w:pPr>
        <w:pStyle w:val="ListParagraph"/>
        <w:numPr>
          <w:ilvl w:val="1"/>
          <w:numId w:val="2"/>
        </w:numPr>
        <w:spacing w:line="240" w:lineRule="auto"/>
      </w:pPr>
      <w:r>
        <w:rPr>
          <w:szCs w:val="24"/>
        </w:rPr>
        <w:t xml:space="preserve">Blackwell moved to adjourn the meeting. Steele seconded. </w:t>
      </w:r>
      <w:r w:rsidR="00FC6027" w:rsidRPr="00F6702B">
        <w:rPr>
          <w:szCs w:val="24"/>
        </w:rPr>
        <w:t xml:space="preserve">Ocana </w:t>
      </w:r>
      <w:r w:rsidR="004368A9" w:rsidRPr="00F6702B">
        <w:rPr>
          <w:szCs w:val="24"/>
        </w:rPr>
        <w:t xml:space="preserve">adjourned the meeting at </w:t>
      </w:r>
      <w:r w:rsidR="00FC6027" w:rsidRPr="00F6702B">
        <w:rPr>
          <w:szCs w:val="24"/>
        </w:rPr>
        <w:t>3:</w:t>
      </w:r>
      <w:r w:rsidR="00F6702B" w:rsidRPr="00F6702B">
        <w:rPr>
          <w:szCs w:val="24"/>
        </w:rPr>
        <w:t>4</w:t>
      </w:r>
      <w:r w:rsidR="006E5DD1">
        <w:rPr>
          <w:szCs w:val="24"/>
        </w:rPr>
        <w:t>9</w:t>
      </w:r>
      <w:r w:rsidR="00470EFD" w:rsidRPr="00F6702B">
        <w:rPr>
          <w:szCs w:val="24"/>
        </w:rPr>
        <w:t xml:space="preserve"> </w:t>
      </w:r>
      <w:r w:rsidR="004368A9" w:rsidRPr="00F6702B">
        <w:rPr>
          <w:szCs w:val="24"/>
        </w:rPr>
        <w:t>pm CDT.</w:t>
      </w:r>
    </w:p>
    <w:sectPr w:rsidR="00DB5B12" w:rsidRPr="00DB5B12" w:rsidSect="00DB5B12">
      <w:footerReference w:type="default" r:id="rId15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58DD" w14:textId="77777777" w:rsidR="00050633" w:rsidRDefault="00050633" w:rsidP="00AF28EF">
      <w:pPr>
        <w:spacing w:after="0" w:line="240" w:lineRule="auto"/>
      </w:pPr>
      <w:r>
        <w:separator/>
      </w:r>
    </w:p>
  </w:endnote>
  <w:endnote w:type="continuationSeparator" w:id="0">
    <w:p w14:paraId="7AEE394F" w14:textId="77777777" w:rsidR="00050633" w:rsidRDefault="00050633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13597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513597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582768F4" w:rsidR="00DB5B12" w:rsidRPr="00D075FE" w:rsidRDefault="00DB5B12" w:rsidP="00DB5B12">
            <w:pPr>
              <w:pStyle w:val="Footer"/>
              <w:jc w:val="right"/>
              <w:rPr>
                <w:rFonts w:cs="Times New Roman"/>
                <w:color w:val="513597"/>
                <w:szCs w:val="24"/>
              </w:rPr>
            </w:pPr>
            <w:r w:rsidRPr="00D075FE">
              <w:rPr>
                <w:rFonts w:cs="Times New Roman"/>
                <w:color w:val="513597"/>
                <w:szCs w:val="24"/>
              </w:rPr>
              <w:t xml:space="preserve">Page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PAGE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r w:rsidRPr="00D075FE">
              <w:rPr>
                <w:rFonts w:cs="Times New Roman"/>
                <w:color w:val="513597"/>
                <w:szCs w:val="24"/>
              </w:rPr>
              <w:t>2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color w:val="513597"/>
                <w:szCs w:val="24"/>
              </w:rPr>
              <w:t xml:space="preserve"> of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NUMPAGES 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r w:rsidRPr="00D075FE">
              <w:rPr>
                <w:rFonts w:cs="Times New Roman"/>
                <w:color w:val="513597"/>
                <w:szCs w:val="24"/>
              </w:rPr>
              <w:t>2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</w:t>
            </w:r>
            <w:r w:rsidR="00D075FE">
              <w:rPr>
                <w:rFonts w:cs="Times New Roman"/>
                <w:color w:val="513597"/>
                <w:szCs w:val="24"/>
              </w:rPr>
              <w:t>Minutes</w:t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 </w:t>
            </w:r>
          </w:p>
        </w:sdtContent>
      </w:sdt>
    </w:sdtContent>
  </w:sdt>
  <w:p w14:paraId="6B57202A" w14:textId="1BA78E0C" w:rsidR="00DB5B12" w:rsidRDefault="00510738" w:rsidP="00510738">
    <w:pPr>
      <w:pStyle w:val="Footer"/>
      <w:tabs>
        <w:tab w:val="left" w:pos="3648"/>
      </w:tabs>
      <w:ind w:left="1080"/>
    </w:pPr>
    <w:r>
      <w:tab/>
    </w:r>
    <w:r>
      <w:tab/>
    </w:r>
    <w:r w:rsidR="00DB5B12"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A34A" w14:textId="77777777" w:rsidR="00050633" w:rsidRDefault="00050633" w:rsidP="00AF28EF">
      <w:pPr>
        <w:spacing w:after="0" w:line="240" w:lineRule="auto"/>
      </w:pPr>
      <w:r>
        <w:separator/>
      </w:r>
    </w:p>
  </w:footnote>
  <w:footnote w:type="continuationSeparator" w:id="0">
    <w:p w14:paraId="3DEAEDEB" w14:textId="77777777" w:rsidR="00050633" w:rsidRDefault="00050633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EB5"/>
    <w:multiLevelType w:val="hybridMultilevel"/>
    <w:tmpl w:val="A7249EC8"/>
    <w:lvl w:ilvl="0" w:tplc="A4DAD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10B29"/>
    <w:multiLevelType w:val="hybridMultilevel"/>
    <w:tmpl w:val="58F29E04"/>
    <w:lvl w:ilvl="0" w:tplc="785E18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C9A70C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F12620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62907973">
    <w:abstractNumId w:val="1"/>
  </w:num>
  <w:num w:numId="2" w16cid:durableId="927539758">
    <w:abstractNumId w:val="2"/>
  </w:num>
  <w:num w:numId="3" w16cid:durableId="41427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2CFA"/>
    <w:rsid w:val="000035B3"/>
    <w:rsid w:val="0001375D"/>
    <w:rsid w:val="00023A14"/>
    <w:rsid w:val="00031A40"/>
    <w:rsid w:val="00037C62"/>
    <w:rsid w:val="00050633"/>
    <w:rsid w:val="00061CCB"/>
    <w:rsid w:val="00066A45"/>
    <w:rsid w:val="000679E8"/>
    <w:rsid w:val="000A4177"/>
    <w:rsid w:val="000A75E3"/>
    <w:rsid w:val="000C2A1F"/>
    <w:rsid w:val="000F1078"/>
    <w:rsid w:val="00113DB0"/>
    <w:rsid w:val="00115F4D"/>
    <w:rsid w:val="00134375"/>
    <w:rsid w:val="0014196C"/>
    <w:rsid w:val="00152EAA"/>
    <w:rsid w:val="00165B36"/>
    <w:rsid w:val="00184E48"/>
    <w:rsid w:val="001971EA"/>
    <w:rsid w:val="001B308A"/>
    <w:rsid w:val="001E72CD"/>
    <w:rsid w:val="00212563"/>
    <w:rsid w:val="002320F5"/>
    <w:rsid w:val="0023514A"/>
    <w:rsid w:val="00237E0A"/>
    <w:rsid w:val="002563FF"/>
    <w:rsid w:val="0027531A"/>
    <w:rsid w:val="00286F47"/>
    <w:rsid w:val="0029121F"/>
    <w:rsid w:val="002A42C0"/>
    <w:rsid w:val="002C52E1"/>
    <w:rsid w:val="002E1D3A"/>
    <w:rsid w:val="002F0AFC"/>
    <w:rsid w:val="002F67E2"/>
    <w:rsid w:val="00305A64"/>
    <w:rsid w:val="00323E9E"/>
    <w:rsid w:val="00334556"/>
    <w:rsid w:val="00356359"/>
    <w:rsid w:val="00396323"/>
    <w:rsid w:val="003A6E6A"/>
    <w:rsid w:val="003B27A9"/>
    <w:rsid w:val="003B436C"/>
    <w:rsid w:val="003C1D72"/>
    <w:rsid w:val="003D0404"/>
    <w:rsid w:val="003D2E06"/>
    <w:rsid w:val="003E3C29"/>
    <w:rsid w:val="004368A9"/>
    <w:rsid w:val="00441793"/>
    <w:rsid w:val="00462DA0"/>
    <w:rsid w:val="00463380"/>
    <w:rsid w:val="00470EFD"/>
    <w:rsid w:val="00484443"/>
    <w:rsid w:val="004850EA"/>
    <w:rsid w:val="00495E04"/>
    <w:rsid w:val="004A343B"/>
    <w:rsid w:val="004B188A"/>
    <w:rsid w:val="004B584B"/>
    <w:rsid w:val="004D0871"/>
    <w:rsid w:val="004E2453"/>
    <w:rsid w:val="004E29B1"/>
    <w:rsid w:val="004E30E2"/>
    <w:rsid w:val="004E48E2"/>
    <w:rsid w:val="005010FC"/>
    <w:rsid w:val="0050295E"/>
    <w:rsid w:val="00510738"/>
    <w:rsid w:val="00530858"/>
    <w:rsid w:val="00545400"/>
    <w:rsid w:val="005A6FD3"/>
    <w:rsid w:val="005B1C77"/>
    <w:rsid w:val="005D573A"/>
    <w:rsid w:val="005E0BEB"/>
    <w:rsid w:val="005E7AC8"/>
    <w:rsid w:val="005F2B21"/>
    <w:rsid w:val="005F75CC"/>
    <w:rsid w:val="00605F74"/>
    <w:rsid w:val="006117D2"/>
    <w:rsid w:val="00611F80"/>
    <w:rsid w:val="00627906"/>
    <w:rsid w:val="0063100B"/>
    <w:rsid w:val="00633AA7"/>
    <w:rsid w:val="00635B35"/>
    <w:rsid w:val="00661639"/>
    <w:rsid w:val="0068391C"/>
    <w:rsid w:val="00685543"/>
    <w:rsid w:val="006D7541"/>
    <w:rsid w:val="006E5DD1"/>
    <w:rsid w:val="006E7E46"/>
    <w:rsid w:val="006F0C3B"/>
    <w:rsid w:val="007107E1"/>
    <w:rsid w:val="00716E4E"/>
    <w:rsid w:val="00717841"/>
    <w:rsid w:val="0074178E"/>
    <w:rsid w:val="00742869"/>
    <w:rsid w:val="00753FF8"/>
    <w:rsid w:val="00755595"/>
    <w:rsid w:val="00764F75"/>
    <w:rsid w:val="007673A3"/>
    <w:rsid w:val="007733EE"/>
    <w:rsid w:val="00777A99"/>
    <w:rsid w:val="00797126"/>
    <w:rsid w:val="007A74E0"/>
    <w:rsid w:val="007E01D8"/>
    <w:rsid w:val="007F38CD"/>
    <w:rsid w:val="007F7ADE"/>
    <w:rsid w:val="0080113C"/>
    <w:rsid w:val="00802DC7"/>
    <w:rsid w:val="00803E27"/>
    <w:rsid w:val="008107EB"/>
    <w:rsid w:val="008115DD"/>
    <w:rsid w:val="00821B56"/>
    <w:rsid w:val="00825D75"/>
    <w:rsid w:val="008303BA"/>
    <w:rsid w:val="008554CC"/>
    <w:rsid w:val="00884B5D"/>
    <w:rsid w:val="00890D4A"/>
    <w:rsid w:val="008A43D1"/>
    <w:rsid w:val="008C08D5"/>
    <w:rsid w:val="008C3512"/>
    <w:rsid w:val="008D037C"/>
    <w:rsid w:val="00934F5F"/>
    <w:rsid w:val="00935A39"/>
    <w:rsid w:val="00964598"/>
    <w:rsid w:val="00971225"/>
    <w:rsid w:val="00971276"/>
    <w:rsid w:val="00975579"/>
    <w:rsid w:val="0098620C"/>
    <w:rsid w:val="009D50E7"/>
    <w:rsid w:val="009E1CFA"/>
    <w:rsid w:val="009E3687"/>
    <w:rsid w:val="009F44C9"/>
    <w:rsid w:val="00A01EA0"/>
    <w:rsid w:val="00A02CD3"/>
    <w:rsid w:val="00A21B55"/>
    <w:rsid w:val="00A319D8"/>
    <w:rsid w:val="00A33EDA"/>
    <w:rsid w:val="00A4054F"/>
    <w:rsid w:val="00A410ED"/>
    <w:rsid w:val="00A54506"/>
    <w:rsid w:val="00A570E2"/>
    <w:rsid w:val="00AC1660"/>
    <w:rsid w:val="00AC1CA8"/>
    <w:rsid w:val="00AD6607"/>
    <w:rsid w:val="00AE78E3"/>
    <w:rsid w:val="00AF1107"/>
    <w:rsid w:val="00AF1DB2"/>
    <w:rsid w:val="00AF28EF"/>
    <w:rsid w:val="00AF387B"/>
    <w:rsid w:val="00AF4237"/>
    <w:rsid w:val="00B05DD1"/>
    <w:rsid w:val="00B1787D"/>
    <w:rsid w:val="00B23E00"/>
    <w:rsid w:val="00B36987"/>
    <w:rsid w:val="00B53A1C"/>
    <w:rsid w:val="00B54EE6"/>
    <w:rsid w:val="00B8435C"/>
    <w:rsid w:val="00B938E4"/>
    <w:rsid w:val="00BC01DF"/>
    <w:rsid w:val="00BD5C3A"/>
    <w:rsid w:val="00BD5D4B"/>
    <w:rsid w:val="00BE2F28"/>
    <w:rsid w:val="00BF14E5"/>
    <w:rsid w:val="00C31EDD"/>
    <w:rsid w:val="00C33972"/>
    <w:rsid w:val="00C33EF6"/>
    <w:rsid w:val="00C40DDE"/>
    <w:rsid w:val="00C61544"/>
    <w:rsid w:val="00C630AC"/>
    <w:rsid w:val="00C63735"/>
    <w:rsid w:val="00C91FE9"/>
    <w:rsid w:val="00C92FCC"/>
    <w:rsid w:val="00C962AD"/>
    <w:rsid w:val="00CD3FED"/>
    <w:rsid w:val="00CD79A7"/>
    <w:rsid w:val="00CE71FB"/>
    <w:rsid w:val="00CF1162"/>
    <w:rsid w:val="00CF4EA3"/>
    <w:rsid w:val="00D075FE"/>
    <w:rsid w:val="00D321D6"/>
    <w:rsid w:val="00D371B4"/>
    <w:rsid w:val="00D4176F"/>
    <w:rsid w:val="00D512A5"/>
    <w:rsid w:val="00DA7701"/>
    <w:rsid w:val="00DB4C55"/>
    <w:rsid w:val="00DB5B12"/>
    <w:rsid w:val="00DC5CC3"/>
    <w:rsid w:val="00DD2E04"/>
    <w:rsid w:val="00DE1317"/>
    <w:rsid w:val="00DF1DE7"/>
    <w:rsid w:val="00DF6722"/>
    <w:rsid w:val="00DF6E14"/>
    <w:rsid w:val="00DF7A52"/>
    <w:rsid w:val="00E12F23"/>
    <w:rsid w:val="00E16217"/>
    <w:rsid w:val="00E411AA"/>
    <w:rsid w:val="00E72142"/>
    <w:rsid w:val="00E73ADB"/>
    <w:rsid w:val="00EA37DF"/>
    <w:rsid w:val="00EC229E"/>
    <w:rsid w:val="00F077BD"/>
    <w:rsid w:val="00F360D2"/>
    <w:rsid w:val="00F42654"/>
    <w:rsid w:val="00F601BA"/>
    <w:rsid w:val="00F6702B"/>
    <w:rsid w:val="00F73BA4"/>
    <w:rsid w:val="00F9478B"/>
    <w:rsid w:val="00FC6027"/>
    <w:rsid w:val="00FD152D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B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1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4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375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0035B3"/>
  </w:style>
  <w:style w:type="character" w:styleId="FollowedHyperlink">
    <w:name w:val="FollowedHyperlink"/>
    <w:basedOn w:val="DefaultParagraphFont"/>
    <w:uiPriority w:val="99"/>
    <w:semiHidden/>
    <w:unhideWhenUsed/>
    <w:rsid w:val="00B84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nnect.ala.org/HigherLogic/System/DownloadDocumentFile.ashx?DocumentFileKey=64a2d752-3e1c-b9b4-0526-147122713e34&amp;forceDialog=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nect.ala.org/HigherLogic/System/DownloadDocumentFile.ashx?DocumentFileKey=f381915a-05d1-3839-fc6c-e637f7e0b1b2&amp;forceDialog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nect.ala.org/HigherLogic/System/DownloadDocumentFile.ashx?DocumentFileKey=3847ea8e-9007-67be-2634-b806ec472698&amp;forceDialog=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nnect.ala.org/HigherLogic/System/DownloadDocumentFile.ashx?DocumentFileKey=468ab6d2-6b3a-cbaa-52ff-3433e94ed879&amp;forceDialog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3AC09-3402-4CAF-890E-52B9AD1438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23</cp:revision>
  <cp:lastPrinted>2023-04-25T19:09:00Z</cp:lastPrinted>
  <dcterms:created xsi:type="dcterms:W3CDTF">2023-05-22T23:00:00Z</dcterms:created>
  <dcterms:modified xsi:type="dcterms:W3CDTF">2023-05-22T23:33:00Z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