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BFF0" w14:textId="77777777" w:rsidR="00BE7CEB" w:rsidRDefault="00BE7CE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3C69679F" wp14:editId="32B918C0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1228" w14:textId="77777777" w:rsidR="001772DC" w:rsidRDefault="001772DC" w:rsidP="001772DC">
      <w:pPr>
        <w:jc w:val="center"/>
        <w:rPr>
          <w:rFonts w:asciiTheme="minorHAnsi" w:hAnsiTheme="minorHAnsi"/>
          <w:b/>
          <w:bCs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Board of Directors Meeting</w:t>
      </w:r>
    </w:p>
    <w:p w14:paraId="25F07CAC" w14:textId="77777777" w:rsidR="00786DFB" w:rsidRPr="001772DC" w:rsidRDefault="00786DF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Grand Hyatt Washington, Banneker Room</w:t>
      </w:r>
    </w:p>
    <w:p w14:paraId="15EB9AF1" w14:textId="77777777" w:rsidR="001772DC" w:rsidRPr="001772DC" w:rsidRDefault="007454B7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Annual Conference</w:t>
      </w:r>
      <w:r w:rsidR="001772DC" w:rsidRPr="001772DC">
        <w:rPr>
          <w:rFonts w:asciiTheme="minorHAnsi" w:hAnsiTheme="minorHAnsi"/>
          <w:b/>
          <w:bCs/>
          <w:sz w:val="24"/>
        </w:rPr>
        <w:t xml:space="preserve"> Meeting</w:t>
      </w:r>
    </w:p>
    <w:p w14:paraId="0AA3DBD5" w14:textId="77777777" w:rsidR="001772DC" w:rsidRPr="00FF1C6F" w:rsidRDefault="006115E9" w:rsidP="00FF1C6F">
      <w:pPr>
        <w:jc w:val="center"/>
        <w:rPr>
          <w:rFonts w:asciiTheme="minorHAnsi" w:hAnsiTheme="minorHAnsi"/>
          <w:b/>
          <w:bCs/>
          <w:sz w:val="24"/>
        </w:rPr>
      </w:pPr>
      <w:bookmarkStart w:id="0" w:name="_Hlk516068199"/>
      <w:r>
        <w:rPr>
          <w:rFonts w:asciiTheme="minorHAnsi" w:hAnsiTheme="minorHAnsi"/>
          <w:b/>
          <w:bCs/>
          <w:sz w:val="24"/>
        </w:rPr>
        <w:t>12</w:t>
      </w:r>
      <w:r w:rsidR="007454B7">
        <w:rPr>
          <w:rFonts w:asciiTheme="minorHAnsi" w:hAnsiTheme="minorHAnsi"/>
          <w:b/>
          <w:bCs/>
          <w:sz w:val="24"/>
        </w:rPr>
        <w:t>:00</w:t>
      </w:r>
      <w:r w:rsidR="00FF1C6F" w:rsidRPr="00FF1C6F">
        <w:rPr>
          <w:rFonts w:asciiTheme="minorHAnsi" w:hAnsiTheme="minorHAnsi"/>
          <w:b/>
          <w:bCs/>
          <w:sz w:val="24"/>
        </w:rPr>
        <w:t xml:space="preserve">pm-5:00pm, </w:t>
      </w:r>
      <w:r w:rsidR="007454B7">
        <w:rPr>
          <w:rFonts w:asciiTheme="minorHAnsi" w:hAnsiTheme="minorHAnsi"/>
          <w:b/>
          <w:bCs/>
          <w:sz w:val="24"/>
        </w:rPr>
        <w:t>Saturday</w:t>
      </w:r>
      <w:r w:rsidR="00FF1C6F" w:rsidRPr="00FF1C6F">
        <w:rPr>
          <w:rFonts w:asciiTheme="minorHAnsi" w:hAnsiTheme="minorHAnsi"/>
          <w:b/>
          <w:bCs/>
          <w:sz w:val="24"/>
        </w:rPr>
        <w:t xml:space="preserve">, </w:t>
      </w:r>
      <w:r w:rsidR="007454B7">
        <w:rPr>
          <w:rFonts w:asciiTheme="minorHAnsi" w:hAnsiTheme="minorHAnsi"/>
          <w:b/>
          <w:bCs/>
          <w:sz w:val="24"/>
        </w:rPr>
        <w:t>June 2</w:t>
      </w:r>
      <w:r w:rsidR="00786DFB">
        <w:rPr>
          <w:rFonts w:asciiTheme="minorHAnsi" w:hAnsiTheme="minorHAnsi"/>
          <w:b/>
          <w:bCs/>
          <w:sz w:val="24"/>
        </w:rPr>
        <w:t>2, 2019</w:t>
      </w:r>
    </w:p>
    <w:p w14:paraId="4B352A68" w14:textId="77777777" w:rsidR="000B6904" w:rsidRDefault="000B6904" w:rsidP="001772DC">
      <w:pPr>
        <w:pStyle w:val="Heading2"/>
        <w:rPr>
          <w:rFonts w:asciiTheme="minorHAnsi" w:hAnsiTheme="minorHAnsi"/>
        </w:rPr>
      </w:pPr>
    </w:p>
    <w:p w14:paraId="51A8C22E" w14:textId="77777777" w:rsidR="001772DC" w:rsidRDefault="001772DC" w:rsidP="001772DC">
      <w:pPr>
        <w:pStyle w:val="Heading2"/>
        <w:rPr>
          <w:rFonts w:asciiTheme="minorHAnsi" w:hAnsiTheme="minorHAnsi"/>
        </w:rPr>
      </w:pPr>
      <w:r w:rsidRPr="00FF1C6F">
        <w:rPr>
          <w:rFonts w:asciiTheme="minorHAnsi" w:hAnsiTheme="minorHAnsi"/>
        </w:rPr>
        <w:t>Meeting Location</w:t>
      </w:r>
    </w:p>
    <w:bookmarkEnd w:id="0"/>
    <w:p w14:paraId="522E35DA" w14:textId="77777777" w:rsidR="000B6904" w:rsidRDefault="000B6904" w:rsidP="001772DC">
      <w:pPr>
        <w:rPr>
          <w:rFonts w:asciiTheme="minorHAnsi" w:hAnsiTheme="minorHAnsi"/>
          <w:sz w:val="24"/>
        </w:rPr>
      </w:pPr>
    </w:p>
    <w:p w14:paraId="51D4CF8D" w14:textId="77777777" w:rsidR="007454B7" w:rsidRPr="00FF1C6F" w:rsidRDefault="007454B7" w:rsidP="001772DC">
      <w:pPr>
        <w:rPr>
          <w:rFonts w:asciiTheme="minorHAnsi" w:hAnsiTheme="minorHAnsi"/>
          <w:sz w:val="24"/>
        </w:rPr>
      </w:pPr>
      <w:r w:rsidRPr="007454B7">
        <w:rPr>
          <w:rFonts w:asciiTheme="minorHAnsi" w:hAnsiTheme="minorHAnsi"/>
          <w:sz w:val="24"/>
        </w:rPr>
        <w:t xml:space="preserve">Lunch will be in the room at </w:t>
      </w:r>
      <w:r w:rsidR="006115E9">
        <w:rPr>
          <w:rFonts w:asciiTheme="minorHAnsi" w:hAnsiTheme="minorHAnsi"/>
          <w:sz w:val="24"/>
        </w:rPr>
        <w:t>noon.</w:t>
      </w:r>
      <w:r w:rsidRPr="007454B7">
        <w:rPr>
          <w:rFonts w:asciiTheme="minorHAnsi" w:hAnsiTheme="minorHAnsi"/>
          <w:sz w:val="24"/>
        </w:rPr>
        <w:t xml:space="preserve"> The open meeting begins at </w:t>
      </w:r>
      <w:r w:rsidR="006115E9">
        <w:rPr>
          <w:rFonts w:asciiTheme="minorHAnsi" w:hAnsiTheme="minorHAnsi"/>
          <w:sz w:val="24"/>
        </w:rPr>
        <w:t>12:30</w:t>
      </w:r>
      <w:r w:rsidRPr="007454B7">
        <w:rPr>
          <w:rFonts w:asciiTheme="minorHAnsi" w:hAnsiTheme="minorHAnsi"/>
          <w:sz w:val="24"/>
        </w:rPr>
        <w:t xml:space="preserve"> pm and continues in the same room until 5 pm or a motion to adjourn.</w:t>
      </w:r>
    </w:p>
    <w:p w14:paraId="6C2B2884" w14:textId="77777777" w:rsidR="001772DC" w:rsidRPr="001772DC" w:rsidRDefault="001772DC" w:rsidP="001772DC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Agenda</w:t>
      </w:r>
    </w:p>
    <w:p w14:paraId="4EBE370E" w14:textId="77777777" w:rsidR="001772DC" w:rsidRPr="001772DC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7252EB86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 w:rsidR="007454B7">
        <w:rPr>
          <w:rFonts w:asciiTheme="minorHAnsi" w:hAnsiTheme="minorHAnsi" w:cs="Arial"/>
          <w:sz w:val="24"/>
        </w:rPr>
        <w:t xml:space="preserve">, </w:t>
      </w:r>
      <w:r w:rsidR="000B717D" w:rsidRPr="000B717D">
        <w:rPr>
          <w:rFonts w:asciiTheme="minorHAnsi" w:hAnsiTheme="minorHAnsi" w:cstheme="minorHAnsi"/>
          <w:bCs/>
          <w:i/>
          <w:color w:val="222222"/>
          <w:shd w:val="clear" w:color="auto" w:fill="FFFFFF"/>
        </w:rPr>
        <w:t>Monique le Conge Ziesenhenne</w:t>
      </w:r>
      <w:r w:rsidR="001A1C05">
        <w:rPr>
          <w:rFonts w:asciiTheme="minorHAnsi" w:hAnsiTheme="minorHAnsi" w:cstheme="minorHAnsi"/>
          <w:bCs/>
          <w:i/>
          <w:color w:val="222222"/>
          <w:shd w:val="clear" w:color="auto" w:fill="FFFFFF"/>
        </w:rPr>
        <w:t>, PLA President</w:t>
      </w:r>
    </w:p>
    <w:p w14:paraId="722272E8" w14:textId="77777777" w:rsidR="001772DC" w:rsidRPr="001772DC" w:rsidRDefault="001772DC" w:rsidP="001772DC">
      <w:pPr>
        <w:rPr>
          <w:rFonts w:asciiTheme="minorHAnsi" w:hAnsiTheme="minorHAnsi" w:cs="Arial"/>
          <w:sz w:val="24"/>
        </w:rPr>
      </w:pPr>
    </w:p>
    <w:p w14:paraId="2E9F189B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287FC28F" w14:textId="77777777" w:rsidR="001772DC" w:rsidRP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 xml:space="preserve">Additional items may be added to the agenda prior to the adoption of the agenda.  Items may also be removed from the consent agenda and moved to a discussion item. </w:t>
      </w:r>
      <w:r w:rsidR="00DB441C">
        <w:rPr>
          <w:rFonts w:asciiTheme="minorHAnsi" w:hAnsiTheme="minorHAnsi"/>
          <w:sz w:val="24"/>
        </w:rPr>
        <w:t xml:space="preserve"> The PLA Board’s adoption of the consent agenda constitutes approval of </w:t>
      </w:r>
      <w:r w:rsidR="00E54C13">
        <w:rPr>
          <w:rFonts w:asciiTheme="minorHAnsi" w:hAnsiTheme="minorHAnsi"/>
          <w:sz w:val="24"/>
        </w:rPr>
        <w:t xml:space="preserve">those </w:t>
      </w:r>
      <w:r w:rsidR="00DB441C">
        <w:rPr>
          <w:rFonts w:asciiTheme="minorHAnsi" w:hAnsiTheme="minorHAnsi"/>
          <w:sz w:val="24"/>
        </w:rPr>
        <w:t xml:space="preserve">items on </w:t>
      </w:r>
      <w:r w:rsidR="00E54C13">
        <w:rPr>
          <w:rFonts w:asciiTheme="minorHAnsi" w:hAnsiTheme="minorHAnsi"/>
          <w:sz w:val="24"/>
        </w:rPr>
        <w:t>consent</w:t>
      </w:r>
      <w:r w:rsidR="00DB441C">
        <w:rPr>
          <w:rFonts w:asciiTheme="minorHAnsi" w:hAnsiTheme="minorHAnsi"/>
          <w:sz w:val="24"/>
        </w:rPr>
        <w:t xml:space="preserve"> that have not been removed for discussion. </w:t>
      </w:r>
      <w:r w:rsidRPr="001772DC">
        <w:rPr>
          <w:rFonts w:asciiTheme="minorHAnsi" w:hAnsiTheme="minorHAnsi"/>
          <w:sz w:val="24"/>
        </w:rPr>
        <w:t>PLA policies related to Board service, the strategic plan and Board roster have been included in ALA Connect as reference materials. These are not agenda items.</w:t>
      </w:r>
    </w:p>
    <w:p w14:paraId="4857B008" w14:textId="77777777" w:rsidR="001772DC" w:rsidRPr="001772DC" w:rsidRDefault="001772DC" w:rsidP="001772DC">
      <w:pPr>
        <w:rPr>
          <w:rFonts w:asciiTheme="minorHAnsi" w:hAnsiTheme="minorHAnsi"/>
          <w:sz w:val="24"/>
        </w:rPr>
      </w:pPr>
    </w:p>
    <w:p w14:paraId="6708F2B4" w14:textId="77777777" w:rsidR="001772DC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5D53CE63" w14:textId="77777777" w:rsidR="00585142" w:rsidRDefault="00585142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</w:p>
    <w:p w14:paraId="7321947D" w14:textId="77777777" w:rsidR="0022137B" w:rsidRPr="0022137B" w:rsidRDefault="0022137B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Governance </w:t>
      </w:r>
    </w:p>
    <w:p w14:paraId="6A4A6828" w14:textId="518F7071" w:rsidR="001772DC" w:rsidRPr="0059469E" w:rsidRDefault="00671B6C" w:rsidP="002213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Draft Minutes Spring Meeting</w:t>
      </w:r>
      <w:r w:rsidRPr="001772D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and</w:t>
      </w:r>
      <w:r w:rsidR="001772DC" w:rsidRPr="001772DC">
        <w:rPr>
          <w:rFonts w:asciiTheme="minorHAnsi" w:hAnsiTheme="minorHAnsi"/>
          <w:sz w:val="24"/>
        </w:rPr>
        <w:t xml:space="preserve"> </w:t>
      </w:r>
      <w:r w:rsidR="006115E9">
        <w:rPr>
          <w:rFonts w:asciiTheme="minorHAnsi" w:hAnsiTheme="minorHAnsi"/>
          <w:sz w:val="24"/>
        </w:rPr>
        <w:t>Follow-Up</w:t>
      </w:r>
      <w:r>
        <w:rPr>
          <w:rFonts w:asciiTheme="minorHAnsi" w:hAnsiTheme="minorHAnsi"/>
          <w:sz w:val="24"/>
        </w:rPr>
        <w:t xml:space="preserve"> List</w:t>
      </w:r>
      <w:r w:rsidR="001772DC" w:rsidRPr="001772DC">
        <w:rPr>
          <w:rFonts w:asciiTheme="minorHAnsi" w:hAnsiTheme="minorHAnsi"/>
          <w:sz w:val="24"/>
        </w:rPr>
        <w:tab/>
      </w:r>
      <w:r w:rsidR="006115E9">
        <w:rPr>
          <w:rFonts w:asciiTheme="minorHAnsi" w:hAnsiTheme="minorHAnsi"/>
          <w:sz w:val="24"/>
        </w:rPr>
        <w:t>201</w:t>
      </w:r>
      <w:r w:rsidR="00DF0E4C"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74</w:t>
      </w:r>
    </w:p>
    <w:p w14:paraId="438AC456" w14:textId="5CE5E0CD" w:rsidR="006D4BD2" w:rsidRPr="00DF0E4C" w:rsidRDefault="006D4BD2" w:rsidP="0059469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AF00BE">
        <w:rPr>
          <w:rFonts w:asciiTheme="minorHAnsi" w:hAnsiTheme="minorHAnsi"/>
          <w:sz w:val="24"/>
        </w:rPr>
        <w:t>PLA President’s Report to ALA Council and EB</w:t>
      </w:r>
      <w:r>
        <w:rPr>
          <w:rFonts w:asciiTheme="minorHAnsi" w:hAnsiTheme="minorHAnsi"/>
          <w:sz w:val="24"/>
        </w:rPr>
        <w:tab/>
        <w:t>201</w:t>
      </w:r>
      <w:r w:rsidR="00C33C9F">
        <w:rPr>
          <w:rFonts w:asciiTheme="minorHAnsi" w:hAnsiTheme="minorHAnsi"/>
          <w:sz w:val="24"/>
        </w:rPr>
        <w:t>9</w:t>
      </w:r>
      <w:r w:rsidR="008068B2">
        <w:rPr>
          <w:rFonts w:asciiTheme="minorHAnsi" w:hAnsiTheme="minorHAnsi"/>
          <w:sz w:val="24"/>
        </w:rPr>
        <w:t>.</w:t>
      </w:r>
      <w:r w:rsidR="00A26C93">
        <w:rPr>
          <w:rFonts w:asciiTheme="minorHAnsi" w:hAnsiTheme="minorHAnsi"/>
          <w:sz w:val="24"/>
        </w:rPr>
        <w:t>75</w:t>
      </w:r>
      <w:r w:rsidR="00900C52">
        <w:rPr>
          <w:rFonts w:asciiTheme="minorHAnsi" w:hAnsiTheme="minorHAnsi"/>
          <w:sz w:val="24"/>
        </w:rPr>
        <w:t>a-b</w:t>
      </w:r>
    </w:p>
    <w:p w14:paraId="3D9AF01C" w14:textId="0078D5AB" w:rsidR="00DF0E4C" w:rsidRPr="00C33C9F" w:rsidRDefault="00DF0E4C" w:rsidP="0059469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Election results and newly appointed Fiscal Officer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76</w:t>
      </w:r>
    </w:p>
    <w:p w14:paraId="7BFA25FB" w14:textId="293A0677" w:rsidR="00C33C9F" w:rsidRDefault="00C33C9F" w:rsidP="00C33C9F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C33C9F">
        <w:rPr>
          <w:rFonts w:asciiTheme="minorHAnsi" w:hAnsiTheme="minorHAnsi"/>
          <w:sz w:val="24"/>
        </w:rPr>
        <w:t>ALA Executive Search Process Update</w:t>
      </w:r>
      <w:r w:rsidRPr="00C33C9F"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77</w:t>
      </w:r>
    </w:p>
    <w:p w14:paraId="68CAA933" w14:textId="3120793D" w:rsidR="00900C52" w:rsidRPr="00C33C9F" w:rsidRDefault="00900C52" w:rsidP="00C33C9F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Board Member Responsibilities at PLA Conferences</w:t>
      </w:r>
      <w:r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78</w:t>
      </w:r>
    </w:p>
    <w:p w14:paraId="468FF6C9" w14:textId="77777777" w:rsidR="00C33C9F" w:rsidRPr="00B8227A" w:rsidRDefault="00C33C9F" w:rsidP="00C33C9F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1BFB4660" w14:textId="77777777" w:rsidR="00E152EA" w:rsidRPr="001772DC" w:rsidRDefault="00E152EA" w:rsidP="00E152E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Initiatives</w:t>
      </w:r>
      <w:r w:rsidR="00C42CB1">
        <w:rPr>
          <w:rFonts w:asciiTheme="minorHAnsi" w:hAnsiTheme="minorHAnsi"/>
          <w:sz w:val="24"/>
        </w:rPr>
        <w:t xml:space="preserve"> and Collaborations</w:t>
      </w:r>
    </w:p>
    <w:p w14:paraId="11C7A40C" w14:textId="08727A19" w:rsidR="002512BC" w:rsidRPr="00E152EA" w:rsidRDefault="002512BC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Health</w:t>
      </w:r>
      <w:r w:rsidR="0084162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  <w:t>201</w:t>
      </w:r>
      <w:r w:rsidR="00C33C9F">
        <w:rPr>
          <w:rFonts w:asciiTheme="minorHAnsi" w:hAnsiTheme="minorHAnsi"/>
          <w:sz w:val="24"/>
        </w:rPr>
        <w:t>9</w:t>
      </w:r>
      <w:r w:rsidR="008068B2">
        <w:rPr>
          <w:rFonts w:asciiTheme="minorHAnsi" w:hAnsiTheme="minorHAnsi"/>
          <w:sz w:val="24"/>
        </w:rPr>
        <w:t>.</w:t>
      </w:r>
      <w:r w:rsidR="00A26C93">
        <w:rPr>
          <w:rFonts w:asciiTheme="minorHAnsi" w:hAnsiTheme="minorHAnsi"/>
          <w:sz w:val="24"/>
        </w:rPr>
        <w:t>79</w:t>
      </w:r>
    </w:p>
    <w:p w14:paraId="32ED2BAA" w14:textId="0DF58860" w:rsidR="0076441E" w:rsidRPr="00841628" w:rsidRDefault="0076441E" w:rsidP="0076441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2020 Census Library Outreach and Education TF Update, </w:t>
      </w:r>
      <w:r w:rsidRPr="005E5C9D">
        <w:rPr>
          <w:rFonts w:asciiTheme="minorHAnsi" w:hAnsiTheme="minorHAnsi"/>
          <w:i/>
          <w:sz w:val="24"/>
        </w:rPr>
        <w:t>Larra Clark</w:t>
      </w:r>
      <w:r>
        <w:rPr>
          <w:rFonts w:ascii="Calibri" w:hAnsi="Calibri"/>
          <w:sz w:val="24"/>
        </w:rPr>
        <w:tab/>
        <w:t>201</w:t>
      </w:r>
      <w:r w:rsidR="00C33C9F">
        <w:rPr>
          <w:rFonts w:ascii="Calibri" w:hAnsi="Calibri"/>
          <w:sz w:val="24"/>
        </w:rPr>
        <w:t>9</w:t>
      </w:r>
      <w:r w:rsidR="008068B2">
        <w:rPr>
          <w:rFonts w:ascii="Calibri" w:hAnsi="Calibri"/>
          <w:sz w:val="24"/>
        </w:rPr>
        <w:t>.</w:t>
      </w:r>
      <w:r w:rsidR="00A26C93">
        <w:rPr>
          <w:rFonts w:ascii="Calibri" w:hAnsi="Calibri"/>
          <w:sz w:val="24"/>
        </w:rPr>
        <w:t>80</w:t>
      </w:r>
    </w:p>
    <w:p w14:paraId="4FB0E14A" w14:textId="2A570C09" w:rsidR="00841628" w:rsidRDefault="00841628" w:rsidP="0076441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="Calibri" w:hAnsi="Calibri"/>
          <w:sz w:val="24"/>
        </w:rPr>
        <w:t xml:space="preserve">Leadership Academy </w:t>
      </w:r>
      <w:bookmarkStart w:id="1" w:name="_Hlk8993951"/>
      <w:r>
        <w:rPr>
          <w:rFonts w:asciiTheme="minorHAnsi" w:hAnsiTheme="minorHAnsi"/>
          <w:sz w:val="24"/>
        </w:rPr>
        <w:tab/>
        <w:t>2019.</w:t>
      </w:r>
      <w:bookmarkEnd w:id="1"/>
      <w:r w:rsidR="00A26C93">
        <w:rPr>
          <w:rFonts w:asciiTheme="minorHAnsi" w:hAnsiTheme="minorHAnsi"/>
          <w:sz w:val="24"/>
        </w:rPr>
        <w:t>81</w:t>
      </w:r>
    </w:p>
    <w:p w14:paraId="4FBFA721" w14:textId="7EF7AE40" w:rsidR="00841628" w:rsidRDefault="00841628" w:rsidP="0076441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Social Work</w:t>
      </w:r>
      <w:r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82</w:t>
      </w:r>
    </w:p>
    <w:p w14:paraId="067B6F43" w14:textId="27663273" w:rsidR="00841628" w:rsidRDefault="00841628" w:rsidP="0076441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Digital Literacy </w:t>
      </w:r>
      <w:r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83</w:t>
      </w:r>
    </w:p>
    <w:p w14:paraId="59F750C3" w14:textId="180793BC" w:rsidR="00F911E0" w:rsidRDefault="00F911E0" w:rsidP="0076441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Data Initiatives</w:t>
      </w:r>
      <w:r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84</w:t>
      </w:r>
    </w:p>
    <w:p w14:paraId="486821C0" w14:textId="2DF59BD3" w:rsidR="00241B1A" w:rsidRPr="00703F6D" w:rsidRDefault="00241B1A" w:rsidP="0076441E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Projects in Development</w:t>
      </w:r>
      <w:r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85</w:t>
      </w:r>
    </w:p>
    <w:p w14:paraId="5DE3965E" w14:textId="77777777" w:rsidR="001772DC" w:rsidRDefault="001772DC" w:rsidP="001772DC">
      <w:pPr>
        <w:pStyle w:val="ListParagraph"/>
        <w:rPr>
          <w:rFonts w:asciiTheme="minorHAnsi" w:hAnsiTheme="minorHAnsi"/>
          <w:sz w:val="24"/>
        </w:rPr>
      </w:pPr>
    </w:p>
    <w:p w14:paraId="7F0C8942" w14:textId="77777777" w:rsidR="00E152EA" w:rsidRPr="001772DC" w:rsidRDefault="0022137B" w:rsidP="00E152E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Publications and Products </w:t>
      </w:r>
    </w:p>
    <w:p w14:paraId="1EFAA582" w14:textId="21B08635" w:rsidR="00E152EA" w:rsidRPr="00C27B45" w:rsidRDefault="00E152EA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Public Libraries Magazine</w:t>
      </w:r>
      <w:r w:rsidR="00C27B45">
        <w:rPr>
          <w:rFonts w:asciiTheme="minorHAnsi" w:hAnsiTheme="minorHAnsi"/>
          <w:sz w:val="24"/>
        </w:rPr>
        <w:t>, Publications, Products</w:t>
      </w:r>
      <w:r>
        <w:rPr>
          <w:rFonts w:asciiTheme="minorHAnsi" w:hAnsiTheme="minorHAnsi"/>
          <w:sz w:val="24"/>
        </w:rPr>
        <w:tab/>
      </w:r>
      <w:r w:rsidR="006115E9">
        <w:rPr>
          <w:rFonts w:asciiTheme="minorHAnsi" w:hAnsiTheme="minorHAnsi"/>
          <w:sz w:val="24"/>
        </w:rPr>
        <w:t>201</w:t>
      </w:r>
      <w:r w:rsidR="00C33C9F"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86</w:t>
      </w:r>
    </w:p>
    <w:p w14:paraId="0AF5E96D" w14:textId="77777777" w:rsidR="00900C52" w:rsidRPr="00F911E0" w:rsidRDefault="00900C52" w:rsidP="00F911E0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B67D317" w14:textId="77777777" w:rsidR="00E152EA" w:rsidRPr="001772DC" w:rsidRDefault="0022137B" w:rsidP="00E152E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lastRenderedPageBreak/>
        <w:t xml:space="preserve">Continuing Education  </w:t>
      </w:r>
    </w:p>
    <w:p w14:paraId="1919F359" w14:textId="4505C4E5" w:rsidR="00104D66" w:rsidRPr="001772DC" w:rsidRDefault="00104D66" w:rsidP="00104D66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Update on </w:t>
      </w:r>
      <w:r w:rsidR="00E152EA">
        <w:rPr>
          <w:rFonts w:asciiTheme="minorHAnsi" w:hAnsiTheme="minorHAnsi"/>
          <w:sz w:val="24"/>
        </w:rPr>
        <w:t>PLA Continuing Education</w:t>
      </w:r>
      <w:r w:rsidR="002155A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  <w:t>201</w:t>
      </w:r>
      <w:r w:rsidR="00C33C9F"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87</w:t>
      </w:r>
    </w:p>
    <w:p w14:paraId="13995695" w14:textId="2B9C7E45" w:rsidR="00E152EA" w:rsidRPr="00CC2090" w:rsidRDefault="002155AD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20</w:t>
      </w:r>
      <w:r w:rsidR="00DF0E4C">
        <w:rPr>
          <w:rFonts w:asciiTheme="minorHAnsi" w:hAnsiTheme="minorHAnsi"/>
          <w:sz w:val="24"/>
        </w:rPr>
        <w:t>20</w:t>
      </w:r>
      <w:r w:rsidR="00104D66">
        <w:rPr>
          <w:rFonts w:asciiTheme="minorHAnsi" w:hAnsiTheme="minorHAnsi"/>
          <w:sz w:val="24"/>
        </w:rPr>
        <w:t xml:space="preserve"> Conference</w:t>
      </w:r>
      <w:r w:rsidR="00E152EA">
        <w:rPr>
          <w:rFonts w:asciiTheme="minorHAnsi" w:hAnsiTheme="minorHAnsi"/>
          <w:sz w:val="24"/>
        </w:rPr>
        <w:tab/>
      </w:r>
      <w:r w:rsidR="006115E9">
        <w:rPr>
          <w:rFonts w:asciiTheme="minorHAnsi" w:hAnsiTheme="minorHAnsi"/>
          <w:sz w:val="24"/>
        </w:rPr>
        <w:t>201</w:t>
      </w:r>
      <w:r w:rsidR="00C33C9F"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88</w:t>
      </w:r>
    </w:p>
    <w:p w14:paraId="7C9B3CE9" w14:textId="77777777" w:rsidR="00CC2090" w:rsidRPr="001772DC" w:rsidRDefault="00CC2090" w:rsidP="00CC2090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6A7CABFB" w14:textId="77777777" w:rsidR="00E152EA" w:rsidRPr="001772DC" w:rsidRDefault="00E152EA" w:rsidP="00E152E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Operations</w:t>
      </w:r>
    </w:p>
    <w:p w14:paraId="4BDEA768" w14:textId="2856E55B" w:rsidR="00A64B76" w:rsidRDefault="00A64B76" w:rsidP="00A64B76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Updates (Membership, Technology, Communications, Fundraising)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89</w:t>
      </w:r>
    </w:p>
    <w:p w14:paraId="37C917D9" w14:textId="7057DB25" w:rsidR="00E152EA" w:rsidRPr="00E13D7B" w:rsidRDefault="00841628" w:rsidP="00E13D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75</w:t>
      </w:r>
      <w:r w:rsidRPr="00C33C9F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 xml:space="preserve"> Anniversary Plans and Talking Points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90</w:t>
      </w:r>
      <w:r w:rsidR="00900C52">
        <w:rPr>
          <w:rFonts w:asciiTheme="minorHAnsi" w:hAnsiTheme="minorHAnsi"/>
          <w:sz w:val="24"/>
        </w:rPr>
        <w:t>a-b</w:t>
      </w:r>
    </w:p>
    <w:p w14:paraId="38A4BC38" w14:textId="77777777" w:rsidR="00841628" w:rsidRPr="001772DC" w:rsidRDefault="00841628" w:rsidP="00841628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2D588C3" w14:textId="77777777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74EC6133" w14:textId="77777777" w:rsidR="001772DC" w:rsidRPr="001772DC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2B59E2DB" w14:textId="77777777" w:rsidR="001772DC" w:rsidRPr="00D13D55" w:rsidRDefault="001772DC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1A1C05">
        <w:rPr>
          <w:rFonts w:ascii="Calibri" w:hAnsi="Calibri"/>
          <w:sz w:val="24"/>
        </w:rPr>
        <w:t xml:space="preserve">PLA President Update, </w:t>
      </w:r>
      <w:bookmarkStart w:id="2" w:name="_Hlk11320456"/>
      <w:r w:rsidR="001A1C05" w:rsidRPr="001A1C05">
        <w:rPr>
          <w:rFonts w:asciiTheme="minorHAnsi" w:hAnsiTheme="minorHAnsi" w:cstheme="minorHAnsi"/>
          <w:bCs/>
          <w:i/>
          <w:color w:val="222222"/>
          <w:shd w:val="clear" w:color="auto" w:fill="FFFFFF"/>
        </w:rPr>
        <w:t>Monique le Conge Ziesenhenne</w:t>
      </w:r>
      <w:bookmarkStart w:id="3" w:name="_Hlk6990982"/>
      <w:r w:rsidR="001A1C05" w:rsidRPr="001A1C05">
        <w:rPr>
          <w:rFonts w:asciiTheme="minorHAnsi" w:hAnsiTheme="minorHAnsi"/>
          <w:sz w:val="24"/>
        </w:rPr>
        <w:tab/>
      </w:r>
      <w:r w:rsidR="001A1C05">
        <w:rPr>
          <w:rFonts w:asciiTheme="minorHAnsi" w:hAnsiTheme="minorHAnsi"/>
          <w:sz w:val="24"/>
        </w:rPr>
        <w:t>no document</w:t>
      </w:r>
      <w:bookmarkEnd w:id="3"/>
    </w:p>
    <w:p w14:paraId="63BF2EED" w14:textId="77777777" w:rsidR="00A26C93" w:rsidRPr="00A26C93" w:rsidRDefault="00A26C93" w:rsidP="00A26C93">
      <w:pPr>
        <w:rPr>
          <w:rFonts w:asciiTheme="minorHAnsi" w:hAnsiTheme="minorHAnsi"/>
          <w:sz w:val="24"/>
          <w:u w:val="single"/>
        </w:rPr>
      </w:pPr>
      <w:bookmarkStart w:id="4" w:name="_GoBack"/>
      <w:bookmarkEnd w:id="2"/>
      <w:bookmarkEnd w:id="4"/>
    </w:p>
    <w:p w14:paraId="679895FE" w14:textId="73D616A8" w:rsidR="00A26C93" w:rsidRPr="00A26C93" w:rsidRDefault="00A26C93" w:rsidP="00A26C93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AASL/ACRL/PLA Possible Collaboration Meeting</w:t>
      </w:r>
      <w:r w:rsidRPr="001A1C05">
        <w:rPr>
          <w:rFonts w:asciiTheme="minorHAnsi" w:hAnsiTheme="minorHAnsi" w:cstheme="minorHAnsi"/>
          <w:bCs/>
          <w:i/>
          <w:color w:val="222222"/>
          <w:shd w:val="clear" w:color="auto" w:fill="FFFFFF"/>
        </w:rPr>
        <w:t xml:space="preserve"> le Conge Ziesenhenne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3260B2D1" w14:textId="77777777" w:rsidR="002C3FC0" w:rsidRPr="002C3FC0" w:rsidRDefault="002C3FC0" w:rsidP="002C3FC0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42B8CBCD" w14:textId="77777777" w:rsidR="002C3FC0" w:rsidRPr="001A1C05" w:rsidRDefault="002C3FC0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 w:rsidRPr="00841628">
        <w:rPr>
          <w:rFonts w:ascii="Calibri" w:hAnsi="Calibri"/>
          <w:i/>
          <w:sz w:val="24"/>
        </w:rPr>
        <w:t>Ramiro Salazar</w:t>
      </w:r>
      <w:r w:rsidRPr="002C3FC0">
        <w:rPr>
          <w:rFonts w:asciiTheme="minorHAnsi" w:hAnsiTheme="minorHAnsi"/>
          <w:sz w:val="24"/>
        </w:rPr>
        <w:t xml:space="preserve"> 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466F4313" w14:textId="77777777" w:rsidR="001A1C05" w:rsidRPr="001A1C05" w:rsidRDefault="001A1C05" w:rsidP="001A1C05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56D144F" w14:textId="77777777" w:rsidR="00E14444" w:rsidRPr="001A1C05" w:rsidRDefault="00E14444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1A1C05">
        <w:rPr>
          <w:rFonts w:asciiTheme="minorHAnsi" w:hAnsiTheme="minorHAnsi"/>
          <w:sz w:val="24"/>
        </w:rPr>
        <w:t xml:space="preserve">Financial Reports, </w:t>
      </w:r>
      <w:r w:rsidRPr="001A1C05">
        <w:rPr>
          <w:rFonts w:asciiTheme="minorHAnsi" w:hAnsiTheme="minorHAnsi"/>
          <w:i/>
          <w:sz w:val="24"/>
        </w:rPr>
        <w:t>Clara Bohrer, Barb Macikas</w:t>
      </w:r>
    </w:p>
    <w:p w14:paraId="34B0DD76" w14:textId="1B45FDE4" w:rsidR="00E14444" w:rsidRPr="001772DC" w:rsidRDefault="00E14444" w:rsidP="001A1C0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FY1</w:t>
      </w:r>
      <w:r w:rsidR="00DF0E4C">
        <w:rPr>
          <w:rFonts w:asciiTheme="minorHAnsi" w:hAnsiTheme="minorHAnsi"/>
          <w:sz w:val="24"/>
        </w:rPr>
        <w:t>9</w:t>
      </w:r>
      <w:r>
        <w:rPr>
          <w:rFonts w:asciiTheme="minorHAnsi" w:hAnsiTheme="minorHAnsi"/>
          <w:sz w:val="24"/>
        </w:rPr>
        <w:t xml:space="preserve"> </w:t>
      </w:r>
      <w:r w:rsidR="00777465">
        <w:rPr>
          <w:rFonts w:asciiTheme="minorHAnsi" w:hAnsiTheme="minorHAnsi"/>
          <w:sz w:val="24"/>
        </w:rPr>
        <w:t xml:space="preserve">by Project as of April </w:t>
      </w:r>
      <w:r>
        <w:rPr>
          <w:rFonts w:asciiTheme="minorHAnsi" w:hAnsiTheme="minorHAnsi"/>
          <w:sz w:val="24"/>
        </w:rPr>
        <w:tab/>
      </w:r>
      <w:r w:rsidR="006115E9">
        <w:rPr>
          <w:rFonts w:asciiTheme="minorHAnsi" w:hAnsiTheme="minorHAnsi"/>
          <w:sz w:val="24"/>
        </w:rPr>
        <w:t>201</w:t>
      </w:r>
      <w:r w:rsidR="001A1C05">
        <w:rPr>
          <w:rFonts w:asciiTheme="minorHAnsi" w:hAnsiTheme="minorHAnsi"/>
          <w:sz w:val="24"/>
        </w:rPr>
        <w:t>9</w:t>
      </w:r>
      <w:r w:rsidR="008068B2">
        <w:rPr>
          <w:rFonts w:asciiTheme="minorHAnsi" w:hAnsiTheme="minorHAnsi"/>
          <w:sz w:val="24"/>
        </w:rPr>
        <w:t>.</w:t>
      </w:r>
      <w:r w:rsidR="00A26C93">
        <w:rPr>
          <w:rFonts w:asciiTheme="minorHAnsi" w:hAnsiTheme="minorHAnsi"/>
          <w:sz w:val="24"/>
        </w:rPr>
        <w:t>91</w:t>
      </w:r>
      <w:r w:rsidR="00900C52">
        <w:rPr>
          <w:rFonts w:asciiTheme="minorHAnsi" w:hAnsiTheme="minorHAnsi"/>
          <w:sz w:val="24"/>
        </w:rPr>
        <w:t>a-e</w:t>
      </w:r>
    </w:p>
    <w:p w14:paraId="002CCBA4" w14:textId="3CE54623" w:rsidR="00E14444" w:rsidRPr="00C77A29" w:rsidRDefault="00E14444" w:rsidP="001A1C0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</w:t>
      </w:r>
      <w:r w:rsidR="00DF0E4C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 xml:space="preserve"> Budget Overview</w:t>
      </w:r>
      <w:r w:rsidR="00D8399A">
        <w:rPr>
          <w:rFonts w:asciiTheme="minorHAnsi" w:hAnsiTheme="minorHAnsi"/>
          <w:sz w:val="24"/>
        </w:rPr>
        <w:t xml:space="preserve"> </w:t>
      </w:r>
      <w:r w:rsidR="005767C0" w:rsidRPr="005767C0">
        <w:rPr>
          <w:rFonts w:asciiTheme="minorHAnsi" w:hAnsiTheme="minorHAnsi"/>
          <w:b/>
          <w:bCs/>
          <w:sz w:val="24"/>
        </w:rPr>
        <w:t>ACTION</w:t>
      </w:r>
    </w:p>
    <w:p w14:paraId="518D08E7" w14:textId="4887F03E" w:rsidR="00C77A29" w:rsidRPr="00C77A29" w:rsidRDefault="00C77A29" w:rsidP="001A1C05">
      <w:pPr>
        <w:pStyle w:val="ListParagraph"/>
        <w:numPr>
          <w:ilvl w:val="2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C77A29">
        <w:rPr>
          <w:rFonts w:asciiTheme="minorHAnsi" w:hAnsiTheme="minorHAnsi"/>
          <w:sz w:val="24"/>
        </w:rPr>
        <w:t>FY</w:t>
      </w:r>
      <w:r w:rsidR="00DF0E4C">
        <w:rPr>
          <w:rFonts w:asciiTheme="minorHAnsi" w:hAnsiTheme="minorHAnsi"/>
          <w:sz w:val="24"/>
        </w:rPr>
        <w:t xml:space="preserve">20 </w:t>
      </w:r>
      <w:r w:rsidRPr="00C77A29">
        <w:rPr>
          <w:rFonts w:asciiTheme="minorHAnsi" w:hAnsiTheme="minorHAnsi"/>
          <w:sz w:val="24"/>
        </w:rPr>
        <w:t>Budget Overview Narrative</w:t>
      </w:r>
      <w:r w:rsidRPr="00C77A29">
        <w:rPr>
          <w:rFonts w:asciiTheme="minorHAnsi" w:hAnsiTheme="minorHAnsi"/>
          <w:sz w:val="24"/>
        </w:rPr>
        <w:tab/>
        <w:t>201</w:t>
      </w:r>
      <w:r w:rsidR="001A1C05">
        <w:rPr>
          <w:rFonts w:asciiTheme="minorHAnsi" w:hAnsiTheme="minorHAnsi"/>
          <w:sz w:val="24"/>
        </w:rPr>
        <w:t>9</w:t>
      </w:r>
      <w:r w:rsidR="008068B2">
        <w:rPr>
          <w:rFonts w:asciiTheme="minorHAnsi" w:hAnsiTheme="minorHAnsi"/>
          <w:sz w:val="24"/>
        </w:rPr>
        <w:t>.</w:t>
      </w:r>
      <w:r w:rsidR="00A26C93">
        <w:rPr>
          <w:rFonts w:asciiTheme="minorHAnsi" w:hAnsiTheme="minorHAnsi"/>
          <w:sz w:val="24"/>
        </w:rPr>
        <w:t>92</w:t>
      </w:r>
    </w:p>
    <w:p w14:paraId="2A9B53D9" w14:textId="406E378E" w:rsidR="00C77A29" w:rsidRPr="00C77A29" w:rsidRDefault="00C77A29" w:rsidP="001A1C05">
      <w:pPr>
        <w:pStyle w:val="ListParagraph"/>
        <w:numPr>
          <w:ilvl w:val="2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</w:t>
      </w:r>
      <w:r w:rsidR="00DF0E4C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 xml:space="preserve"> Summary by Line with FY1</w:t>
      </w:r>
      <w:r w:rsidR="003F71FD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-FY18 Comparison</w:t>
      </w:r>
      <w:r>
        <w:rPr>
          <w:rFonts w:asciiTheme="minorHAnsi" w:hAnsiTheme="minorHAnsi"/>
          <w:sz w:val="24"/>
        </w:rPr>
        <w:tab/>
        <w:t>201</w:t>
      </w:r>
      <w:r w:rsidR="001A1C05">
        <w:rPr>
          <w:rFonts w:asciiTheme="minorHAnsi" w:hAnsiTheme="minorHAnsi"/>
          <w:sz w:val="24"/>
        </w:rPr>
        <w:t>9</w:t>
      </w:r>
      <w:r w:rsidR="008068B2">
        <w:rPr>
          <w:rFonts w:asciiTheme="minorHAnsi" w:hAnsiTheme="minorHAnsi"/>
          <w:sz w:val="24"/>
        </w:rPr>
        <w:t>.</w:t>
      </w:r>
      <w:r w:rsidR="00A26C93">
        <w:rPr>
          <w:rFonts w:asciiTheme="minorHAnsi" w:hAnsiTheme="minorHAnsi"/>
          <w:sz w:val="24"/>
        </w:rPr>
        <w:t>93</w:t>
      </w:r>
    </w:p>
    <w:p w14:paraId="23EC6A19" w14:textId="0556B5BB" w:rsidR="00C77A29" w:rsidRPr="00C77A29" w:rsidRDefault="00C77A29" w:rsidP="001A1C05">
      <w:pPr>
        <w:pStyle w:val="ListParagraph"/>
        <w:numPr>
          <w:ilvl w:val="2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</w:t>
      </w:r>
      <w:r w:rsidR="00DF0E4C">
        <w:rPr>
          <w:rFonts w:asciiTheme="minorHAnsi" w:hAnsiTheme="minorHAnsi"/>
          <w:sz w:val="24"/>
        </w:rPr>
        <w:t>20</w:t>
      </w:r>
      <w:r w:rsidR="003F71FD">
        <w:rPr>
          <w:rFonts w:asciiTheme="minorHAnsi" w:hAnsiTheme="minorHAnsi"/>
          <w:sz w:val="24"/>
        </w:rPr>
        <w:t xml:space="preserve"> Summaries by Project with FY18</w:t>
      </w:r>
      <w:r>
        <w:rPr>
          <w:rFonts w:asciiTheme="minorHAnsi" w:hAnsiTheme="minorHAnsi"/>
          <w:sz w:val="24"/>
        </w:rPr>
        <w:t>-FY1</w:t>
      </w:r>
      <w:r w:rsidR="003F71FD">
        <w:rPr>
          <w:rFonts w:asciiTheme="minorHAnsi" w:hAnsiTheme="minorHAnsi"/>
          <w:sz w:val="24"/>
        </w:rPr>
        <w:t>9</w:t>
      </w:r>
      <w:r>
        <w:rPr>
          <w:rFonts w:asciiTheme="minorHAnsi" w:hAnsiTheme="minorHAnsi"/>
          <w:sz w:val="24"/>
        </w:rPr>
        <w:t xml:space="preserve"> Comparison</w:t>
      </w:r>
      <w:r>
        <w:rPr>
          <w:rFonts w:asciiTheme="minorHAnsi" w:hAnsiTheme="minorHAnsi"/>
          <w:sz w:val="24"/>
        </w:rPr>
        <w:tab/>
        <w:t>201</w:t>
      </w:r>
      <w:r w:rsidR="001A1C05">
        <w:rPr>
          <w:rFonts w:asciiTheme="minorHAnsi" w:hAnsiTheme="minorHAnsi"/>
          <w:sz w:val="24"/>
        </w:rPr>
        <w:t>9</w:t>
      </w:r>
      <w:r w:rsidR="008068B2">
        <w:rPr>
          <w:rFonts w:asciiTheme="minorHAnsi" w:hAnsiTheme="minorHAnsi"/>
          <w:sz w:val="24"/>
        </w:rPr>
        <w:t>.</w:t>
      </w:r>
      <w:r w:rsidR="00A26C93">
        <w:rPr>
          <w:rFonts w:asciiTheme="minorHAnsi" w:hAnsiTheme="minorHAnsi"/>
          <w:sz w:val="24"/>
        </w:rPr>
        <w:t>94</w:t>
      </w:r>
    </w:p>
    <w:p w14:paraId="3FAF18C0" w14:textId="77777777" w:rsidR="00D8399A" w:rsidRPr="00D8399A" w:rsidRDefault="00D8399A" w:rsidP="00181A76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3B554528" w14:textId="443DFDE0" w:rsidR="00002565" w:rsidRPr="00706FBE" w:rsidRDefault="00002565" w:rsidP="0000256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ALA Overhead -Review, </w:t>
      </w:r>
      <w:r w:rsidRPr="001A1C05">
        <w:rPr>
          <w:rFonts w:ascii="Calibri" w:hAnsi="Calibri"/>
          <w:i/>
          <w:sz w:val="24"/>
        </w:rPr>
        <w:t>Mark Leon and Keith Brown, ALA Finance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95</w:t>
      </w:r>
    </w:p>
    <w:p w14:paraId="514AED57" w14:textId="77777777" w:rsidR="00002565" w:rsidRPr="00DF0E4C" w:rsidRDefault="00002565" w:rsidP="00706FBE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42800C54" w14:textId="77777777" w:rsidR="000D074C" w:rsidRPr="002C3FC0" w:rsidRDefault="000D074C" w:rsidP="000D074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ALA Executive Board Liaison Report,</w:t>
      </w:r>
      <w:r w:rsidRPr="001A1C05">
        <w:rPr>
          <w:rFonts w:ascii="Calibri" w:hAnsi="Calibri"/>
          <w:szCs w:val="22"/>
        </w:rPr>
        <w:t xml:space="preserve"> </w:t>
      </w:r>
      <w:r w:rsidRPr="001A1C05">
        <w:rPr>
          <w:rFonts w:ascii="Calibri" w:hAnsi="Calibri"/>
          <w:i/>
          <w:sz w:val="24"/>
        </w:rPr>
        <w:t>Lessa Pelayo-Lozada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  <w:t>onsite</w:t>
      </w:r>
    </w:p>
    <w:p w14:paraId="4565D7AB" w14:textId="77777777" w:rsidR="000D074C" w:rsidRPr="002C3FC0" w:rsidRDefault="000D074C" w:rsidP="000D074C">
      <w:pPr>
        <w:pStyle w:val="ListParagraph"/>
        <w:rPr>
          <w:rFonts w:asciiTheme="minorHAnsi" w:hAnsiTheme="minorHAnsi"/>
          <w:sz w:val="24"/>
          <w:u w:val="single"/>
        </w:rPr>
      </w:pPr>
    </w:p>
    <w:p w14:paraId="6F0F9D33" w14:textId="706B1BF4" w:rsidR="000D074C" w:rsidRPr="000D074C" w:rsidRDefault="000D074C" w:rsidP="000D074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ALA SCOE Update,</w:t>
      </w:r>
      <w:r w:rsidRPr="002C3FC0">
        <w:rPr>
          <w:rFonts w:asciiTheme="minorHAnsi" w:hAnsiTheme="minorHAnsi"/>
          <w:i/>
          <w:sz w:val="24"/>
        </w:rPr>
        <w:t xml:space="preserve"> Felton Thomas, Vailey </w:t>
      </w:r>
      <w:proofErr w:type="spellStart"/>
      <w:r w:rsidRPr="002C3FC0">
        <w:rPr>
          <w:rFonts w:asciiTheme="minorHAnsi" w:hAnsiTheme="minorHAnsi"/>
          <w:i/>
          <w:sz w:val="24"/>
        </w:rPr>
        <w:t>Oehlke</w:t>
      </w:r>
      <w:proofErr w:type="spellEnd"/>
      <w:r w:rsidRPr="002C3FC0">
        <w:rPr>
          <w:rFonts w:asciiTheme="minorHAnsi" w:hAnsiTheme="minorHAnsi"/>
          <w:i/>
          <w:sz w:val="24"/>
        </w:rPr>
        <w:t>, all</w:t>
      </w:r>
      <w:r w:rsidRPr="001772DC">
        <w:rPr>
          <w:rFonts w:asciiTheme="minorHAnsi" w:hAnsiTheme="minorHAnsi"/>
          <w:sz w:val="24"/>
        </w:rPr>
        <w:tab/>
      </w:r>
      <w:r w:rsidR="00900C52"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96</w:t>
      </w:r>
      <w:r w:rsidR="00900C52">
        <w:rPr>
          <w:rFonts w:asciiTheme="minorHAnsi" w:hAnsiTheme="minorHAnsi"/>
          <w:sz w:val="24"/>
        </w:rPr>
        <w:t>a-b</w:t>
      </w:r>
    </w:p>
    <w:p w14:paraId="450EA4D0" w14:textId="77777777" w:rsidR="000D074C" w:rsidRPr="000D074C" w:rsidRDefault="000D074C" w:rsidP="000D074C">
      <w:pPr>
        <w:pStyle w:val="ListParagraph"/>
        <w:rPr>
          <w:rFonts w:asciiTheme="minorHAnsi" w:hAnsiTheme="minorHAnsi"/>
          <w:sz w:val="24"/>
          <w:u w:val="single"/>
        </w:rPr>
      </w:pPr>
    </w:p>
    <w:p w14:paraId="5DD59FFE" w14:textId="51344EA2" w:rsidR="00400B9E" w:rsidRDefault="00400B9E" w:rsidP="00400B9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ALA Policy Corps Update, </w:t>
      </w:r>
      <w:r w:rsidRPr="00F749E9">
        <w:rPr>
          <w:rFonts w:asciiTheme="minorHAnsi" w:hAnsiTheme="minorHAnsi"/>
          <w:i/>
          <w:sz w:val="24"/>
        </w:rPr>
        <w:t>Larra Clark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97</w:t>
      </w:r>
    </w:p>
    <w:p w14:paraId="6767CAB5" w14:textId="77777777" w:rsidR="00400B9E" w:rsidRPr="00400B9E" w:rsidRDefault="00400B9E" w:rsidP="00400B9E">
      <w:pPr>
        <w:pStyle w:val="ListParagraph"/>
        <w:rPr>
          <w:rFonts w:asciiTheme="minorHAnsi" w:hAnsiTheme="minorHAnsi"/>
          <w:sz w:val="24"/>
        </w:rPr>
      </w:pPr>
    </w:p>
    <w:p w14:paraId="13D87020" w14:textId="77777777" w:rsidR="00400B9E" w:rsidRPr="001B0929" w:rsidRDefault="00400B9E" w:rsidP="00400B9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703F6D">
        <w:rPr>
          <w:rFonts w:asciiTheme="minorHAnsi" w:hAnsiTheme="minorHAnsi"/>
          <w:sz w:val="24"/>
        </w:rPr>
        <w:t>ALA Committee on Legislation</w:t>
      </w:r>
      <w:r>
        <w:rPr>
          <w:rFonts w:asciiTheme="minorHAnsi" w:hAnsiTheme="minorHAnsi"/>
          <w:sz w:val="24"/>
        </w:rPr>
        <w:t xml:space="preserve">, </w:t>
      </w:r>
      <w:r w:rsidRPr="00AF00BE">
        <w:rPr>
          <w:rFonts w:asciiTheme="minorHAnsi" w:hAnsiTheme="minorHAnsi"/>
          <w:i/>
          <w:sz w:val="24"/>
        </w:rPr>
        <w:t>Mary Hastler</w:t>
      </w:r>
      <w:r w:rsidRPr="00703F6D">
        <w:rPr>
          <w:rFonts w:asciiTheme="minorHAnsi" w:hAnsiTheme="minorHAnsi"/>
          <w:sz w:val="24"/>
        </w:rPr>
        <w:t xml:space="preserve"> </w:t>
      </w:r>
      <w:r>
        <w:rPr>
          <w:rFonts w:ascii="Calibri" w:hAnsi="Calibri"/>
          <w:sz w:val="24"/>
        </w:rPr>
        <w:tab/>
        <w:t>onsite</w:t>
      </w:r>
    </w:p>
    <w:p w14:paraId="71524474" w14:textId="77777777" w:rsidR="001B0929" w:rsidRPr="001B0929" w:rsidRDefault="001B0929" w:rsidP="001B0929">
      <w:pPr>
        <w:pStyle w:val="ListParagraph"/>
        <w:rPr>
          <w:rFonts w:asciiTheme="minorHAnsi" w:hAnsiTheme="minorHAnsi"/>
          <w:sz w:val="24"/>
        </w:rPr>
      </w:pPr>
    </w:p>
    <w:p w14:paraId="7C190542" w14:textId="77777777" w:rsidR="001B0929" w:rsidRPr="00F749E9" w:rsidRDefault="001B0929" w:rsidP="00400B9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ALA Washington Office/Publisher Relations, </w:t>
      </w:r>
      <w:r w:rsidRPr="001B0929">
        <w:rPr>
          <w:rFonts w:asciiTheme="minorHAnsi" w:hAnsiTheme="minorHAnsi"/>
          <w:i/>
          <w:iCs/>
          <w:sz w:val="24"/>
        </w:rPr>
        <w:t>Sari Feldman, Alan Inouye</w:t>
      </w:r>
      <w:r w:rsidRPr="001B0929">
        <w:rPr>
          <w:rFonts w:asciiTheme="minorHAnsi" w:hAnsiTheme="minorHAnsi"/>
          <w:sz w:val="24"/>
        </w:rPr>
        <w:t xml:space="preserve"> 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66EB9D33" w14:textId="77777777" w:rsidR="00400B9E" w:rsidRDefault="00400B9E" w:rsidP="00400B9E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77FAA0D7" w14:textId="0BB7D9BA" w:rsidR="00400B9E" w:rsidRDefault="00400B9E" w:rsidP="00400B9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 Board Virtual Voting Process</w:t>
      </w:r>
      <w:r w:rsidRPr="005840EA">
        <w:rPr>
          <w:rFonts w:asciiTheme="minorHAnsi" w:hAnsiTheme="minorHAnsi"/>
          <w:b/>
          <w:sz w:val="24"/>
        </w:rPr>
        <w:t xml:space="preserve"> </w:t>
      </w:r>
      <w:r w:rsidRPr="008F57BC">
        <w:rPr>
          <w:rFonts w:asciiTheme="minorHAnsi" w:hAnsiTheme="minorHAnsi"/>
          <w:b/>
          <w:sz w:val="24"/>
        </w:rPr>
        <w:t>ACTION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98</w:t>
      </w:r>
    </w:p>
    <w:p w14:paraId="64F946D9" w14:textId="77777777" w:rsidR="00400B9E" w:rsidRPr="008F57BC" w:rsidRDefault="00400B9E" w:rsidP="00400B9E">
      <w:pPr>
        <w:pStyle w:val="ListParagraph"/>
        <w:rPr>
          <w:rFonts w:asciiTheme="minorHAnsi" w:hAnsiTheme="minorHAnsi"/>
          <w:sz w:val="24"/>
        </w:rPr>
      </w:pPr>
    </w:p>
    <w:p w14:paraId="4A1FDEA7" w14:textId="54C4BF2D" w:rsidR="00400B9E" w:rsidRDefault="00400B9E" w:rsidP="00400B9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PLA 2024 Site Selection. </w:t>
      </w:r>
      <w:r w:rsidRPr="008F57BC">
        <w:rPr>
          <w:rFonts w:asciiTheme="minorHAnsi" w:hAnsiTheme="minorHAnsi"/>
          <w:b/>
          <w:sz w:val="24"/>
        </w:rPr>
        <w:t>ACTION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99</w:t>
      </w:r>
    </w:p>
    <w:p w14:paraId="43AD951E" w14:textId="77777777" w:rsidR="00400B9E" w:rsidRPr="00400B9E" w:rsidRDefault="00400B9E" w:rsidP="00400B9E">
      <w:pPr>
        <w:pStyle w:val="ListParagraph"/>
        <w:rPr>
          <w:rFonts w:asciiTheme="minorHAnsi" w:hAnsiTheme="minorHAnsi"/>
          <w:sz w:val="24"/>
        </w:rPr>
      </w:pPr>
    </w:p>
    <w:p w14:paraId="753E81AD" w14:textId="77777777" w:rsidR="00F749E9" w:rsidRDefault="00F749E9" w:rsidP="00F749E9">
      <w:pPr>
        <w:pStyle w:val="ListParagraph"/>
        <w:tabs>
          <w:tab w:val="right" w:leader="dot" w:pos="9360"/>
        </w:tabs>
        <w:ind w:righ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BREAK</w:t>
      </w:r>
    </w:p>
    <w:p w14:paraId="7A01CB9F" w14:textId="77777777" w:rsidR="003A0A09" w:rsidRPr="00706FBE" w:rsidRDefault="003A0A09" w:rsidP="00706FBE">
      <w:pPr>
        <w:pStyle w:val="ListParagraph"/>
        <w:rPr>
          <w:rFonts w:asciiTheme="minorHAnsi" w:hAnsiTheme="minorHAnsi"/>
          <w:sz w:val="24"/>
        </w:rPr>
      </w:pPr>
    </w:p>
    <w:p w14:paraId="31ED83AE" w14:textId="60FAAB0D" w:rsidR="003A0A09" w:rsidRDefault="003A0A09" w:rsidP="003A0A09">
      <w:pPr>
        <w:pStyle w:val="ListParagraph"/>
        <w:numPr>
          <w:ilvl w:val="0"/>
          <w:numId w:val="6"/>
        </w:numPr>
        <w:tabs>
          <w:tab w:val="right" w:leader="dot" w:pos="9360"/>
        </w:tabs>
        <w:ind w:righ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PLA Board Vacancy-Vote to Fill. </w:t>
      </w:r>
      <w:r w:rsidRPr="00703F6D">
        <w:rPr>
          <w:rFonts w:asciiTheme="minorHAnsi" w:hAnsiTheme="minorHAnsi"/>
          <w:b/>
          <w:sz w:val="24"/>
        </w:rPr>
        <w:t>ACTION</w:t>
      </w:r>
      <w:r>
        <w:rPr>
          <w:rFonts w:asciiTheme="minorHAnsi" w:hAnsiTheme="minorHAnsi"/>
          <w:sz w:val="24"/>
        </w:rPr>
        <w:tab/>
        <w:t>2019.</w:t>
      </w:r>
      <w:r w:rsidR="00A26C93">
        <w:rPr>
          <w:rFonts w:asciiTheme="minorHAnsi" w:hAnsiTheme="minorHAnsi"/>
          <w:sz w:val="24"/>
        </w:rPr>
        <w:t>100</w:t>
      </w:r>
    </w:p>
    <w:p w14:paraId="7FE179DB" w14:textId="77777777" w:rsidR="00E6310D" w:rsidRPr="00E6310D" w:rsidRDefault="00E6310D" w:rsidP="00E6310D">
      <w:pPr>
        <w:pStyle w:val="ListParagraph"/>
        <w:rPr>
          <w:rFonts w:asciiTheme="minorHAnsi" w:hAnsiTheme="minorHAnsi"/>
          <w:sz w:val="24"/>
        </w:rPr>
      </w:pPr>
    </w:p>
    <w:p w14:paraId="080CC9FD" w14:textId="049B3752" w:rsidR="00703F6D" w:rsidRDefault="00703F6D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ind w:righ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PLA Strategic Plan Review.  </w:t>
      </w:r>
      <w:bookmarkStart w:id="5" w:name="_Hlk515983786"/>
      <w:r w:rsidR="00EF2DBB">
        <w:rPr>
          <w:rFonts w:asciiTheme="minorHAnsi" w:hAnsiTheme="minorHAnsi"/>
          <w:bCs/>
          <w:i/>
          <w:iCs/>
          <w:sz w:val="24"/>
        </w:rPr>
        <w:t>Mary Hirsh, Scott Allen</w:t>
      </w:r>
      <w:r>
        <w:rPr>
          <w:rFonts w:asciiTheme="minorHAnsi" w:hAnsiTheme="minorHAnsi"/>
          <w:sz w:val="24"/>
        </w:rPr>
        <w:tab/>
        <w:t>201</w:t>
      </w:r>
      <w:r w:rsidR="002C3FC0"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101</w:t>
      </w:r>
    </w:p>
    <w:p w14:paraId="6DAD9319" w14:textId="77777777" w:rsidR="00E6310D" w:rsidRPr="00E6310D" w:rsidRDefault="00E6310D" w:rsidP="00E6310D">
      <w:pPr>
        <w:pStyle w:val="ListParagraph"/>
        <w:rPr>
          <w:rFonts w:asciiTheme="minorHAnsi" w:hAnsiTheme="minorHAnsi"/>
          <w:sz w:val="24"/>
        </w:rPr>
      </w:pPr>
    </w:p>
    <w:bookmarkEnd w:id="5"/>
    <w:p w14:paraId="36F11C05" w14:textId="7F0D6719" w:rsidR="000F5A15" w:rsidRDefault="000F5A15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PLA </w:t>
      </w:r>
      <w:r w:rsidR="00841628">
        <w:rPr>
          <w:rFonts w:asciiTheme="minorHAnsi" w:hAnsiTheme="minorHAnsi"/>
          <w:sz w:val="24"/>
        </w:rPr>
        <w:t>Professional Development TOC/</w:t>
      </w:r>
      <w:r>
        <w:rPr>
          <w:rFonts w:asciiTheme="minorHAnsi" w:hAnsiTheme="minorHAnsi"/>
          <w:sz w:val="24"/>
        </w:rPr>
        <w:t xml:space="preserve">Leadership Model, </w:t>
      </w:r>
      <w:r w:rsidRPr="000F5A15">
        <w:rPr>
          <w:rFonts w:asciiTheme="minorHAnsi" w:hAnsiTheme="minorHAnsi"/>
          <w:i/>
          <w:sz w:val="24"/>
        </w:rPr>
        <w:t xml:space="preserve">Mary Hirsh </w:t>
      </w:r>
      <w:r w:rsidRPr="00910F03">
        <w:rPr>
          <w:rFonts w:asciiTheme="minorHAnsi" w:hAnsiTheme="minorHAnsi"/>
          <w:i/>
          <w:sz w:val="24"/>
        </w:rPr>
        <w:tab/>
      </w:r>
      <w:r w:rsidR="00841628"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102</w:t>
      </w:r>
      <w:r w:rsidR="00900C52">
        <w:rPr>
          <w:rFonts w:asciiTheme="minorHAnsi" w:hAnsiTheme="minorHAnsi"/>
          <w:sz w:val="24"/>
        </w:rPr>
        <w:t>a-c</w:t>
      </w:r>
    </w:p>
    <w:p w14:paraId="5ACCC20F" w14:textId="77777777" w:rsidR="00B30ED8" w:rsidRPr="00B30ED8" w:rsidRDefault="00B30ED8" w:rsidP="00B30ED8">
      <w:pPr>
        <w:pStyle w:val="ListParagraph"/>
        <w:rPr>
          <w:rFonts w:asciiTheme="minorHAnsi" w:hAnsiTheme="minorHAnsi"/>
          <w:sz w:val="24"/>
        </w:rPr>
      </w:pPr>
    </w:p>
    <w:p w14:paraId="7C3D95E8" w14:textId="77777777" w:rsidR="00810C31" w:rsidRPr="00810C31" w:rsidRDefault="00810C31" w:rsidP="00810C31">
      <w:pPr>
        <w:pStyle w:val="ListParagraph"/>
        <w:numPr>
          <w:ilvl w:val="0"/>
          <w:numId w:val="6"/>
        </w:numPr>
        <w:tabs>
          <w:tab w:val="right" w:leader="dot" w:pos="9360"/>
        </w:tabs>
        <w:ind w:right="1620"/>
        <w:rPr>
          <w:rFonts w:asciiTheme="minorHAnsi" w:hAnsiTheme="minorHAnsi"/>
          <w:sz w:val="24"/>
        </w:rPr>
      </w:pPr>
      <w:r w:rsidRPr="00706FBE">
        <w:rPr>
          <w:rFonts w:asciiTheme="minorHAnsi" w:hAnsiTheme="minorHAnsi"/>
          <w:sz w:val="24"/>
        </w:rPr>
        <w:t xml:space="preserve">IFLA Public Libraries Section Report, </w:t>
      </w:r>
      <w:r w:rsidRPr="00706FBE">
        <w:rPr>
          <w:rFonts w:asciiTheme="minorHAnsi" w:hAnsiTheme="minorHAnsi"/>
          <w:i/>
          <w:sz w:val="24"/>
        </w:rPr>
        <w:t>Corinne Hill</w:t>
      </w:r>
      <w:r w:rsidRPr="00810C31">
        <w:rPr>
          <w:rFonts w:asciiTheme="minorHAnsi" w:hAnsiTheme="minorHAnsi"/>
          <w:sz w:val="24"/>
        </w:rPr>
        <w:t xml:space="preserve"> 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61ACEB07" w14:textId="77777777" w:rsidR="00810C31" w:rsidRPr="00810C31" w:rsidRDefault="00810C31" w:rsidP="00810C31">
      <w:pPr>
        <w:pStyle w:val="ListParagraph"/>
        <w:rPr>
          <w:rFonts w:asciiTheme="minorHAnsi" w:hAnsiTheme="minorHAnsi"/>
          <w:sz w:val="24"/>
        </w:rPr>
      </w:pPr>
    </w:p>
    <w:p w14:paraId="41C14E39" w14:textId="01C4C3DB" w:rsidR="00810C31" w:rsidRPr="00706FBE" w:rsidRDefault="00810C31" w:rsidP="00810C31">
      <w:pPr>
        <w:pStyle w:val="ListParagraph"/>
        <w:numPr>
          <w:ilvl w:val="0"/>
          <w:numId w:val="6"/>
        </w:numPr>
        <w:tabs>
          <w:tab w:val="right" w:leader="dot" w:pos="9360"/>
        </w:tabs>
        <w:ind w:right="1620"/>
        <w:rPr>
          <w:rFonts w:asciiTheme="minorHAnsi" w:hAnsiTheme="minorHAnsi"/>
          <w:sz w:val="24"/>
        </w:rPr>
      </w:pPr>
      <w:r w:rsidRPr="00706FBE">
        <w:rPr>
          <w:rFonts w:asciiTheme="minorHAnsi" w:hAnsiTheme="minorHAnsi"/>
          <w:sz w:val="24"/>
        </w:rPr>
        <w:t xml:space="preserve">IFLA Metropolitan Libraries Section Report, </w:t>
      </w:r>
      <w:r w:rsidRPr="00706FBE">
        <w:rPr>
          <w:rFonts w:asciiTheme="minorHAnsi" w:hAnsiTheme="minorHAnsi"/>
          <w:i/>
          <w:sz w:val="24"/>
        </w:rPr>
        <w:t>Carolyn Anthony</w:t>
      </w:r>
      <w:r w:rsidRPr="00706FBE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103</w:t>
      </w:r>
    </w:p>
    <w:p w14:paraId="2FE2C304" w14:textId="77777777" w:rsidR="00B62675" w:rsidRPr="00B62675" w:rsidRDefault="00B62675" w:rsidP="00B62675">
      <w:pPr>
        <w:pStyle w:val="ListParagraph"/>
        <w:rPr>
          <w:rFonts w:asciiTheme="minorHAnsi" w:hAnsiTheme="minorHAnsi"/>
          <w:sz w:val="24"/>
        </w:rPr>
      </w:pPr>
    </w:p>
    <w:p w14:paraId="29602FEB" w14:textId="77777777" w:rsidR="007454B7" w:rsidRDefault="007454B7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7454B7">
        <w:rPr>
          <w:rFonts w:asciiTheme="minorHAnsi" w:hAnsiTheme="minorHAnsi"/>
          <w:sz w:val="24"/>
        </w:rPr>
        <w:t>Review of the ALA Council Agenda</w:t>
      </w:r>
      <w:r w:rsidR="00850EFD">
        <w:rPr>
          <w:rFonts w:asciiTheme="minorHAnsi" w:hAnsiTheme="minorHAnsi"/>
          <w:sz w:val="24"/>
        </w:rPr>
        <w:t xml:space="preserve">, </w:t>
      </w:r>
      <w:r w:rsidR="006115E9">
        <w:rPr>
          <w:rFonts w:asciiTheme="minorHAnsi" w:hAnsiTheme="minorHAnsi"/>
          <w:i/>
          <w:sz w:val="24"/>
        </w:rPr>
        <w:t>Stephanie Chase</w:t>
      </w:r>
      <w:r w:rsidR="00850EFD" w:rsidRPr="00850EFD">
        <w:rPr>
          <w:rFonts w:asciiTheme="minorHAnsi" w:hAnsiTheme="minorHAnsi"/>
          <w:i/>
          <w:sz w:val="24"/>
        </w:rPr>
        <w:t>, all</w:t>
      </w:r>
      <w:r>
        <w:rPr>
          <w:rFonts w:asciiTheme="minorHAnsi" w:hAnsiTheme="minorHAnsi"/>
          <w:sz w:val="24"/>
        </w:rPr>
        <w:tab/>
        <w:t>no doc</w:t>
      </w:r>
      <w:r w:rsidR="00692EF0">
        <w:rPr>
          <w:rFonts w:asciiTheme="minorHAnsi" w:hAnsiTheme="minorHAnsi"/>
          <w:sz w:val="24"/>
        </w:rPr>
        <w:t>ument</w:t>
      </w:r>
    </w:p>
    <w:p w14:paraId="6A1B1E70" w14:textId="77777777" w:rsidR="00C33C9F" w:rsidRPr="00C33C9F" w:rsidRDefault="00C33C9F" w:rsidP="00C33C9F">
      <w:pPr>
        <w:pStyle w:val="ListParagraph"/>
        <w:rPr>
          <w:rFonts w:asciiTheme="minorHAnsi" w:hAnsiTheme="minorHAnsi"/>
          <w:sz w:val="24"/>
        </w:rPr>
      </w:pPr>
    </w:p>
    <w:p w14:paraId="2D6BA740" w14:textId="781358E1" w:rsidR="006F5CFE" w:rsidRDefault="006F5CFE" w:rsidP="006F5CF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Review of plans for PLA-Council Breakfast</w:t>
      </w:r>
      <w:r w:rsidRPr="001772D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2019.</w:t>
      </w:r>
      <w:r w:rsidR="00A26C93">
        <w:rPr>
          <w:rFonts w:asciiTheme="minorHAnsi" w:hAnsiTheme="minorHAnsi"/>
          <w:sz w:val="24"/>
        </w:rPr>
        <w:t>104</w:t>
      </w:r>
    </w:p>
    <w:p w14:paraId="15FBFFB2" w14:textId="77777777" w:rsidR="000C3571" w:rsidRPr="000C3571" w:rsidRDefault="000C3571" w:rsidP="000C3571">
      <w:pPr>
        <w:pStyle w:val="ListParagraph"/>
        <w:rPr>
          <w:rFonts w:asciiTheme="minorHAnsi" w:hAnsiTheme="minorHAnsi"/>
          <w:sz w:val="24"/>
        </w:rPr>
      </w:pPr>
    </w:p>
    <w:p w14:paraId="7F8D010A" w14:textId="5153447D" w:rsidR="004F669A" w:rsidRPr="00585142" w:rsidRDefault="000B717D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ind w:right="234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585142" w:rsidRPr="00585142">
        <w:rPr>
          <w:rFonts w:asciiTheme="minorHAnsi" w:hAnsiTheme="minorHAnsi"/>
          <w:sz w:val="24"/>
        </w:rPr>
        <w:t xml:space="preserve">lans for </w:t>
      </w:r>
      <w:r w:rsidR="00F749E9">
        <w:rPr>
          <w:rFonts w:asciiTheme="minorHAnsi" w:hAnsiTheme="minorHAnsi"/>
          <w:sz w:val="24"/>
        </w:rPr>
        <w:t>2019-2020 Board meetings</w:t>
      </w:r>
      <w:r w:rsidR="002C3FC0">
        <w:rPr>
          <w:rFonts w:asciiTheme="minorHAnsi" w:hAnsiTheme="minorHAnsi"/>
          <w:sz w:val="24"/>
        </w:rPr>
        <w:t>,</w:t>
      </w:r>
      <w:r w:rsidR="00585142" w:rsidRPr="00585142">
        <w:rPr>
          <w:rFonts w:asciiTheme="minorHAnsi" w:hAnsiTheme="minorHAnsi"/>
          <w:sz w:val="24"/>
        </w:rPr>
        <w:t xml:space="preserve"> </w:t>
      </w:r>
      <w:r w:rsidR="004F669A" w:rsidRPr="00585142">
        <w:rPr>
          <w:rFonts w:asciiTheme="minorHAnsi" w:hAnsiTheme="minorHAnsi"/>
          <w:i/>
          <w:sz w:val="24"/>
        </w:rPr>
        <w:t>Barb Macikas</w:t>
      </w:r>
      <w:r w:rsidR="00DB4DB3">
        <w:rPr>
          <w:rFonts w:asciiTheme="minorHAnsi" w:hAnsiTheme="minorHAnsi"/>
          <w:i/>
          <w:sz w:val="24"/>
        </w:rPr>
        <w:t>.</w:t>
      </w:r>
      <w:r w:rsidR="00585142">
        <w:rPr>
          <w:rFonts w:asciiTheme="minorHAnsi" w:hAnsiTheme="minorHAnsi"/>
          <w:i/>
          <w:sz w:val="24"/>
        </w:rPr>
        <w:t xml:space="preserve"> </w:t>
      </w:r>
      <w:r w:rsidR="00DB4DB3" w:rsidRPr="00703F6D">
        <w:rPr>
          <w:rFonts w:asciiTheme="minorHAnsi" w:hAnsiTheme="minorHAnsi"/>
          <w:b/>
          <w:sz w:val="24"/>
        </w:rPr>
        <w:t>ACTION</w:t>
      </w:r>
      <w:r w:rsidR="004349FD">
        <w:rPr>
          <w:rFonts w:asciiTheme="minorHAnsi" w:hAnsiTheme="minorHAnsi"/>
          <w:sz w:val="24"/>
        </w:rPr>
        <w:tab/>
      </w:r>
      <w:r w:rsidR="00CC2090">
        <w:rPr>
          <w:rFonts w:asciiTheme="minorHAnsi" w:hAnsiTheme="minorHAnsi"/>
          <w:sz w:val="24"/>
        </w:rPr>
        <w:t>201</w:t>
      </w:r>
      <w:r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105</w:t>
      </w:r>
    </w:p>
    <w:p w14:paraId="5F6DD15F" w14:textId="77777777" w:rsidR="000B0F99" w:rsidRPr="00C77A29" w:rsidRDefault="000B0F99" w:rsidP="00C77A29">
      <w:pPr>
        <w:rPr>
          <w:rFonts w:asciiTheme="minorHAnsi" w:hAnsiTheme="minorHAnsi"/>
          <w:sz w:val="24"/>
        </w:rPr>
      </w:pPr>
    </w:p>
    <w:p w14:paraId="1306035B" w14:textId="1476E2E2" w:rsidR="007454B7" w:rsidRPr="007454B7" w:rsidRDefault="007454B7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Service Recognition of Outgoing Board Members</w:t>
      </w:r>
      <w:r w:rsidR="00C33C9F">
        <w:rPr>
          <w:rFonts w:asciiTheme="minorHAnsi" w:hAnsiTheme="minorHAnsi"/>
          <w:sz w:val="24"/>
        </w:rPr>
        <w:t xml:space="preserve">, </w:t>
      </w:r>
      <w:r w:rsidR="00C33C9F" w:rsidRPr="00900C52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le Conge Ziesenhenne</w:t>
      </w:r>
      <w:r w:rsidR="00C33C9F" w:rsidRPr="00900C5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i/>
          <w:sz w:val="24"/>
        </w:rPr>
        <w:tab/>
      </w:r>
      <w:r w:rsidR="006115E9">
        <w:rPr>
          <w:rFonts w:asciiTheme="minorHAnsi" w:hAnsiTheme="minorHAnsi"/>
          <w:sz w:val="24"/>
        </w:rPr>
        <w:t>201</w:t>
      </w:r>
      <w:r w:rsidR="00C33C9F">
        <w:rPr>
          <w:rFonts w:asciiTheme="minorHAnsi" w:hAnsiTheme="minorHAnsi"/>
          <w:sz w:val="24"/>
        </w:rPr>
        <w:t>9.</w:t>
      </w:r>
      <w:r w:rsidR="00A26C93">
        <w:rPr>
          <w:rFonts w:asciiTheme="minorHAnsi" w:hAnsiTheme="minorHAnsi"/>
          <w:sz w:val="24"/>
        </w:rPr>
        <w:t>106</w:t>
      </w:r>
      <w:r w:rsidR="00692EF0">
        <w:rPr>
          <w:rFonts w:asciiTheme="minorHAnsi" w:hAnsiTheme="minorHAnsi"/>
          <w:sz w:val="24"/>
        </w:rPr>
        <w:t>(</w:t>
      </w:r>
      <w:r>
        <w:rPr>
          <w:rFonts w:asciiTheme="minorHAnsi" w:hAnsiTheme="minorHAnsi"/>
          <w:sz w:val="24"/>
        </w:rPr>
        <w:t>onsite</w:t>
      </w:r>
      <w:r w:rsidR="00A33A11">
        <w:rPr>
          <w:rFonts w:asciiTheme="minorHAnsi" w:hAnsiTheme="minorHAnsi"/>
          <w:sz w:val="24"/>
        </w:rPr>
        <w:t>)</w:t>
      </w:r>
    </w:p>
    <w:p w14:paraId="68BB655D" w14:textId="77777777" w:rsidR="007454B7" w:rsidRPr="007454B7" w:rsidRDefault="000B717D" w:rsidP="001A1C0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Tracy </w:t>
      </w:r>
      <w:r w:rsidR="002C3FC0">
        <w:rPr>
          <w:rFonts w:asciiTheme="minorHAnsi" w:hAnsiTheme="minorHAnsi"/>
          <w:sz w:val="24"/>
        </w:rPr>
        <w:t>Strobel</w:t>
      </w:r>
    </w:p>
    <w:p w14:paraId="782CA089" w14:textId="77777777" w:rsidR="007454B7" w:rsidRPr="00217308" w:rsidRDefault="002C3FC0" w:rsidP="001A1C0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Richard Kong</w:t>
      </w:r>
    </w:p>
    <w:p w14:paraId="63179C5B" w14:textId="77777777" w:rsidR="00217308" w:rsidRPr="007454B7" w:rsidRDefault="000B717D" w:rsidP="001A1C0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Pam Sandlian Smith</w:t>
      </w:r>
    </w:p>
    <w:p w14:paraId="1BD6412D" w14:textId="77777777" w:rsidR="007454B7" w:rsidRPr="007454B7" w:rsidRDefault="007454B7" w:rsidP="007454B7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058F2754" w14:textId="77777777" w:rsidR="001772DC" w:rsidRPr="001772DC" w:rsidRDefault="001772DC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  <w:t>no document</w:t>
      </w:r>
    </w:p>
    <w:p w14:paraId="5FE47C08" w14:textId="77777777" w:rsidR="007454B7" w:rsidRDefault="007454B7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5B7739CA" w14:textId="77777777" w:rsidR="0022732C" w:rsidRPr="00AF00BE" w:rsidRDefault="007454B7" w:rsidP="0022732C">
      <w:pPr>
        <w:rPr>
          <w:rFonts w:asciiTheme="minorHAnsi" w:hAnsiTheme="minorHAnsi"/>
          <w:sz w:val="24"/>
        </w:rPr>
      </w:pPr>
      <w:r w:rsidRPr="007454B7">
        <w:rPr>
          <w:rFonts w:asciiTheme="minorHAnsi" w:hAnsiTheme="minorHAnsi"/>
          <w:b/>
          <w:sz w:val="24"/>
        </w:rPr>
        <w:t>Reminder!</w:t>
      </w:r>
      <w:r>
        <w:rPr>
          <w:rFonts w:asciiTheme="minorHAnsi" w:hAnsiTheme="minorHAnsi"/>
          <w:sz w:val="24"/>
        </w:rPr>
        <w:t xml:space="preserve"> </w:t>
      </w:r>
      <w:r w:rsidRPr="0022732C">
        <w:rPr>
          <w:rFonts w:asciiTheme="minorHAnsi" w:hAnsiTheme="minorHAnsi"/>
          <w:sz w:val="24"/>
        </w:rPr>
        <w:t xml:space="preserve">PLA President </w:t>
      </w:r>
      <w:r w:rsidR="002C3FC0" w:rsidRPr="002C3FC0">
        <w:rPr>
          <w:rFonts w:asciiTheme="minorHAnsi" w:hAnsiTheme="minorHAnsi" w:cstheme="minorHAnsi"/>
          <w:bCs/>
          <w:color w:val="222222"/>
          <w:sz w:val="24"/>
          <w:shd w:val="clear" w:color="auto" w:fill="FFFFFF"/>
        </w:rPr>
        <w:t>Monique le Conge Ziesenhenne</w:t>
      </w:r>
      <w:r w:rsidR="006115E9" w:rsidRPr="0022732C">
        <w:rPr>
          <w:rFonts w:asciiTheme="minorHAnsi" w:hAnsiTheme="minorHAnsi"/>
          <w:sz w:val="24"/>
        </w:rPr>
        <w:t xml:space="preserve"> </w:t>
      </w:r>
      <w:r w:rsidRPr="0022732C">
        <w:rPr>
          <w:rFonts w:asciiTheme="minorHAnsi" w:hAnsiTheme="minorHAnsi"/>
          <w:sz w:val="24"/>
        </w:rPr>
        <w:t xml:space="preserve">invites you to join colleagues after the </w:t>
      </w:r>
      <w:r w:rsidRPr="00AF00BE">
        <w:rPr>
          <w:rFonts w:asciiTheme="minorHAnsi" w:hAnsiTheme="minorHAnsi"/>
          <w:sz w:val="24"/>
        </w:rPr>
        <w:t>board meeting</w:t>
      </w:r>
      <w:r w:rsidR="00991A00">
        <w:rPr>
          <w:rFonts w:asciiTheme="minorHAnsi" w:hAnsiTheme="minorHAnsi"/>
          <w:sz w:val="24"/>
        </w:rPr>
        <w:t xml:space="preserve"> at PLA’s Leadership Reception in the</w:t>
      </w:r>
      <w:r w:rsidR="00F749E9">
        <w:rPr>
          <w:rFonts w:asciiTheme="minorHAnsi" w:hAnsiTheme="minorHAnsi"/>
          <w:sz w:val="24"/>
        </w:rPr>
        <w:t xml:space="preserve"> Grand Hyatt, Penn Quarter </w:t>
      </w:r>
      <w:r w:rsidR="00991A00">
        <w:rPr>
          <w:rFonts w:asciiTheme="minorHAnsi" w:hAnsiTheme="minorHAnsi"/>
          <w:sz w:val="24"/>
        </w:rPr>
        <w:t xml:space="preserve">A/B </w:t>
      </w:r>
      <w:r w:rsidR="00F749E9">
        <w:rPr>
          <w:rFonts w:asciiTheme="minorHAnsi" w:hAnsiTheme="minorHAnsi"/>
          <w:sz w:val="24"/>
        </w:rPr>
        <w:t>Room</w:t>
      </w:r>
    </w:p>
    <w:p w14:paraId="07F0D008" w14:textId="77777777" w:rsidR="00B151FE" w:rsidRPr="0022732C" w:rsidRDefault="00B151FE" w:rsidP="007454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sectPr w:rsidR="00B151FE" w:rsidRPr="0022732C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14F"/>
    <w:multiLevelType w:val="hybridMultilevel"/>
    <w:tmpl w:val="EAC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6C11"/>
    <w:multiLevelType w:val="hybridMultilevel"/>
    <w:tmpl w:val="C9F4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5E9B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35C9D"/>
    <w:multiLevelType w:val="hybridMultilevel"/>
    <w:tmpl w:val="885CB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2DC"/>
    <w:rsid w:val="00002565"/>
    <w:rsid w:val="000068B6"/>
    <w:rsid w:val="00006E98"/>
    <w:rsid w:val="00013A76"/>
    <w:rsid w:val="00013AC3"/>
    <w:rsid w:val="00041C15"/>
    <w:rsid w:val="000440B2"/>
    <w:rsid w:val="000464E1"/>
    <w:rsid w:val="000B0F99"/>
    <w:rsid w:val="000B56AC"/>
    <w:rsid w:val="000B6781"/>
    <w:rsid w:val="000B6904"/>
    <w:rsid w:val="000B717D"/>
    <w:rsid w:val="000C3571"/>
    <w:rsid w:val="000D074C"/>
    <w:rsid w:val="000F5A15"/>
    <w:rsid w:val="00104D66"/>
    <w:rsid w:val="00147B6B"/>
    <w:rsid w:val="00155F14"/>
    <w:rsid w:val="0017098F"/>
    <w:rsid w:val="001772DC"/>
    <w:rsid w:val="00181A76"/>
    <w:rsid w:val="00183157"/>
    <w:rsid w:val="00191A38"/>
    <w:rsid w:val="00192460"/>
    <w:rsid w:val="001964BF"/>
    <w:rsid w:val="001A1C05"/>
    <w:rsid w:val="001B0929"/>
    <w:rsid w:val="001B3353"/>
    <w:rsid w:val="001F74C3"/>
    <w:rsid w:val="00210E83"/>
    <w:rsid w:val="00213114"/>
    <w:rsid w:val="002155AD"/>
    <w:rsid w:val="00217308"/>
    <w:rsid w:val="0022137B"/>
    <w:rsid w:val="0022732C"/>
    <w:rsid w:val="00227E8A"/>
    <w:rsid w:val="00241B1A"/>
    <w:rsid w:val="002512BC"/>
    <w:rsid w:val="002C392A"/>
    <w:rsid w:val="002C3FC0"/>
    <w:rsid w:val="002D4D0B"/>
    <w:rsid w:val="00323DC3"/>
    <w:rsid w:val="00380B3A"/>
    <w:rsid w:val="003844BB"/>
    <w:rsid w:val="003A0A09"/>
    <w:rsid w:val="003A3BC5"/>
    <w:rsid w:val="003C2775"/>
    <w:rsid w:val="003C3A0D"/>
    <w:rsid w:val="003D43A3"/>
    <w:rsid w:val="003D463C"/>
    <w:rsid w:val="003F71FD"/>
    <w:rsid w:val="00400B9E"/>
    <w:rsid w:val="00415346"/>
    <w:rsid w:val="004349FD"/>
    <w:rsid w:val="004414E0"/>
    <w:rsid w:val="00444BD2"/>
    <w:rsid w:val="00455C66"/>
    <w:rsid w:val="00460A94"/>
    <w:rsid w:val="00492FB5"/>
    <w:rsid w:val="0049463D"/>
    <w:rsid w:val="004C5071"/>
    <w:rsid w:val="004E1DB8"/>
    <w:rsid w:val="004F654F"/>
    <w:rsid w:val="004F669A"/>
    <w:rsid w:val="005034ED"/>
    <w:rsid w:val="005767C0"/>
    <w:rsid w:val="005815FB"/>
    <w:rsid w:val="005840EA"/>
    <w:rsid w:val="00585142"/>
    <w:rsid w:val="0059469E"/>
    <w:rsid w:val="00595EE7"/>
    <w:rsid w:val="005972A6"/>
    <w:rsid w:val="005A3361"/>
    <w:rsid w:val="005B076C"/>
    <w:rsid w:val="005E210A"/>
    <w:rsid w:val="005E5C9D"/>
    <w:rsid w:val="005F25CE"/>
    <w:rsid w:val="00600B29"/>
    <w:rsid w:val="006115E9"/>
    <w:rsid w:val="00611A9E"/>
    <w:rsid w:val="00613B39"/>
    <w:rsid w:val="00615B9E"/>
    <w:rsid w:val="00671387"/>
    <w:rsid w:val="00671B6C"/>
    <w:rsid w:val="00680A58"/>
    <w:rsid w:val="00692EF0"/>
    <w:rsid w:val="006B2873"/>
    <w:rsid w:val="006D4BD2"/>
    <w:rsid w:val="006D5AFE"/>
    <w:rsid w:val="006F4858"/>
    <w:rsid w:val="006F5CFE"/>
    <w:rsid w:val="00703F6D"/>
    <w:rsid w:val="00706FBE"/>
    <w:rsid w:val="007454B7"/>
    <w:rsid w:val="00760FEA"/>
    <w:rsid w:val="0076441E"/>
    <w:rsid w:val="00777465"/>
    <w:rsid w:val="00786DFB"/>
    <w:rsid w:val="007A102D"/>
    <w:rsid w:val="008068B2"/>
    <w:rsid w:val="00810C31"/>
    <w:rsid w:val="00841628"/>
    <w:rsid w:val="00850EFD"/>
    <w:rsid w:val="00866379"/>
    <w:rsid w:val="00882555"/>
    <w:rsid w:val="008B3490"/>
    <w:rsid w:val="008D729D"/>
    <w:rsid w:val="008F57BC"/>
    <w:rsid w:val="008F617E"/>
    <w:rsid w:val="00900C52"/>
    <w:rsid w:val="009010F4"/>
    <w:rsid w:val="00910F03"/>
    <w:rsid w:val="00933770"/>
    <w:rsid w:val="00942777"/>
    <w:rsid w:val="00985A5B"/>
    <w:rsid w:val="00991A00"/>
    <w:rsid w:val="009A0A2E"/>
    <w:rsid w:val="009B1959"/>
    <w:rsid w:val="009C3DF0"/>
    <w:rsid w:val="009E2177"/>
    <w:rsid w:val="009E358B"/>
    <w:rsid w:val="009F2726"/>
    <w:rsid w:val="009F6719"/>
    <w:rsid w:val="00A236C5"/>
    <w:rsid w:val="00A242E6"/>
    <w:rsid w:val="00A26C93"/>
    <w:rsid w:val="00A33A11"/>
    <w:rsid w:val="00A64B76"/>
    <w:rsid w:val="00A806B3"/>
    <w:rsid w:val="00AD198E"/>
    <w:rsid w:val="00AD4D2C"/>
    <w:rsid w:val="00AE22A6"/>
    <w:rsid w:val="00AE3516"/>
    <w:rsid w:val="00AF00BE"/>
    <w:rsid w:val="00B01D01"/>
    <w:rsid w:val="00B126F3"/>
    <w:rsid w:val="00B1409B"/>
    <w:rsid w:val="00B151FE"/>
    <w:rsid w:val="00B30ED8"/>
    <w:rsid w:val="00B62675"/>
    <w:rsid w:val="00B8227A"/>
    <w:rsid w:val="00B872E8"/>
    <w:rsid w:val="00BE5852"/>
    <w:rsid w:val="00BE7CEB"/>
    <w:rsid w:val="00BF2BDF"/>
    <w:rsid w:val="00C11E04"/>
    <w:rsid w:val="00C27B45"/>
    <w:rsid w:val="00C33C9F"/>
    <w:rsid w:val="00C42CB1"/>
    <w:rsid w:val="00C6012A"/>
    <w:rsid w:val="00C676C9"/>
    <w:rsid w:val="00C77A29"/>
    <w:rsid w:val="00CB2E4F"/>
    <w:rsid w:val="00CC2090"/>
    <w:rsid w:val="00CC5774"/>
    <w:rsid w:val="00CE2D86"/>
    <w:rsid w:val="00CE4DA1"/>
    <w:rsid w:val="00CF3795"/>
    <w:rsid w:val="00D04B5C"/>
    <w:rsid w:val="00D13D55"/>
    <w:rsid w:val="00D5134F"/>
    <w:rsid w:val="00D560BF"/>
    <w:rsid w:val="00D60336"/>
    <w:rsid w:val="00D73347"/>
    <w:rsid w:val="00D77CD0"/>
    <w:rsid w:val="00D8399A"/>
    <w:rsid w:val="00D84D53"/>
    <w:rsid w:val="00D85EDC"/>
    <w:rsid w:val="00D86D54"/>
    <w:rsid w:val="00DB441C"/>
    <w:rsid w:val="00DB4DB3"/>
    <w:rsid w:val="00DB60A1"/>
    <w:rsid w:val="00DF0E4C"/>
    <w:rsid w:val="00DF315C"/>
    <w:rsid w:val="00DF7AD5"/>
    <w:rsid w:val="00E07E93"/>
    <w:rsid w:val="00E13D7B"/>
    <w:rsid w:val="00E14444"/>
    <w:rsid w:val="00E152EA"/>
    <w:rsid w:val="00E25501"/>
    <w:rsid w:val="00E36890"/>
    <w:rsid w:val="00E42AC6"/>
    <w:rsid w:val="00E438B8"/>
    <w:rsid w:val="00E44C1E"/>
    <w:rsid w:val="00E52678"/>
    <w:rsid w:val="00E54C13"/>
    <w:rsid w:val="00E6310D"/>
    <w:rsid w:val="00E70E5E"/>
    <w:rsid w:val="00E711C9"/>
    <w:rsid w:val="00E71B88"/>
    <w:rsid w:val="00E9265A"/>
    <w:rsid w:val="00E9352E"/>
    <w:rsid w:val="00EE23FD"/>
    <w:rsid w:val="00EE3470"/>
    <w:rsid w:val="00EF2DBB"/>
    <w:rsid w:val="00EF7B37"/>
    <w:rsid w:val="00F1687A"/>
    <w:rsid w:val="00F64BF5"/>
    <w:rsid w:val="00F66BFB"/>
    <w:rsid w:val="00F749E9"/>
    <w:rsid w:val="00F8799C"/>
    <w:rsid w:val="00F911E0"/>
    <w:rsid w:val="00FA6B0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6393"/>
  <w15:docId w15:val="{7FE14CEA-974D-44B6-8B10-A5AB277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7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F095-BA10-4EB8-AC22-53197798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23</cp:revision>
  <cp:lastPrinted>2019-06-11T13:32:00Z</cp:lastPrinted>
  <dcterms:created xsi:type="dcterms:W3CDTF">2019-06-04T20:30:00Z</dcterms:created>
  <dcterms:modified xsi:type="dcterms:W3CDTF">2019-06-13T17:35:00Z</dcterms:modified>
</cp:coreProperties>
</file>