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11E954A" w:rsidR="0024370C" w:rsidRPr="001F380B" w:rsidRDefault="00C030A5">
      <w:pPr>
        <w:shd w:val="clear" w:color="auto" w:fill="FFFFFF"/>
        <w:rPr>
          <w:color w:val="222222"/>
          <w:sz w:val="20"/>
          <w:szCs w:val="20"/>
        </w:rPr>
      </w:pPr>
      <w:r w:rsidRPr="001F380B">
        <w:rPr>
          <w:b/>
          <w:color w:val="222222"/>
          <w:sz w:val="20"/>
          <w:szCs w:val="20"/>
        </w:rPr>
        <w:t xml:space="preserve">To: </w:t>
      </w:r>
      <w:r w:rsidR="00355153">
        <w:rPr>
          <w:b/>
          <w:color w:val="222222"/>
          <w:sz w:val="20"/>
          <w:szCs w:val="20"/>
        </w:rPr>
        <w:tab/>
      </w:r>
      <w:r w:rsidRPr="001F380B">
        <w:rPr>
          <w:color w:val="222222"/>
          <w:sz w:val="20"/>
          <w:szCs w:val="20"/>
        </w:rPr>
        <w:t>PLA Board and PLA Staff</w:t>
      </w:r>
    </w:p>
    <w:p w14:paraId="00000002" w14:textId="77777777" w:rsidR="0024370C" w:rsidRPr="001F380B" w:rsidRDefault="0024370C">
      <w:pPr>
        <w:shd w:val="clear" w:color="auto" w:fill="FFFFFF"/>
        <w:rPr>
          <w:b/>
          <w:color w:val="222222"/>
          <w:sz w:val="20"/>
          <w:szCs w:val="20"/>
        </w:rPr>
      </w:pPr>
    </w:p>
    <w:p w14:paraId="00000003" w14:textId="77777777" w:rsidR="0024370C" w:rsidRPr="001F380B" w:rsidRDefault="00C030A5">
      <w:pPr>
        <w:shd w:val="clear" w:color="auto" w:fill="FFFFFF"/>
        <w:rPr>
          <w:color w:val="222222"/>
          <w:sz w:val="20"/>
          <w:szCs w:val="20"/>
        </w:rPr>
      </w:pPr>
      <w:r w:rsidRPr="001F380B">
        <w:rPr>
          <w:b/>
          <w:color w:val="222222"/>
          <w:sz w:val="20"/>
          <w:szCs w:val="20"/>
        </w:rPr>
        <w:t xml:space="preserve">From: </w:t>
      </w:r>
      <w:r w:rsidRPr="001F380B">
        <w:rPr>
          <w:color w:val="222222"/>
          <w:sz w:val="20"/>
          <w:szCs w:val="20"/>
        </w:rPr>
        <w:t>Michelle Jeske, Chair, on behalf of</w:t>
      </w:r>
      <w:r w:rsidRPr="001F380B">
        <w:rPr>
          <w:b/>
          <w:color w:val="222222"/>
          <w:sz w:val="20"/>
          <w:szCs w:val="20"/>
        </w:rPr>
        <w:t xml:space="preserve"> </w:t>
      </w:r>
      <w:r w:rsidRPr="001F380B">
        <w:rPr>
          <w:color w:val="222222"/>
          <w:sz w:val="20"/>
          <w:szCs w:val="20"/>
        </w:rPr>
        <w:t xml:space="preserve">2023 Nominating Committee; presented to </w:t>
      </w:r>
      <w:proofErr w:type="gramStart"/>
      <w:r w:rsidRPr="001F380B">
        <w:rPr>
          <w:color w:val="222222"/>
          <w:sz w:val="20"/>
          <w:szCs w:val="20"/>
        </w:rPr>
        <w:t>Board by Board</w:t>
      </w:r>
      <w:proofErr w:type="gramEnd"/>
      <w:r w:rsidRPr="001F380B">
        <w:rPr>
          <w:color w:val="222222"/>
          <w:sz w:val="20"/>
          <w:szCs w:val="20"/>
        </w:rPr>
        <w:t xml:space="preserve"> member and Nominating Committee member, Erica Freudenberger</w:t>
      </w:r>
    </w:p>
    <w:p w14:paraId="00000004" w14:textId="77777777" w:rsidR="0024370C" w:rsidRPr="001F380B" w:rsidRDefault="0024370C">
      <w:pPr>
        <w:shd w:val="clear" w:color="auto" w:fill="FFFFFF"/>
        <w:rPr>
          <w:b/>
          <w:color w:val="222222"/>
          <w:sz w:val="20"/>
          <w:szCs w:val="20"/>
        </w:rPr>
      </w:pPr>
    </w:p>
    <w:p w14:paraId="00000005" w14:textId="77777777" w:rsidR="0024370C" w:rsidRPr="001F380B" w:rsidRDefault="00C030A5">
      <w:pPr>
        <w:shd w:val="clear" w:color="auto" w:fill="FFFFFF"/>
        <w:rPr>
          <w:color w:val="222222"/>
          <w:sz w:val="20"/>
          <w:szCs w:val="20"/>
        </w:rPr>
      </w:pPr>
      <w:r w:rsidRPr="001F380B">
        <w:rPr>
          <w:b/>
          <w:color w:val="222222"/>
          <w:sz w:val="20"/>
          <w:szCs w:val="20"/>
        </w:rPr>
        <w:t xml:space="preserve">Subject: </w:t>
      </w:r>
      <w:r w:rsidRPr="001F380B">
        <w:rPr>
          <w:color w:val="222222"/>
          <w:sz w:val="20"/>
          <w:szCs w:val="20"/>
        </w:rPr>
        <w:t>PLA Nominating Committee Observations and Recommendations</w:t>
      </w:r>
    </w:p>
    <w:p w14:paraId="00000006" w14:textId="77777777" w:rsidR="0024370C" w:rsidRPr="001F380B" w:rsidRDefault="0024370C">
      <w:pPr>
        <w:shd w:val="clear" w:color="auto" w:fill="FFFFFF"/>
        <w:rPr>
          <w:color w:val="222222"/>
          <w:sz w:val="20"/>
          <w:szCs w:val="20"/>
        </w:rPr>
      </w:pPr>
    </w:p>
    <w:p w14:paraId="00000007" w14:textId="77777777" w:rsidR="0024370C" w:rsidRPr="001F380B" w:rsidRDefault="00C030A5">
      <w:pPr>
        <w:shd w:val="clear" w:color="auto" w:fill="FFFFFF"/>
        <w:rPr>
          <w:color w:val="222222"/>
          <w:sz w:val="20"/>
          <w:szCs w:val="20"/>
        </w:rPr>
      </w:pPr>
      <w:r w:rsidRPr="001F380B">
        <w:rPr>
          <w:b/>
          <w:color w:val="222222"/>
          <w:sz w:val="20"/>
          <w:szCs w:val="20"/>
        </w:rPr>
        <w:t>Date:</w:t>
      </w:r>
      <w:r w:rsidRPr="001F380B">
        <w:rPr>
          <w:color w:val="222222"/>
          <w:sz w:val="20"/>
          <w:szCs w:val="20"/>
        </w:rPr>
        <w:t xml:space="preserve"> January 10, 2023</w:t>
      </w:r>
    </w:p>
    <w:p w14:paraId="00000008" w14:textId="77777777" w:rsidR="0024370C" w:rsidRPr="001F380B" w:rsidRDefault="0024370C">
      <w:pPr>
        <w:shd w:val="clear" w:color="auto" w:fill="FFFFFF"/>
        <w:rPr>
          <w:b/>
          <w:color w:val="222222"/>
          <w:sz w:val="20"/>
          <w:szCs w:val="20"/>
        </w:rPr>
      </w:pPr>
    </w:p>
    <w:p w14:paraId="00000009" w14:textId="23544476" w:rsidR="0024370C" w:rsidRDefault="00C030A5">
      <w:pPr>
        <w:shd w:val="clear" w:color="auto" w:fill="FFFFFF"/>
        <w:rPr>
          <w:color w:val="222222"/>
          <w:sz w:val="20"/>
          <w:szCs w:val="20"/>
        </w:rPr>
      </w:pPr>
      <w:r w:rsidRPr="001F380B">
        <w:rPr>
          <w:color w:val="222222"/>
          <w:sz w:val="20"/>
          <w:szCs w:val="20"/>
        </w:rPr>
        <w:t>In order to streamline the nominating process and invite more participation, diversity, and inclusion, the 2023 Nominating Committee submits these considerations and recommendations. While not part of the committee charge, we provide these suggestions and questions to ponder as you execute PLA’s new strategic plan.</w:t>
      </w:r>
    </w:p>
    <w:p w14:paraId="0000000A" w14:textId="77777777" w:rsidR="0024370C" w:rsidRPr="001F380B" w:rsidRDefault="0024370C">
      <w:pPr>
        <w:shd w:val="clear" w:color="auto" w:fill="FFFFFF"/>
        <w:rPr>
          <w:b/>
          <w:color w:val="222222"/>
          <w:sz w:val="20"/>
          <w:szCs w:val="20"/>
        </w:rPr>
      </w:pPr>
    </w:p>
    <w:p w14:paraId="0000000B" w14:textId="77777777" w:rsidR="0024370C" w:rsidRPr="001F380B" w:rsidRDefault="00C030A5">
      <w:pPr>
        <w:rPr>
          <w:sz w:val="20"/>
          <w:szCs w:val="20"/>
        </w:rPr>
      </w:pPr>
      <w:r w:rsidRPr="001F380B">
        <w:rPr>
          <w:b/>
          <w:color w:val="222222"/>
          <w:sz w:val="20"/>
          <w:szCs w:val="20"/>
        </w:rPr>
        <w:t>Observations and Questions:</w:t>
      </w:r>
    </w:p>
    <w:p w14:paraId="0541F52C" w14:textId="77777777" w:rsidR="001F380B" w:rsidRPr="001F380B" w:rsidRDefault="00C030A5">
      <w:pPr>
        <w:numPr>
          <w:ilvl w:val="0"/>
          <w:numId w:val="1"/>
        </w:numPr>
        <w:rPr>
          <w:sz w:val="20"/>
          <w:szCs w:val="20"/>
        </w:rPr>
      </w:pPr>
      <w:r w:rsidRPr="001F380B">
        <w:rPr>
          <w:sz w:val="20"/>
          <w:szCs w:val="20"/>
        </w:rPr>
        <w:t xml:space="preserve">There is a bias toward asking directors of large and/or urban </w:t>
      </w:r>
      <w:r w:rsidR="00EA49A1" w:rsidRPr="001F380B">
        <w:rPr>
          <w:sz w:val="20"/>
          <w:szCs w:val="20"/>
        </w:rPr>
        <w:t xml:space="preserve">or suburban </w:t>
      </w:r>
      <w:r w:rsidRPr="001F380B">
        <w:rPr>
          <w:sz w:val="20"/>
          <w:szCs w:val="20"/>
        </w:rPr>
        <w:t>libraries to stand for election for the PLA Board and especially for PLA President</w:t>
      </w:r>
      <w:r w:rsidR="001F380B" w:rsidRPr="001F380B">
        <w:rPr>
          <w:sz w:val="20"/>
          <w:szCs w:val="20"/>
        </w:rPr>
        <w:t xml:space="preserve">. </w:t>
      </w:r>
    </w:p>
    <w:p w14:paraId="0000000C" w14:textId="1CD2C22C" w:rsidR="0024370C" w:rsidRPr="001F380B" w:rsidRDefault="001F380B" w:rsidP="001F380B">
      <w:pPr>
        <w:numPr>
          <w:ilvl w:val="1"/>
          <w:numId w:val="1"/>
        </w:numPr>
        <w:rPr>
          <w:sz w:val="20"/>
          <w:szCs w:val="20"/>
        </w:rPr>
      </w:pPr>
      <w:r w:rsidRPr="001F380B">
        <w:rPr>
          <w:sz w:val="20"/>
          <w:szCs w:val="20"/>
        </w:rPr>
        <w:t>Is this partially connected to the ability to afford to travel to conferences in person</w:t>
      </w:r>
      <w:r w:rsidR="00355153">
        <w:rPr>
          <w:sz w:val="20"/>
          <w:szCs w:val="20"/>
        </w:rPr>
        <w:t>?</w:t>
      </w:r>
      <w:r w:rsidRPr="001F380B">
        <w:rPr>
          <w:sz w:val="20"/>
          <w:szCs w:val="20"/>
        </w:rPr>
        <w:t xml:space="preserve"> Now that we have the ability to use hybrid approaches, do we still need to require in-person attendance?</w:t>
      </w:r>
    </w:p>
    <w:p w14:paraId="0000000D" w14:textId="77777777" w:rsidR="0024370C" w:rsidRPr="001F380B" w:rsidRDefault="00C030A5">
      <w:pPr>
        <w:numPr>
          <w:ilvl w:val="0"/>
          <w:numId w:val="1"/>
        </w:numPr>
        <w:rPr>
          <w:sz w:val="20"/>
          <w:szCs w:val="20"/>
        </w:rPr>
      </w:pPr>
      <w:r w:rsidRPr="001F380B">
        <w:rPr>
          <w:sz w:val="20"/>
          <w:szCs w:val="20"/>
        </w:rPr>
        <w:t xml:space="preserve">Nominees for PLA President typically have significant PLA committee and/or previous PLA Board experience. Is that necessary? </w:t>
      </w:r>
    </w:p>
    <w:p w14:paraId="0000000E" w14:textId="77777777" w:rsidR="0024370C" w:rsidRPr="001F380B" w:rsidRDefault="00C030A5">
      <w:pPr>
        <w:numPr>
          <w:ilvl w:val="0"/>
          <w:numId w:val="1"/>
        </w:numPr>
        <w:rPr>
          <w:sz w:val="20"/>
          <w:szCs w:val="20"/>
        </w:rPr>
      </w:pPr>
      <w:r w:rsidRPr="001F380B">
        <w:rPr>
          <w:sz w:val="20"/>
          <w:szCs w:val="20"/>
        </w:rPr>
        <w:t>How do we expand our thinking about who gets asked to stand for election in service of these goals?</w:t>
      </w:r>
    </w:p>
    <w:p w14:paraId="0000000F" w14:textId="77777777" w:rsidR="0024370C" w:rsidRPr="001F380B" w:rsidRDefault="00C030A5">
      <w:pPr>
        <w:numPr>
          <w:ilvl w:val="1"/>
          <w:numId w:val="1"/>
        </w:numPr>
        <w:rPr>
          <w:sz w:val="20"/>
          <w:szCs w:val="20"/>
        </w:rPr>
      </w:pPr>
      <w:r w:rsidRPr="001F380B">
        <w:rPr>
          <w:sz w:val="20"/>
          <w:szCs w:val="20"/>
        </w:rPr>
        <w:t>2022-2026 strategic plan goals include:</w:t>
      </w:r>
    </w:p>
    <w:p w14:paraId="00000010" w14:textId="77777777" w:rsidR="0024370C" w:rsidRPr="001F380B" w:rsidRDefault="00C030A5">
      <w:pPr>
        <w:numPr>
          <w:ilvl w:val="2"/>
          <w:numId w:val="1"/>
        </w:numPr>
        <w:spacing w:line="240" w:lineRule="auto"/>
        <w:rPr>
          <w:sz w:val="20"/>
          <w:szCs w:val="20"/>
        </w:rPr>
      </w:pPr>
      <w:r w:rsidRPr="001F380B">
        <w:rPr>
          <w:sz w:val="20"/>
          <w:szCs w:val="20"/>
        </w:rPr>
        <w:t>Centering equity, diversity, inclusion and social justice in working with and for libraries as places of equitable opportunity</w:t>
      </w:r>
    </w:p>
    <w:p w14:paraId="00000011" w14:textId="77777777" w:rsidR="0024370C" w:rsidRPr="001F380B" w:rsidRDefault="00C030A5">
      <w:pPr>
        <w:numPr>
          <w:ilvl w:val="2"/>
          <w:numId w:val="1"/>
        </w:numPr>
        <w:spacing w:line="240" w:lineRule="auto"/>
        <w:rPr>
          <w:sz w:val="20"/>
          <w:szCs w:val="20"/>
        </w:rPr>
      </w:pPr>
      <w:r w:rsidRPr="001F380B">
        <w:rPr>
          <w:sz w:val="20"/>
          <w:szCs w:val="20"/>
        </w:rPr>
        <w:t>Offering inclusive pipelines and pathways for the professional growth of all library workers.</w:t>
      </w:r>
    </w:p>
    <w:p w14:paraId="00000012" w14:textId="77777777" w:rsidR="0024370C" w:rsidRPr="001F380B" w:rsidRDefault="00C030A5">
      <w:pPr>
        <w:numPr>
          <w:ilvl w:val="1"/>
          <w:numId w:val="1"/>
        </w:numPr>
        <w:spacing w:line="240" w:lineRule="auto"/>
        <w:rPr>
          <w:sz w:val="20"/>
          <w:szCs w:val="20"/>
        </w:rPr>
      </w:pPr>
      <w:r w:rsidRPr="001F380B">
        <w:rPr>
          <w:sz w:val="20"/>
          <w:szCs w:val="20"/>
        </w:rPr>
        <w:t xml:space="preserve">PLA Nominating Committee Charge deliverables and outcomes include: </w:t>
      </w:r>
    </w:p>
    <w:p w14:paraId="00000013" w14:textId="77777777" w:rsidR="0024370C" w:rsidRPr="001F380B" w:rsidRDefault="00C030A5">
      <w:pPr>
        <w:numPr>
          <w:ilvl w:val="2"/>
          <w:numId w:val="1"/>
        </w:numPr>
        <w:shd w:val="clear" w:color="auto" w:fill="FFFFFF"/>
        <w:spacing w:line="240" w:lineRule="auto"/>
        <w:rPr>
          <w:sz w:val="20"/>
          <w:szCs w:val="20"/>
        </w:rPr>
      </w:pPr>
      <w:r w:rsidRPr="001F380B">
        <w:rPr>
          <w:sz w:val="20"/>
          <w:szCs w:val="20"/>
        </w:rPr>
        <w:t>Involving PLA members-at-large who have served as speakers and committee members and in other volunteer positions to help identify possible candidates</w:t>
      </w:r>
    </w:p>
    <w:p w14:paraId="00000014" w14:textId="77777777" w:rsidR="0024370C" w:rsidRPr="001F380B" w:rsidRDefault="00C030A5">
      <w:pPr>
        <w:numPr>
          <w:ilvl w:val="2"/>
          <w:numId w:val="1"/>
        </w:numPr>
        <w:shd w:val="clear" w:color="auto" w:fill="FFFFFF"/>
        <w:spacing w:line="240" w:lineRule="auto"/>
        <w:rPr>
          <w:sz w:val="20"/>
          <w:szCs w:val="20"/>
        </w:rPr>
      </w:pPr>
      <w:r w:rsidRPr="001F380B">
        <w:rPr>
          <w:sz w:val="20"/>
          <w:szCs w:val="20"/>
        </w:rPr>
        <w:t>Increasing diversity among PLA candidates by applying equity, diversity, inclusion and social justice principles to the nominating process</w:t>
      </w:r>
    </w:p>
    <w:p w14:paraId="00000015" w14:textId="77777777" w:rsidR="0024370C" w:rsidRPr="001F380B" w:rsidRDefault="00C030A5">
      <w:pPr>
        <w:numPr>
          <w:ilvl w:val="0"/>
          <w:numId w:val="1"/>
        </w:numPr>
        <w:rPr>
          <w:sz w:val="20"/>
          <w:szCs w:val="20"/>
        </w:rPr>
      </w:pPr>
      <w:r w:rsidRPr="001F380B">
        <w:rPr>
          <w:sz w:val="20"/>
          <w:szCs w:val="20"/>
        </w:rPr>
        <w:t xml:space="preserve">How do we recruit people to join PLA and get involved as part of leadership development, membership strategy and succession planning? </w:t>
      </w:r>
    </w:p>
    <w:p w14:paraId="00000016" w14:textId="77777777" w:rsidR="0024370C" w:rsidRPr="001F380B" w:rsidRDefault="00C030A5">
      <w:pPr>
        <w:numPr>
          <w:ilvl w:val="1"/>
          <w:numId w:val="1"/>
        </w:numPr>
        <w:rPr>
          <w:sz w:val="20"/>
          <w:szCs w:val="20"/>
        </w:rPr>
      </w:pPr>
      <w:r w:rsidRPr="001F380B">
        <w:rPr>
          <w:sz w:val="20"/>
          <w:szCs w:val="20"/>
        </w:rPr>
        <w:t xml:space="preserve">This will contribute to the goals above. </w:t>
      </w:r>
    </w:p>
    <w:p w14:paraId="00000017" w14:textId="77777777" w:rsidR="0024370C" w:rsidRPr="001F380B" w:rsidRDefault="00C030A5">
      <w:pPr>
        <w:numPr>
          <w:ilvl w:val="1"/>
          <w:numId w:val="1"/>
        </w:numPr>
        <w:rPr>
          <w:sz w:val="20"/>
          <w:szCs w:val="20"/>
        </w:rPr>
      </w:pPr>
      <w:r w:rsidRPr="001F380B">
        <w:rPr>
          <w:sz w:val="20"/>
          <w:szCs w:val="20"/>
        </w:rPr>
        <w:t>Diverse and talented individuals were recommended for consideration this year but are not PLA members.</w:t>
      </w:r>
    </w:p>
    <w:p w14:paraId="00000018" w14:textId="77777777" w:rsidR="0024370C" w:rsidRPr="001F380B" w:rsidRDefault="0024370C">
      <w:pPr>
        <w:rPr>
          <w:b/>
          <w:sz w:val="20"/>
          <w:szCs w:val="20"/>
        </w:rPr>
      </w:pPr>
    </w:p>
    <w:p w14:paraId="7197A05D" w14:textId="77777777" w:rsidR="004047D7" w:rsidRDefault="004047D7">
      <w:pPr>
        <w:rPr>
          <w:b/>
          <w:sz w:val="20"/>
          <w:szCs w:val="20"/>
        </w:rPr>
      </w:pPr>
    </w:p>
    <w:p w14:paraId="71F04DB1" w14:textId="77777777" w:rsidR="004047D7" w:rsidRDefault="004047D7">
      <w:pPr>
        <w:rPr>
          <w:b/>
          <w:sz w:val="20"/>
          <w:szCs w:val="20"/>
        </w:rPr>
      </w:pPr>
    </w:p>
    <w:p w14:paraId="279D6CEC" w14:textId="77777777" w:rsidR="004047D7" w:rsidRDefault="004047D7">
      <w:pPr>
        <w:rPr>
          <w:b/>
          <w:sz w:val="20"/>
          <w:szCs w:val="20"/>
        </w:rPr>
      </w:pPr>
    </w:p>
    <w:p w14:paraId="059D7FD6" w14:textId="77777777" w:rsidR="004047D7" w:rsidRDefault="004047D7">
      <w:pPr>
        <w:rPr>
          <w:b/>
          <w:sz w:val="20"/>
          <w:szCs w:val="20"/>
        </w:rPr>
      </w:pPr>
    </w:p>
    <w:p w14:paraId="00000019" w14:textId="5D684EA2" w:rsidR="0024370C" w:rsidRPr="001F380B" w:rsidRDefault="00C030A5">
      <w:pPr>
        <w:rPr>
          <w:b/>
          <w:sz w:val="20"/>
          <w:szCs w:val="20"/>
        </w:rPr>
      </w:pPr>
      <w:r w:rsidRPr="001F380B">
        <w:rPr>
          <w:b/>
          <w:sz w:val="20"/>
          <w:szCs w:val="20"/>
        </w:rPr>
        <w:lastRenderedPageBreak/>
        <w:t>Recommendations:</w:t>
      </w:r>
    </w:p>
    <w:p w14:paraId="0000001A" w14:textId="77519C13" w:rsidR="0024370C" w:rsidRDefault="0024370C">
      <w:pPr>
        <w:rPr>
          <w:sz w:val="20"/>
          <w:szCs w:val="20"/>
        </w:rPr>
      </w:pPr>
    </w:p>
    <w:p w14:paraId="1B5F848B" w14:textId="77777777" w:rsidR="00355153" w:rsidRPr="001F380B" w:rsidRDefault="00355153" w:rsidP="00355153">
      <w:pPr>
        <w:rPr>
          <w:b/>
          <w:sz w:val="20"/>
          <w:szCs w:val="20"/>
        </w:rPr>
      </w:pPr>
      <w:r w:rsidRPr="001F380B">
        <w:rPr>
          <w:b/>
          <w:sz w:val="20"/>
          <w:szCs w:val="20"/>
        </w:rPr>
        <w:t>PLA Board</w:t>
      </w:r>
    </w:p>
    <w:p w14:paraId="3A6C8C88" w14:textId="77777777" w:rsidR="00355153" w:rsidRPr="001F380B" w:rsidRDefault="00355153" w:rsidP="00355153">
      <w:pPr>
        <w:numPr>
          <w:ilvl w:val="0"/>
          <w:numId w:val="1"/>
        </w:numPr>
        <w:rPr>
          <w:sz w:val="20"/>
          <w:szCs w:val="20"/>
        </w:rPr>
      </w:pPr>
      <w:r w:rsidRPr="001F380B">
        <w:rPr>
          <w:color w:val="222222"/>
          <w:sz w:val="20"/>
          <w:szCs w:val="20"/>
        </w:rPr>
        <w:t>Review travel budget policy for members whose institutions do not support travel for board duties</w:t>
      </w:r>
    </w:p>
    <w:p w14:paraId="7158148C" w14:textId="747BD3A0" w:rsidR="00355153" w:rsidRDefault="00355153" w:rsidP="00355153">
      <w:pPr>
        <w:numPr>
          <w:ilvl w:val="1"/>
          <w:numId w:val="1"/>
        </w:numPr>
        <w:rPr>
          <w:color w:val="222222"/>
          <w:sz w:val="20"/>
          <w:szCs w:val="20"/>
        </w:rPr>
      </w:pPr>
      <w:r w:rsidRPr="001F380B">
        <w:rPr>
          <w:color w:val="222222"/>
          <w:sz w:val="20"/>
          <w:szCs w:val="20"/>
        </w:rPr>
        <w:t>We may be excluding people who work in states that take a pro-EDISJ stance</w:t>
      </w:r>
      <w:r>
        <w:rPr>
          <w:color w:val="222222"/>
          <w:sz w:val="20"/>
          <w:szCs w:val="20"/>
        </w:rPr>
        <w:t xml:space="preserve"> that include travel bans.</w:t>
      </w:r>
    </w:p>
    <w:p w14:paraId="5B192237" w14:textId="77777777" w:rsidR="00355153" w:rsidRPr="001F380B" w:rsidRDefault="00355153" w:rsidP="00355153">
      <w:pPr>
        <w:numPr>
          <w:ilvl w:val="1"/>
          <w:numId w:val="1"/>
        </w:numPr>
        <w:rPr>
          <w:color w:val="222222"/>
          <w:sz w:val="20"/>
          <w:szCs w:val="20"/>
        </w:rPr>
      </w:pPr>
      <w:r>
        <w:rPr>
          <w:color w:val="222222"/>
          <w:sz w:val="20"/>
          <w:szCs w:val="20"/>
        </w:rPr>
        <w:t>Will the Board want to discuss conference location planning?</w:t>
      </w:r>
    </w:p>
    <w:p w14:paraId="6E426C6C" w14:textId="62FF67C3" w:rsidR="00355153" w:rsidRPr="001F380B" w:rsidRDefault="00355153" w:rsidP="00355153">
      <w:pPr>
        <w:numPr>
          <w:ilvl w:val="0"/>
          <w:numId w:val="1"/>
        </w:numPr>
        <w:rPr>
          <w:color w:val="222222"/>
          <w:sz w:val="20"/>
          <w:szCs w:val="20"/>
        </w:rPr>
      </w:pPr>
      <w:r w:rsidRPr="001F380B">
        <w:rPr>
          <w:color w:val="222222"/>
          <w:sz w:val="20"/>
          <w:szCs w:val="20"/>
        </w:rPr>
        <w:t>Consider how the petition component of the PLA bylaws contributes or doesn’t to PLA’s EDISJ goals and how it intersects or conflicts with this Committee’s suggestions to encourage more participation and to support diversity on the Board</w:t>
      </w:r>
      <w:r w:rsidR="0009667C">
        <w:rPr>
          <w:color w:val="222222"/>
          <w:sz w:val="20"/>
          <w:szCs w:val="20"/>
        </w:rPr>
        <w:t>.</w:t>
      </w:r>
    </w:p>
    <w:p w14:paraId="10DD785F" w14:textId="77777777" w:rsidR="00355153" w:rsidRPr="001F380B" w:rsidRDefault="00355153">
      <w:pPr>
        <w:rPr>
          <w:sz w:val="20"/>
          <w:szCs w:val="20"/>
        </w:rPr>
      </w:pPr>
    </w:p>
    <w:p w14:paraId="0000001B" w14:textId="77777777" w:rsidR="0024370C" w:rsidRPr="001F380B" w:rsidRDefault="00C030A5">
      <w:pPr>
        <w:rPr>
          <w:sz w:val="20"/>
          <w:szCs w:val="20"/>
        </w:rPr>
      </w:pPr>
      <w:r w:rsidRPr="001F380B">
        <w:rPr>
          <w:b/>
          <w:sz w:val="20"/>
          <w:szCs w:val="20"/>
        </w:rPr>
        <w:t>PLA Staff</w:t>
      </w:r>
    </w:p>
    <w:p w14:paraId="0000001C" w14:textId="77777777" w:rsidR="0024370C" w:rsidRPr="001F380B" w:rsidRDefault="00C030A5">
      <w:pPr>
        <w:numPr>
          <w:ilvl w:val="0"/>
          <w:numId w:val="1"/>
        </w:numPr>
        <w:rPr>
          <w:sz w:val="20"/>
          <w:szCs w:val="20"/>
        </w:rPr>
      </w:pPr>
      <w:r w:rsidRPr="001F380B">
        <w:rPr>
          <w:sz w:val="20"/>
          <w:szCs w:val="20"/>
        </w:rPr>
        <w:t xml:space="preserve">Inform PLA President-Elect early that they will chair this committee when they are Past </w:t>
      </w:r>
      <w:proofErr w:type="gramStart"/>
      <w:r w:rsidRPr="001F380B">
        <w:rPr>
          <w:sz w:val="20"/>
          <w:szCs w:val="20"/>
        </w:rPr>
        <w:t>President</w:t>
      </w:r>
      <w:proofErr w:type="gramEnd"/>
      <w:r w:rsidRPr="001F380B">
        <w:rPr>
          <w:sz w:val="20"/>
          <w:szCs w:val="20"/>
        </w:rPr>
        <w:t xml:space="preserve"> so they are thinking about succession planning.</w:t>
      </w:r>
    </w:p>
    <w:p w14:paraId="0000001D" w14:textId="77777777" w:rsidR="0024370C" w:rsidRPr="001F380B" w:rsidRDefault="00C030A5">
      <w:pPr>
        <w:numPr>
          <w:ilvl w:val="0"/>
          <w:numId w:val="1"/>
        </w:numPr>
        <w:rPr>
          <w:sz w:val="20"/>
          <w:szCs w:val="20"/>
        </w:rPr>
      </w:pPr>
      <w:r w:rsidRPr="001F380B">
        <w:rPr>
          <w:sz w:val="20"/>
          <w:szCs w:val="20"/>
        </w:rPr>
        <w:t>Provide Committee with a packet that includes:</w:t>
      </w:r>
    </w:p>
    <w:p w14:paraId="0000001E" w14:textId="77777777" w:rsidR="0024370C" w:rsidRPr="001F380B" w:rsidRDefault="00C030A5">
      <w:pPr>
        <w:numPr>
          <w:ilvl w:val="1"/>
          <w:numId w:val="1"/>
        </w:numPr>
        <w:rPr>
          <w:sz w:val="20"/>
          <w:szCs w:val="20"/>
        </w:rPr>
      </w:pPr>
      <w:r w:rsidRPr="001F380B">
        <w:rPr>
          <w:sz w:val="20"/>
          <w:szCs w:val="20"/>
        </w:rPr>
        <w:t>Timeline</w:t>
      </w:r>
    </w:p>
    <w:p w14:paraId="0000001F" w14:textId="77777777" w:rsidR="0024370C" w:rsidRPr="001F380B" w:rsidRDefault="00C030A5">
      <w:pPr>
        <w:numPr>
          <w:ilvl w:val="1"/>
          <w:numId w:val="1"/>
        </w:numPr>
        <w:rPr>
          <w:sz w:val="20"/>
          <w:szCs w:val="20"/>
        </w:rPr>
      </w:pPr>
      <w:r w:rsidRPr="001F380B">
        <w:rPr>
          <w:sz w:val="20"/>
          <w:szCs w:val="20"/>
        </w:rPr>
        <w:t>Process</w:t>
      </w:r>
    </w:p>
    <w:p w14:paraId="00000020" w14:textId="77777777" w:rsidR="0024370C" w:rsidRPr="001F380B" w:rsidRDefault="00C030A5">
      <w:pPr>
        <w:numPr>
          <w:ilvl w:val="1"/>
          <w:numId w:val="1"/>
        </w:numPr>
        <w:rPr>
          <w:sz w:val="20"/>
          <w:szCs w:val="20"/>
        </w:rPr>
      </w:pPr>
      <w:r w:rsidRPr="001F380B">
        <w:rPr>
          <w:sz w:val="20"/>
          <w:szCs w:val="20"/>
        </w:rPr>
        <w:t xml:space="preserve">Responsibilities and requirements of all positions - President-Elect, President, and Past President; Board of Directors; and Division Councilor. </w:t>
      </w:r>
    </w:p>
    <w:p w14:paraId="00000021" w14:textId="77777777" w:rsidR="0024370C" w:rsidRPr="001F380B" w:rsidRDefault="00C030A5">
      <w:pPr>
        <w:numPr>
          <w:ilvl w:val="2"/>
          <w:numId w:val="1"/>
        </w:numPr>
        <w:rPr>
          <w:sz w:val="20"/>
          <w:szCs w:val="20"/>
        </w:rPr>
      </w:pPr>
      <w:r w:rsidRPr="001F380B">
        <w:rPr>
          <w:sz w:val="20"/>
          <w:szCs w:val="20"/>
        </w:rPr>
        <w:t>This will help in recruiting people to participate and make the job of the Committee easier.</w:t>
      </w:r>
    </w:p>
    <w:p w14:paraId="00000022" w14:textId="77777777" w:rsidR="0024370C" w:rsidRPr="001F380B" w:rsidRDefault="00C030A5">
      <w:pPr>
        <w:numPr>
          <w:ilvl w:val="1"/>
          <w:numId w:val="1"/>
        </w:numPr>
        <w:rPr>
          <w:sz w:val="20"/>
          <w:szCs w:val="20"/>
        </w:rPr>
      </w:pPr>
      <w:r w:rsidRPr="001F380B">
        <w:rPr>
          <w:sz w:val="20"/>
          <w:szCs w:val="20"/>
        </w:rPr>
        <w:t xml:space="preserve">Communication templates for recruitment </w:t>
      </w:r>
    </w:p>
    <w:p w14:paraId="00000023" w14:textId="77777777" w:rsidR="0024370C" w:rsidRPr="001F380B" w:rsidRDefault="00C030A5">
      <w:pPr>
        <w:numPr>
          <w:ilvl w:val="1"/>
          <w:numId w:val="1"/>
        </w:numPr>
        <w:rPr>
          <w:sz w:val="20"/>
          <w:szCs w:val="20"/>
        </w:rPr>
      </w:pPr>
      <w:r w:rsidRPr="001F380B">
        <w:rPr>
          <w:sz w:val="20"/>
          <w:szCs w:val="20"/>
        </w:rPr>
        <w:t>Rubric to use for evaluating candidates which would include attributes aligned with the PLA strategic plan and helping ensure Board is diverse</w:t>
      </w:r>
    </w:p>
    <w:p w14:paraId="14468C5B" w14:textId="25EC9D10" w:rsidR="00E44553" w:rsidRPr="001F380B" w:rsidRDefault="00C030A5">
      <w:pPr>
        <w:numPr>
          <w:ilvl w:val="1"/>
          <w:numId w:val="1"/>
        </w:numPr>
        <w:rPr>
          <w:sz w:val="20"/>
          <w:szCs w:val="20"/>
        </w:rPr>
      </w:pPr>
      <w:r w:rsidRPr="001F380B">
        <w:rPr>
          <w:sz w:val="20"/>
          <w:szCs w:val="20"/>
        </w:rPr>
        <w:t>Form for people to self-nominate or nominate colleagues similar to a form ALA used this last year</w:t>
      </w:r>
    </w:p>
    <w:p w14:paraId="00000026" w14:textId="77777777" w:rsidR="0024370C" w:rsidRPr="001F380B" w:rsidRDefault="0024370C">
      <w:pPr>
        <w:rPr>
          <w:sz w:val="20"/>
          <w:szCs w:val="20"/>
        </w:rPr>
      </w:pPr>
    </w:p>
    <w:p w14:paraId="00000027" w14:textId="77777777" w:rsidR="0024370C" w:rsidRPr="001F380B" w:rsidRDefault="00C030A5">
      <w:pPr>
        <w:rPr>
          <w:b/>
          <w:sz w:val="20"/>
          <w:szCs w:val="20"/>
        </w:rPr>
      </w:pPr>
      <w:r w:rsidRPr="001F380B">
        <w:rPr>
          <w:b/>
          <w:sz w:val="20"/>
          <w:szCs w:val="20"/>
        </w:rPr>
        <w:t>PLA Nominating Committee Chair and Committee</w:t>
      </w:r>
    </w:p>
    <w:p w14:paraId="00000028" w14:textId="77777777" w:rsidR="0024370C" w:rsidRPr="001F380B" w:rsidRDefault="00C030A5" w:rsidP="0009667C">
      <w:pPr>
        <w:numPr>
          <w:ilvl w:val="0"/>
          <w:numId w:val="1"/>
        </w:numPr>
        <w:rPr>
          <w:sz w:val="20"/>
          <w:szCs w:val="20"/>
        </w:rPr>
      </w:pPr>
      <w:r w:rsidRPr="001F380B">
        <w:rPr>
          <w:sz w:val="20"/>
          <w:szCs w:val="20"/>
        </w:rPr>
        <w:t>Chair should appoint the Committee sooner so it can be more strategic and inclusive and perform its responsibilities over a longer period of time</w:t>
      </w:r>
    </w:p>
    <w:p w14:paraId="00000029" w14:textId="77777777" w:rsidR="0024370C" w:rsidRPr="001F380B" w:rsidRDefault="00C030A5" w:rsidP="0009667C">
      <w:pPr>
        <w:numPr>
          <w:ilvl w:val="0"/>
          <w:numId w:val="1"/>
        </w:numPr>
        <w:rPr>
          <w:sz w:val="20"/>
          <w:szCs w:val="20"/>
        </w:rPr>
      </w:pPr>
      <w:r w:rsidRPr="001F380B">
        <w:rPr>
          <w:sz w:val="20"/>
          <w:szCs w:val="20"/>
        </w:rPr>
        <w:t>Committee should use conferences and other networking events to talk about the roles, organization, and opportunities</w:t>
      </w:r>
    </w:p>
    <w:p w14:paraId="0000002B" w14:textId="18C5C819" w:rsidR="0024370C" w:rsidRPr="0009667C" w:rsidRDefault="00C030A5" w:rsidP="0009667C">
      <w:pPr>
        <w:numPr>
          <w:ilvl w:val="0"/>
          <w:numId w:val="1"/>
        </w:numPr>
        <w:rPr>
          <w:sz w:val="20"/>
          <w:szCs w:val="20"/>
        </w:rPr>
      </w:pPr>
      <w:r w:rsidRPr="0009667C">
        <w:rPr>
          <w:sz w:val="20"/>
          <w:szCs w:val="20"/>
        </w:rPr>
        <w:t xml:space="preserve">Committee should consider holding a webinar to provide information about the nomination process, qualities it is seeking, nomination form, etc. </w:t>
      </w:r>
      <w:r w:rsidR="0009667C" w:rsidRPr="0009667C">
        <w:rPr>
          <w:sz w:val="20"/>
          <w:szCs w:val="20"/>
        </w:rPr>
        <w:t>(</w:t>
      </w:r>
      <w:r w:rsidR="0009667C">
        <w:rPr>
          <w:sz w:val="20"/>
          <w:szCs w:val="20"/>
        </w:rPr>
        <w:t>t</w:t>
      </w:r>
      <w:r w:rsidRPr="0009667C">
        <w:rPr>
          <w:sz w:val="20"/>
          <w:szCs w:val="20"/>
        </w:rPr>
        <w:t>his year, the ALA Nominating Committee tried this and found it very useful</w:t>
      </w:r>
      <w:r w:rsidR="0009667C">
        <w:rPr>
          <w:sz w:val="20"/>
          <w:szCs w:val="20"/>
        </w:rPr>
        <w:t>)</w:t>
      </w:r>
    </w:p>
    <w:p w14:paraId="0000002C" w14:textId="2B8C29FB" w:rsidR="0024370C" w:rsidRPr="001F380B" w:rsidRDefault="00C030A5" w:rsidP="0009667C">
      <w:pPr>
        <w:numPr>
          <w:ilvl w:val="0"/>
          <w:numId w:val="1"/>
        </w:numPr>
        <w:rPr>
          <w:sz w:val="20"/>
          <w:szCs w:val="20"/>
        </w:rPr>
      </w:pPr>
      <w:r w:rsidRPr="001F380B">
        <w:rPr>
          <w:sz w:val="20"/>
          <w:szCs w:val="20"/>
        </w:rPr>
        <w:t>Committee would still add names it wants to consider to the list from the self/other nomination form and would then review all candidates together</w:t>
      </w:r>
      <w:r w:rsidR="005B276D" w:rsidRPr="001F380B">
        <w:rPr>
          <w:sz w:val="20"/>
          <w:szCs w:val="20"/>
        </w:rPr>
        <w:t xml:space="preserve"> </w:t>
      </w:r>
      <w:r w:rsidRPr="001F380B">
        <w:rPr>
          <w:sz w:val="20"/>
          <w:szCs w:val="20"/>
        </w:rPr>
        <w:t>and determine who to put forward as a slate</w:t>
      </w:r>
      <w:r w:rsidR="00B160A6">
        <w:rPr>
          <w:sz w:val="20"/>
          <w:szCs w:val="20"/>
        </w:rPr>
        <w:t>.</w:t>
      </w:r>
    </w:p>
    <w:sectPr w:rsidR="0024370C" w:rsidRPr="001F380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066DE" w14:textId="77777777" w:rsidR="004047D7" w:rsidRDefault="004047D7" w:rsidP="004047D7">
      <w:pPr>
        <w:spacing w:line="240" w:lineRule="auto"/>
      </w:pPr>
      <w:r>
        <w:separator/>
      </w:r>
    </w:p>
  </w:endnote>
  <w:endnote w:type="continuationSeparator" w:id="0">
    <w:p w14:paraId="624879CB" w14:textId="77777777" w:rsidR="004047D7" w:rsidRDefault="004047D7" w:rsidP="004047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73BA" w14:textId="77777777" w:rsidR="004047D7" w:rsidRDefault="004047D7" w:rsidP="004047D7">
      <w:pPr>
        <w:spacing w:line="240" w:lineRule="auto"/>
      </w:pPr>
      <w:r>
        <w:separator/>
      </w:r>
    </w:p>
  </w:footnote>
  <w:footnote w:type="continuationSeparator" w:id="0">
    <w:p w14:paraId="4DF76AF6" w14:textId="77777777" w:rsidR="004047D7" w:rsidRDefault="004047D7" w:rsidP="004047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38D1" w14:textId="77777777" w:rsidR="004047D7" w:rsidRPr="004047D7" w:rsidRDefault="004047D7" w:rsidP="004047D7">
    <w:pPr>
      <w:pStyle w:val="Header"/>
      <w:jc w:val="right"/>
      <w:rPr>
        <w:rFonts w:ascii="Calibri" w:hAnsi="Calibri" w:cs="Calibri"/>
      </w:rPr>
    </w:pPr>
    <w:r w:rsidRPr="004047D7">
      <w:rPr>
        <w:rFonts w:ascii="Calibri" w:hAnsi="Calibri" w:cs="Calibri"/>
      </w:rPr>
      <w:t>PLA Board of Directors</w:t>
    </w:r>
  </w:p>
  <w:p w14:paraId="21546C64" w14:textId="77777777" w:rsidR="004047D7" w:rsidRPr="004047D7" w:rsidRDefault="004047D7" w:rsidP="004047D7">
    <w:pPr>
      <w:pStyle w:val="Header"/>
      <w:jc w:val="right"/>
      <w:rPr>
        <w:rFonts w:ascii="Calibri" w:hAnsi="Calibri" w:cs="Calibri"/>
      </w:rPr>
    </w:pPr>
    <w:r w:rsidRPr="004047D7">
      <w:rPr>
        <w:rFonts w:ascii="Calibri" w:hAnsi="Calibri" w:cs="Calibri"/>
      </w:rPr>
      <w:t xml:space="preserve">January 13, </w:t>
    </w:r>
    <w:proofErr w:type="gramStart"/>
    <w:r w:rsidRPr="004047D7">
      <w:rPr>
        <w:rFonts w:ascii="Calibri" w:hAnsi="Calibri" w:cs="Calibri"/>
      </w:rPr>
      <w:t>2023</w:t>
    </w:r>
    <w:proofErr w:type="gramEnd"/>
    <w:r w:rsidRPr="004047D7">
      <w:rPr>
        <w:rFonts w:ascii="Calibri" w:hAnsi="Calibri" w:cs="Calibri"/>
      </w:rPr>
      <w:t xml:space="preserve"> Virtual Meeting </w:t>
    </w:r>
  </w:p>
  <w:p w14:paraId="3ECEF03A" w14:textId="54666A8C" w:rsidR="004047D7" w:rsidRPr="004047D7" w:rsidRDefault="004047D7" w:rsidP="004047D7">
    <w:pPr>
      <w:pStyle w:val="Header"/>
      <w:jc w:val="right"/>
      <w:rPr>
        <w:rFonts w:ascii="Calibri" w:hAnsi="Calibri" w:cs="Calibri"/>
      </w:rPr>
    </w:pPr>
    <w:r w:rsidRPr="004047D7">
      <w:rPr>
        <w:rFonts w:ascii="Calibri" w:hAnsi="Calibri" w:cs="Calibri"/>
      </w:rPr>
      <w:t>Document no.: 2023.</w:t>
    </w:r>
    <w:r w:rsidR="003B7FE9">
      <w:rPr>
        <w:rFonts w:ascii="Calibri" w:hAnsi="Calibri" w:cs="Calibri"/>
      </w:rPr>
      <w:t>19</w:t>
    </w:r>
    <w:r>
      <w:rPr>
        <w:rFonts w:ascii="Calibri" w:hAnsi="Calibri" w:cs="Calibri"/>
      </w:rPr>
      <w:t>c</w:t>
    </w:r>
  </w:p>
  <w:p w14:paraId="2F15D97D" w14:textId="77777777" w:rsidR="004047D7" w:rsidRDefault="00404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F4CDB"/>
    <w:multiLevelType w:val="multilevel"/>
    <w:tmpl w:val="827A1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40231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70C"/>
    <w:rsid w:val="0005227F"/>
    <w:rsid w:val="00063E4C"/>
    <w:rsid w:val="0009667C"/>
    <w:rsid w:val="001F380B"/>
    <w:rsid w:val="0024370C"/>
    <w:rsid w:val="00305981"/>
    <w:rsid w:val="00355153"/>
    <w:rsid w:val="003B7FE9"/>
    <w:rsid w:val="004047D7"/>
    <w:rsid w:val="005142F9"/>
    <w:rsid w:val="0055084B"/>
    <w:rsid w:val="005B276D"/>
    <w:rsid w:val="005F01DB"/>
    <w:rsid w:val="008537BD"/>
    <w:rsid w:val="008C1835"/>
    <w:rsid w:val="008F0CF2"/>
    <w:rsid w:val="00911F4E"/>
    <w:rsid w:val="00954A3D"/>
    <w:rsid w:val="00B160A6"/>
    <w:rsid w:val="00B9293B"/>
    <w:rsid w:val="00C030A5"/>
    <w:rsid w:val="00D42319"/>
    <w:rsid w:val="00D95DB2"/>
    <w:rsid w:val="00E44553"/>
    <w:rsid w:val="00EA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46B3"/>
  <w15:docId w15:val="{00763BF3-7479-4FD2-A045-D32E95D8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i/>
      <w:color w:val="9900FF"/>
      <w:u w:val="single"/>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Revision">
    <w:name w:val="Revision"/>
    <w:hidden/>
    <w:uiPriority w:val="99"/>
    <w:semiHidden/>
    <w:rsid w:val="00E44553"/>
    <w:pPr>
      <w:spacing w:line="240" w:lineRule="auto"/>
    </w:pPr>
  </w:style>
  <w:style w:type="character" w:styleId="CommentReference">
    <w:name w:val="annotation reference"/>
    <w:basedOn w:val="DefaultParagraphFont"/>
    <w:uiPriority w:val="99"/>
    <w:semiHidden/>
    <w:unhideWhenUsed/>
    <w:rsid w:val="008F0CF2"/>
    <w:rPr>
      <w:sz w:val="16"/>
      <w:szCs w:val="16"/>
    </w:rPr>
  </w:style>
  <w:style w:type="paragraph" w:styleId="CommentText">
    <w:name w:val="annotation text"/>
    <w:basedOn w:val="Normal"/>
    <w:link w:val="CommentTextChar"/>
    <w:uiPriority w:val="99"/>
    <w:unhideWhenUsed/>
    <w:rsid w:val="008F0CF2"/>
    <w:pPr>
      <w:spacing w:line="240" w:lineRule="auto"/>
    </w:pPr>
    <w:rPr>
      <w:sz w:val="20"/>
      <w:szCs w:val="20"/>
    </w:rPr>
  </w:style>
  <w:style w:type="character" w:customStyle="1" w:styleId="CommentTextChar">
    <w:name w:val="Comment Text Char"/>
    <w:basedOn w:val="DefaultParagraphFont"/>
    <w:link w:val="CommentText"/>
    <w:uiPriority w:val="99"/>
    <w:rsid w:val="008F0CF2"/>
    <w:rPr>
      <w:sz w:val="20"/>
      <w:szCs w:val="20"/>
    </w:rPr>
  </w:style>
  <w:style w:type="paragraph" w:styleId="CommentSubject">
    <w:name w:val="annotation subject"/>
    <w:basedOn w:val="CommentText"/>
    <w:next w:val="CommentText"/>
    <w:link w:val="CommentSubjectChar"/>
    <w:uiPriority w:val="99"/>
    <w:semiHidden/>
    <w:unhideWhenUsed/>
    <w:rsid w:val="008F0CF2"/>
    <w:rPr>
      <w:b/>
      <w:bCs/>
    </w:rPr>
  </w:style>
  <w:style w:type="character" w:customStyle="1" w:styleId="CommentSubjectChar">
    <w:name w:val="Comment Subject Char"/>
    <w:basedOn w:val="CommentTextChar"/>
    <w:link w:val="CommentSubject"/>
    <w:uiPriority w:val="99"/>
    <w:semiHidden/>
    <w:rsid w:val="008F0CF2"/>
    <w:rPr>
      <w:b/>
      <w:bCs/>
      <w:sz w:val="20"/>
      <w:szCs w:val="20"/>
    </w:rPr>
  </w:style>
  <w:style w:type="paragraph" w:styleId="BalloonText">
    <w:name w:val="Balloon Text"/>
    <w:basedOn w:val="Normal"/>
    <w:link w:val="BalloonTextChar"/>
    <w:uiPriority w:val="99"/>
    <w:semiHidden/>
    <w:unhideWhenUsed/>
    <w:rsid w:val="001F380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380B"/>
    <w:rPr>
      <w:rFonts w:ascii="Times New Roman" w:hAnsi="Times New Roman" w:cs="Times New Roman"/>
      <w:sz w:val="18"/>
      <w:szCs w:val="18"/>
    </w:rPr>
  </w:style>
  <w:style w:type="paragraph" w:styleId="Header">
    <w:name w:val="header"/>
    <w:basedOn w:val="Normal"/>
    <w:link w:val="HeaderChar"/>
    <w:uiPriority w:val="99"/>
    <w:unhideWhenUsed/>
    <w:rsid w:val="004047D7"/>
    <w:pPr>
      <w:tabs>
        <w:tab w:val="center" w:pos="4680"/>
        <w:tab w:val="right" w:pos="9360"/>
      </w:tabs>
      <w:spacing w:line="240" w:lineRule="auto"/>
    </w:pPr>
  </w:style>
  <w:style w:type="character" w:customStyle="1" w:styleId="HeaderChar">
    <w:name w:val="Header Char"/>
    <w:basedOn w:val="DefaultParagraphFont"/>
    <w:link w:val="Header"/>
    <w:uiPriority w:val="99"/>
    <w:rsid w:val="004047D7"/>
  </w:style>
  <w:style w:type="paragraph" w:styleId="Footer">
    <w:name w:val="footer"/>
    <w:basedOn w:val="Normal"/>
    <w:link w:val="FooterChar"/>
    <w:uiPriority w:val="99"/>
    <w:unhideWhenUsed/>
    <w:rsid w:val="004047D7"/>
    <w:pPr>
      <w:tabs>
        <w:tab w:val="center" w:pos="4680"/>
        <w:tab w:val="right" w:pos="9360"/>
      </w:tabs>
      <w:spacing w:line="240" w:lineRule="auto"/>
    </w:pPr>
  </w:style>
  <w:style w:type="character" w:customStyle="1" w:styleId="FooterChar">
    <w:name w:val="Footer Char"/>
    <w:basedOn w:val="DefaultParagraphFont"/>
    <w:link w:val="Footer"/>
    <w:uiPriority w:val="99"/>
    <w:rsid w:val="00404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Davis Fournier</dc:creator>
  <cp:lastModifiedBy>Megan Stewart</cp:lastModifiedBy>
  <cp:revision>4</cp:revision>
  <cp:lastPrinted>2023-01-12T22:31:00Z</cp:lastPrinted>
  <dcterms:created xsi:type="dcterms:W3CDTF">2023-01-12T22:03:00Z</dcterms:created>
  <dcterms:modified xsi:type="dcterms:W3CDTF">2023-01-12T22:31:00Z</dcterms:modified>
</cp:coreProperties>
</file>