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5E83" w14:textId="77777777" w:rsidR="008955B0" w:rsidRPr="008A12E2" w:rsidRDefault="008955B0" w:rsidP="008955B0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8A12E2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4F32974F" wp14:editId="62E399D9">
            <wp:extent cx="3095625" cy="894291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A8DE0" w14:textId="77777777" w:rsidR="008955B0" w:rsidRPr="008955B0" w:rsidRDefault="008955B0" w:rsidP="008955B0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8955B0">
        <w:rPr>
          <w:rFonts w:asciiTheme="minorHAnsi" w:hAnsiTheme="minorHAnsi" w:cstheme="minorHAnsi"/>
          <w:b/>
          <w:bCs/>
          <w:sz w:val="24"/>
        </w:rPr>
        <w:t>PLA Board of Directors Meeting</w:t>
      </w:r>
    </w:p>
    <w:p w14:paraId="51B18C63" w14:textId="5724781F" w:rsidR="008955B0" w:rsidRPr="008955B0" w:rsidRDefault="008955B0" w:rsidP="008955B0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8955B0">
        <w:rPr>
          <w:rFonts w:asciiTheme="minorHAnsi" w:hAnsiTheme="minorHAnsi" w:cstheme="minorHAnsi"/>
          <w:b/>
          <w:bCs/>
          <w:sz w:val="24"/>
        </w:rPr>
        <w:t>Virtual Meeting – 1</w:t>
      </w:r>
      <w:r w:rsidR="006B5C9D">
        <w:rPr>
          <w:rFonts w:asciiTheme="minorHAnsi" w:hAnsiTheme="minorHAnsi" w:cstheme="minorHAnsi"/>
          <w:b/>
          <w:bCs/>
          <w:sz w:val="24"/>
        </w:rPr>
        <w:t>2</w:t>
      </w:r>
      <w:r w:rsidRPr="008955B0">
        <w:rPr>
          <w:rFonts w:asciiTheme="minorHAnsi" w:hAnsiTheme="minorHAnsi" w:cstheme="minorHAnsi"/>
          <w:b/>
          <w:bCs/>
          <w:sz w:val="24"/>
        </w:rPr>
        <w:t>:00-</w:t>
      </w:r>
      <w:r w:rsidR="006B5C9D">
        <w:rPr>
          <w:rFonts w:asciiTheme="minorHAnsi" w:hAnsiTheme="minorHAnsi" w:cstheme="minorHAnsi"/>
          <w:b/>
          <w:bCs/>
          <w:sz w:val="24"/>
        </w:rPr>
        <w:t>2</w:t>
      </w:r>
      <w:r w:rsidRPr="008955B0">
        <w:rPr>
          <w:rFonts w:asciiTheme="minorHAnsi" w:hAnsiTheme="minorHAnsi" w:cstheme="minorHAnsi"/>
          <w:b/>
          <w:bCs/>
          <w:sz w:val="24"/>
        </w:rPr>
        <w:t xml:space="preserve">:00pm Central, </w:t>
      </w:r>
      <w:r>
        <w:rPr>
          <w:rFonts w:asciiTheme="minorHAnsi" w:hAnsiTheme="minorHAnsi" w:cstheme="minorHAnsi"/>
          <w:b/>
          <w:bCs/>
          <w:sz w:val="24"/>
        </w:rPr>
        <w:t>December 15</w:t>
      </w:r>
      <w:r w:rsidRPr="008955B0">
        <w:rPr>
          <w:rFonts w:asciiTheme="minorHAnsi" w:hAnsiTheme="minorHAnsi" w:cstheme="minorHAnsi"/>
          <w:b/>
          <w:bCs/>
          <w:sz w:val="24"/>
        </w:rPr>
        <w:t>,</w:t>
      </w:r>
      <w:r w:rsidRPr="008955B0">
        <w:rPr>
          <w:rFonts w:asciiTheme="minorHAnsi" w:hAnsiTheme="minorHAnsi"/>
          <w:b/>
          <w:sz w:val="24"/>
        </w:rPr>
        <w:t xml:space="preserve"> 2021</w:t>
      </w:r>
    </w:p>
    <w:p w14:paraId="23638CC8" w14:textId="77777777" w:rsidR="008955B0" w:rsidRPr="008955B0" w:rsidRDefault="008955B0" w:rsidP="008955B0">
      <w:pPr>
        <w:jc w:val="center"/>
        <w:rPr>
          <w:rFonts w:asciiTheme="minorHAnsi" w:hAnsiTheme="minorHAnsi"/>
          <w:b/>
          <w:sz w:val="24"/>
        </w:rPr>
      </w:pPr>
    </w:p>
    <w:p w14:paraId="1A837FC5" w14:textId="48FB1A65" w:rsidR="0014469C" w:rsidRDefault="0014469C" w:rsidP="0014469C">
      <w:pPr>
        <w:tabs>
          <w:tab w:val="right" w:leader="dot" w:pos="9900"/>
        </w:tabs>
        <w:ind w:left="1440" w:hanging="144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Present:   </w:t>
      </w:r>
      <w:r>
        <w:rPr>
          <w:rFonts w:asciiTheme="minorHAnsi" w:hAnsiTheme="minorHAnsi"/>
          <w:b/>
          <w:bCs/>
          <w:szCs w:val="22"/>
        </w:rPr>
        <w:tab/>
      </w:r>
      <w:r>
        <w:rPr>
          <w:rFonts w:asciiTheme="minorHAnsi" w:hAnsiTheme="minorHAnsi"/>
          <w:szCs w:val="22"/>
        </w:rPr>
        <w:t xml:space="preserve">Melanie Huggins, President; Dr. Maria </w:t>
      </w:r>
      <w:proofErr w:type="spellStart"/>
      <w:r>
        <w:rPr>
          <w:rFonts w:asciiTheme="minorHAnsi" w:hAnsiTheme="minorHAnsi"/>
          <w:szCs w:val="22"/>
        </w:rPr>
        <w:t>Taesil</w:t>
      </w:r>
      <w:proofErr w:type="spellEnd"/>
      <w:r>
        <w:rPr>
          <w:rFonts w:asciiTheme="minorHAnsi" w:hAnsiTheme="minorHAnsi"/>
          <w:szCs w:val="22"/>
        </w:rPr>
        <w:t xml:space="preserve"> Hudson McCauley, President-elect; Directors-at-large: Amita Lonial, Erica Freudenberger, Toby Greenwalt, Candice Wing-</w:t>
      </w:r>
      <w:proofErr w:type="spellStart"/>
      <w:r>
        <w:rPr>
          <w:rFonts w:asciiTheme="minorHAnsi" w:hAnsiTheme="minorHAnsi"/>
          <w:szCs w:val="22"/>
        </w:rPr>
        <w:t>yee</w:t>
      </w:r>
      <w:proofErr w:type="spellEnd"/>
      <w:r>
        <w:rPr>
          <w:rFonts w:asciiTheme="minorHAnsi" w:hAnsiTheme="minorHAnsi"/>
          <w:szCs w:val="22"/>
        </w:rPr>
        <w:t xml:space="preserve"> Mack, Brandy McNeil, </w:t>
      </w:r>
      <w:r>
        <w:rPr>
          <w:rFonts w:asciiTheme="minorHAnsi" w:hAnsiTheme="minorHAnsi"/>
          <w:bCs/>
          <w:szCs w:val="22"/>
        </w:rPr>
        <w:t>Dara Schmidt</w:t>
      </w:r>
      <w:r>
        <w:rPr>
          <w:rFonts w:asciiTheme="minorHAnsi" w:hAnsiTheme="minorHAnsi"/>
          <w:szCs w:val="22"/>
        </w:rPr>
        <w:t xml:space="preserve">; </w:t>
      </w:r>
      <w:r w:rsidR="00DA0AA5">
        <w:rPr>
          <w:rFonts w:asciiTheme="minorHAnsi" w:hAnsiTheme="minorHAnsi"/>
          <w:szCs w:val="22"/>
        </w:rPr>
        <w:t xml:space="preserve">Stephanie Chase, </w:t>
      </w:r>
      <w:r>
        <w:rPr>
          <w:rFonts w:asciiTheme="minorHAnsi" w:hAnsiTheme="minorHAnsi"/>
          <w:szCs w:val="22"/>
        </w:rPr>
        <w:t>ALA Division Councilor</w:t>
      </w:r>
      <w:r w:rsidR="00DA0AA5">
        <w:rPr>
          <w:rFonts w:asciiTheme="minorHAnsi" w:hAnsiTheme="minorHAnsi"/>
          <w:szCs w:val="22"/>
        </w:rPr>
        <w:t>; Clara Bohrer, Fiscal Officer</w:t>
      </w:r>
    </w:p>
    <w:p w14:paraId="41C96D6D" w14:textId="77777777" w:rsidR="0014469C" w:rsidRDefault="0014469C" w:rsidP="0014469C">
      <w:pPr>
        <w:tabs>
          <w:tab w:val="right" w:leader="dot" w:pos="9900"/>
        </w:tabs>
        <w:ind w:left="1440" w:hanging="1440"/>
        <w:rPr>
          <w:rFonts w:asciiTheme="minorHAnsi" w:hAnsiTheme="minorHAnsi"/>
          <w:szCs w:val="22"/>
        </w:rPr>
      </w:pPr>
    </w:p>
    <w:p w14:paraId="6777C5AA" w14:textId="185B2435" w:rsidR="0014469C" w:rsidRPr="00450290" w:rsidRDefault="0014469C" w:rsidP="0014469C">
      <w:pPr>
        <w:tabs>
          <w:tab w:val="right" w:leader="dot" w:pos="9900"/>
        </w:tabs>
        <w:ind w:left="1440" w:hanging="1440"/>
        <w:rPr>
          <w:rFonts w:asciiTheme="minorHAnsi" w:hAnsiTheme="minorHAnsi"/>
          <w:i/>
          <w:iCs/>
          <w:szCs w:val="22"/>
        </w:rPr>
      </w:pPr>
      <w:r>
        <w:rPr>
          <w:rFonts w:asciiTheme="minorHAnsi" w:hAnsiTheme="minorHAnsi"/>
          <w:b/>
          <w:bCs/>
          <w:szCs w:val="22"/>
        </w:rPr>
        <w:t>Absent:</w:t>
      </w:r>
      <w:r>
        <w:rPr>
          <w:rFonts w:asciiTheme="minorHAnsi" w:hAnsiTheme="minorHAnsi"/>
          <w:b/>
          <w:bCs/>
          <w:szCs w:val="22"/>
        </w:rPr>
        <w:tab/>
      </w:r>
      <w:r w:rsidR="00450290" w:rsidRPr="00450290">
        <w:rPr>
          <w:rFonts w:asciiTheme="minorHAnsi" w:hAnsiTheme="minorHAnsi"/>
          <w:szCs w:val="22"/>
        </w:rPr>
        <w:t>Michelle</w:t>
      </w:r>
      <w:r w:rsidR="00E60B5E">
        <w:rPr>
          <w:rFonts w:asciiTheme="minorHAnsi" w:hAnsiTheme="minorHAnsi"/>
          <w:szCs w:val="22"/>
        </w:rPr>
        <w:t xml:space="preserve"> Jeske, Past President</w:t>
      </w:r>
    </w:p>
    <w:p w14:paraId="78E6E724" w14:textId="77777777" w:rsidR="0014469C" w:rsidRDefault="0014469C" w:rsidP="0014469C">
      <w:pPr>
        <w:tabs>
          <w:tab w:val="right" w:leader="dot" w:pos="9900"/>
        </w:tabs>
        <w:ind w:left="1440" w:hanging="1440"/>
        <w:rPr>
          <w:rFonts w:asciiTheme="minorHAnsi" w:hAnsiTheme="minorHAnsi"/>
          <w:szCs w:val="22"/>
        </w:rPr>
      </w:pPr>
    </w:p>
    <w:p w14:paraId="4D3E4EDB" w14:textId="301D9235" w:rsidR="0014469C" w:rsidRDefault="0014469C" w:rsidP="0014469C">
      <w:pPr>
        <w:tabs>
          <w:tab w:val="right" w:leader="dot" w:pos="9900"/>
        </w:tabs>
        <w:ind w:left="1440" w:hanging="144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Guests: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  <w:t xml:space="preserve">Larry Neal, ALA Executive Board; Megan Cusick, ALA </w:t>
      </w:r>
      <w:r w:rsidRPr="0014469C">
        <w:rPr>
          <w:rFonts w:asciiTheme="minorHAnsi" w:hAnsiTheme="minorHAnsi"/>
          <w:szCs w:val="22"/>
        </w:rPr>
        <w:t>Public Policy and Advocacy Office</w:t>
      </w:r>
      <w:r>
        <w:rPr>
          <w:rFonts w:asciiTheme="minorHAnsi" w:hAnsiTheme="minorHAnsi"/>
          <w:szCs w:val="22"/>
        </w:rPr>
        <w:t xml:space="preserve">; Deborah </w:t>
      </w:r>
      <w:r w:rsidRPr="0014469C">
        <w:rPr>
          <w:rFonts w:asciiTheme="minorHAnsi" w:hAnsiTheme="minorHAnsi"/>
          <w:szCs w:val="22"/>
        </w:rPr>
        <w:t>Caldwell-Stone</w:t>
      </w:r>
      <w:r>
        <w:rPr>
          <w:rFonts w:asciiTheme="minorHAnsi" w:hAnsiTheme="minorHAnsi"/>
          <w:szCs w:val="22"/>
        </w:rPr>
        <w:t xml:space="preserve">, ALA </w:t>
      </w:r>
      <w:r w:rsidRPr="0014469C">
        <w:rPr>
          <w:rFonts w:asciiTheme="minorHAnsi" w:hAnsiTheme="minorHAnsi"/>
          <w:szCs w:val="22"/>
        </w:rPr>
        <w:t>Office for Intellectual Freedom</w:t>
      </w:r>
    </w:p>
    <w:p w14:paraId="6A640E48" w14:textId="77777777" w:rsidR="0014469C" w:rsidRDefault="0014469C" w:rsidP="0014469C">
      <w:pPr>
        <w:tabs>
          <w:tab w:val="right" w:leader="dot" w:pos="9900"/>
        </w:tabs>
        <w:rPr>
          <w:rFonts w:asciiTheme="minorHAnsi" w:hAnsiTheme="minorHAnsi"/>
          <w:bCs/>
          <w:szCs w:val="22"/>
        </w:rPr>
      </w:pPr>
    </w:p>
    <w:p w14:paraId="1B84E17C" w14:textId="689D4745" w:rsidR="0014469C" w:rsidRDefault="0014469C" w:rsidP="0014469C">
      <w:pPr>
        <w:tabs>
          <w:tab w:val="right" w:leader="dot" w:pos="9900"/>
        </w:tabs>
        <w:ind w:left="1440" w:hanging="1440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szCs w:val="22"/>
        </w:rPr>
        <w:t>PLA Staff: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Cs/>
          <w:szCs w:val="22"/>
        </w:rPr>
        <w:t>Mary Davis Fournier, Executive Director</w:t>
      </w:r>
      <w:r>
        <w:rPr>
          <w:rFonts w:asciiTheme="minorHAnsi" w:hAnsiTheme="minorHAnsi"/>
          <w:szCs w:val="22"/>
        </w:rPr>
        <w:t>; Larra Clark, Deputy Director; Lian Drago, Meetings Manager; Mary Hirsh, Deputy Director; Samantha Lopez, Manager, Marketing and Membership; Megan Stewart, Program Coordinator; Steven Hofmann, Manager, Web Communications; Kathleen Hughes, Manager, Publications; Melissa Johnson, Conference Manager</w:t>
      </w:r>
      <w:r w:rsidR="00DA0AA5">
        <w:rPr>
          <w:rFonts w:asciiTheme="minorHAnsi" w:hAnsiTheme="minorHAnsi"/>
          <w:szCs w:val="22"/>
        </w:rPr>
        <w:t xml:space="preserve">; </w:t>
      </w:r>
      <w:r w:rsidR="00DA0AA5" w:rsidRPr="00A46866">
        <w:rPr>
          <w:rFonts w:asciiTheme="minorHAnsi" w:hAnsiTheme="minorHAnsi"/>
          <w:szCs w:val="22"/>
        </w:rPr>
        <w:t>Nellie Barrett</w:t>
      </w:r>
      <w:r w:rsidR="00DA0AA5">
        <w:rPr>
          <w:rFonts w:asciiTheme="minorHAnsi" w:hAnsiTheme="minorHAnsi"/>
          <w:szCs w:val="22"/>
        </w:rPr>
        <w:t>, Program Officer</w:t>
      </w:r>
    </w:p>
    <w:p w14:paraId="53CB1927" w14:textId="77777777" w:rsidR="0014469C" w:rsidRDefault="0014469C" w:rsidP="00144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Cs w:val="22"/>
        </w:rPr>
      </w:pPr>
    </w:p>
    <w:p w14:paraId="3190D578" w14:textId="77777777" w:rsidR="0014469C" w:rsidRPr="008A2427" w:rsidRDefault="0014469C" w:rsidP="0014469C">
      <w:pPr>
        <w:pStyle w:val="ListParagraph"/>
        <w:numPr>
          <w:ilvl w:val="0"/>
          <w:numId w:val="4"/>
        </w:numPr>
        <w:rPr>
          <w:rFonts w:asciiTheme="minorHAnsi" w:hAnsiTheme="minorHAnsi" w:cs="Arial"/>
          <w:szCs w:val="22"/>
        </w:rPr>
      </w:pPr>
      <w:r w:rsidRPr="008A2427">
        <w:rPr>
          <w:rFonts w:asciiTheme="minorHAnsi" w:hAnsiTheme="minorHAnsi" w:cs="Arial"/>
          <w:bCs/>
          <w:szCs w:val="22"/>
        </w:rPr>
        <w:t>Welcome</w:t>
      </w:r>
      <w:r w:rsidRPr="008A2427">
        <w:rPr>
          <w:rFonts w:asciiTheme="minorHAnsi" w:hAnsiTheme="minorHAnsi" w:cs="Arial"/>
          <w:szCs w:val="22"/>
        </w:rPr>
        <w:t xml:space="preserve">, </w:t>
      </w:r>
      <w:r w:rsidRPr="008A2427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>Huggins.</w:t>
      </w:r>
    </w:p>
    <w:p w14:paraId="1C5A3071" w14:textId="77777777" w:rsidR="0014469C" w:rsidRPr="008A2427" w:rsidRDefault="0014469C" w:rsidP="001446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8A2427">
        <w:rPr>
          <w:rFonts w:asciiTheme="minorHAnsi" w:hAnsiTheme="minorHAnsi" w:cstheme="minorHAnsi"/>
          <w:szCs w:val="22"/>
        </w:rPr>
        <w:t xml:space="preserve">By consent, the board approved the adoption of the meeting agenda. </w:t>
      </w:r>
    </w:p>
    <w:p w14:paraId="04A925C7" w14:textId="4E6A31C4" w:rsidR="0014469C" w:rsidRDefault="0014469C" w:rsidP="001446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8A2427">
        <w:rPr>
          <w:rFonts w:asciiTheme="minorHAnsi" w:hAnsiTheme="minorHAnsi" w:cstheme="minorHAnsi"/>
          <w:szCs w:val="22"/>
        </w:rPr>
        <w:t xml:space="preserve">By consent, approved the consent agenda as presented. </w:t>
      </w:r>
    </w:p>
    <w:p w14:paraId="5B03FBC7" w14:textId="0CEBCA39" w:rsidR="0093159B" w:rsidRDefault="0093159B" w:rsidP="0093159B">
      <w:pPr>
        <w:rPr>
          <w:rFonts w:asciiTheme="minorHAnsi" w:hAnsiTheme="minorHAnsi" w:cstheme="minorHAnsi"/>
          <w:szCs w:val="22"/>
        </w:rPr>
      </w:pPr>
    </w:p>
    <w:p w14:paraId="4CB996AB" w14:textId="23003A80" w:rsidR="0093159B" w:rsidRDefault="0093159B" w:rsidP="0093159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EDISJ work,</w:t>
      </w:r>
      <w:r w:rsidRPr="0093159B">
        <w:rPr>
          <w:rFonts w:asciiTheme="minorHAnsi" w:hAnsiTheme="minorHAnsi" w:cstheme="minorHAnsi"/>
          <w:i/>
          <w:iCs/>
          <w:szCs w:val="22"/>
        </w:rPr>
        <w:t xml:space="preserve"> </w:t>
      </w:r>
      <w:r w:rsidRPr="008A2427">
        <w:rPr>
          <w:rFonts w:asciiTheme="minorHAnsi" w:hAnsiTheme="minorHAnsi" w:cstheme="minorHAnsi"/>
          <w:i/>
          <w:iCs/>
          <w:szCs w:val="22"/>
        </w:rPr>
        <w:t>Maria McCauley, PLA President-elect</w:t>
      </w:r>
    </w:p>
    <w:p w14:paraId="2EB9CE38" w14:textId="1A76C7BF" w:rsidR="0093159B" w:rsidRPr="0093159B" w:rsidRDefault="00FC5C36" w:rsidP="00FC5C36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meeting began</w:t>
      </w:r>
      <w:r w:rsidR="0093159B">
        <w:rPr>
          <w:rFonts w:asciiTheme="minorHAnsi" w:hAnsiTheme="minorHAnsi" w:cstheme="minorHAnsi"/>
          <w:szCs w:val="22"/>
        </w:rPr>
        <w:t xml:space="preserve"> with a two-word check-in, speaking on the topic of gratitude. </w:t>
      </w:r>
      <w:r w:rsidR="00450290">
        <w:rPr>
          <w:rFonts w:asciiTheme="minorHAnsi" w:hAnsiTheme="minorHAnsi" w:cstheme="minorHAnsi"/>
          <w:szCs w:val="22"/>
        </w:rPr>
        <w:t xml:space="preserve">Giving voice to gratitude helps to build resiliency. </w:t>
      </w:r>
      <w:r>
        <w:rPr>
          <w:rFonts w:asciiTheme="minorHAnsi" w:hAnsiTheme="minorHAnsi" w:cstheme="minorHAnsi"/>
          <w:szCs w:val="22"/>
        </w:rPr>
        <w:t>Board read the e</w:t>
      </w:r>
      <w:r w:rsidRPr="00FC5C36">
        <w:rPr>
          <w:rFonts w:asciiTheme="minorHAnsi" w:hAnsiTheme="minorHAnsi" w:cstheme="minorHAnsi"/>
          <w:szCs w:val="22"/>
        </w:rPr>
        <w:t xml:space="preserve">quity, </w:t>
      </w:r>
      <w:r>
        <w:rPr>
          <w:rFonts w:asciiTheme="minorHAnsi" w:hAnsiTheme="minorHAnsi" w:cstheme="minorHAnsi"/>
          <w:szCs w:val="22"/>
        </w:rPr>
        <w:t>d</w:t>
      </w:r>
      <w:r w:rsidRPr="00FC5C36">
        <w:rPr>
          <w:rFonts w:asciiTheme="minorHAnsi" w:hAnsiTheme="minorHAnsi" w:cstheme="minorHAnsi"/>
          <w:szCs w:val="22"/>
        </w:rPr>
        <w:t xml:space="preserve">iversity, </w:t>
      </w:r>
      <w:proofErr w:type="gramStart"/>
      <w:r>
        <w:rPr>
          <w:rFonts w:asciiTheme="minorHAnsi" w:hAnsiTheme="minorHAnsi" w:cstheme="minorHAnsi"/>
          <w:szCs w:val="22"/>
        </w:rPr>
        <w:t>i</w:t>
      </w:r>
      <w:r w:rsidRPr="00FC5C36">
        <w:rPr>
          <w:rFonts w:asciiTheme="minorHAnsi" w:hAnsiTheme="minorHAnsi" w:cstheme="minorHAnsi"/>
          <w:szCs w:val="22"/>
        </w:rPr>
        <w:t>nclusion</w:t>
      </w:r>
      <w:proofErr w:type="gramEnd"/>
      <w:r w:rsidRPr="00FC5C36">
        <w:rPr>
          <w:rFonts w:asciiTheme="minorHAnsi" w:hAnsiTheme="minorHAnsi" w:cstheme="minorHAnsi"/>
          <w:szCs w:val="22"/>
        </w:rPr>
        <w:t xml:space="preserve"> and </w:t>
      </w:r>
      <w:r>
        <w:rPr>
          <w:rFonts w:asciiTheme="minorHAnsi" w:hAnsiTheme="minorHAnsi" w:cstheme="minorHAnsi"/>
          <w:szCs w:val="22"/>
        </w:rPr>
        <w:t>s</w:t>
      </w:r>
      <w:r w:rsidRPr="00FC5C36">
        <w:rPr>
          <w:rFonts w:asciiTheme="minorHAnsi" w:hAnsiTheme="minorHAnsi" w:cstheme="minorHAnsi"/>
          <w:szCs w:val="22"/>
        </w:rPr>
        <w:t xml:space="preserve">ocial </w:t>
      </w:r>
      <w:r>
        <w:rPr>
          <w:rFonts w:asciiTheme="minorHAnsi" w:hAnsiTheme="minorHAnsi" w:cstheme="minorHAnsi"/>
          <w:szCs w:val="22"/>
        </w:rPr>
        <w:t>j</w:t>
      </w:r>
      <w:r w:rsidRPr="00FC5C36">
        <w:rPr>
          <w:rFonts w:asciiTheme="minorHAnsi" w:hAnsiTheme="minorHAnsi" w:cstheme="minorHAnsi"/>
          <w:szCs w:val="22"/>
        </w:rPr>
        <w:t>ustice</w:t>
      </w:r>
      <w:r>
        <w:rPr>
          <w:rFonts w:asciiTheme="minorHAnsi" w:hAnsiTheme="minorHAnsi" w:cstheme="minorHAnsi"/>
          <w:szCs w:val="22"/>
        </w:rPr>
        <w:t xml:space="preserve"> </w:t>
      </w:r>
      <w:r w:rsidR="00450290">
        <w:rPr>
          <w:rFonts w:asciiTheme="minorHAnsi" w:hAnsiTheme="minorHAnsi" w:cstheme="minorHAnsi"/>
          <w:szCs w:val="22"/>
        </w:rPr>
        <w:t>goal from PLA’s Strategic Plan</w:t>
      </w:r>
      <w:r w:rsidR="00B3728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aloud </w:t>
      </w:r>
      <w:r w:rsidR="00B3728B">
        <w:rPr>
          <w:rFonts w:asciiTheme="minorHAnsi" w:hAnsiTheme="minorHAnsi" w:cstheme="minorHAnsi"/>
          <w:szCs w:val="22"/>
        </w:rPr>
        <w:t>and discuss</w:t>
      </w:r>
      <w:r>
        <w:rPr>
          <w:rFonts w:asciiTheme="minorHAnsi" w:hAnsiTheme="minorHAnsi" w:cstheme="minorHAnsi"/>
          <w:szCs w:val="22"/>
        </w:rPr>
        <w:t>ed</w:t>
      </w:r>
      <w:r w:rsidR="00B3728B">
        <w:rPr>
          <w:rFonts w:asciiTheme="minorHAnsi" w:hAnsiTheme="minorHAnsi" w:cstheme="minorHAnsi"/>
          <w:szCs w:val="22"/>
        </w:rPr>
        <w:t xml:space="preserve"> PLA’s role in forwarding </w:t>
      </w:r>
      <w:r>
        <w:rPr>
          <w:rFonts w:asciiTheme="minorHAnsi" w:hAnsiTheme="minorHAnsi" w:cstheme="minorHAnsi"/>
          <w:szCs w:val="22"/>
        </w:rPr>
        <w:t>this</w:t>
      </w:r>
      <w:r w:rsidR="00B3728B">
        <w:rPr>
          <w:rFonts w:asciiTheme="minorHAnsi" w:hAnsiTheme="minorHAnsi" w:cstheme="minorHAnsi"/>
          <w:szCs w:val="22"/>
        </w:rPr>
        <w:t xml:space="preserve"> work in the profession.</w:t>
      </w:r>
      <w:r w:rsidR="00450290">
        <w:rPr>
          <w:rFonts w:asciiTheme="minorHAnsi" w:hAnsiTheme="minorHAnsi" w:cstheme="minorHAnsi"/>
          <w:szCs w:val="22"/>
        </w:rPr>
        <w:t xml:space="preserve"> </w:t>
      </w:r>
    </w:p>
    <w:p w14:paraId="158571AF" w14:textId="77777777" w:rsidR="00B8165C" w:rsidRPr="008955B0" w:rsidRDefault="00B8165C" w:rsidP="006F297A">
      <w:pPr>
        <w:tabs>
          <w:tab w:val="right" w:pos="9360"/>
        </w:tabs>
        <w:rPr>
          <w:rFonts w:asciiTheme="minorHAnsi" w:hAnsiTheme="minorHAnsi"/>
          <w:b/>
          <w:bCs/>
          <w:sz w:val="24"/>
          <w:u w:val="single"/>
        </w:rPr>
      </w:pPr>
    </w:p>
    <w:p w14:paraId="44524CC3" w14:textId="4DB435EC" w:rsidR="006F297A" w:rsidRDefault="006F297A" w:rsidP="006F297A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24579BA6" w14:textId="77777777" w:rsidR="006F297A" w:rsidRPr="00321079" w:rsidRDefault="006F297A" w:rsidP="006F297A">
      <w:pPr>
        <w:tabs>
          <w:tab w:val="right" w:pos="9360"/>
        </w:tabs>
        <w:rPr>
          <w:rFonts w:asciiTheme="minorHAnsi" w:hAnsiTheme="minorHAnsi"/>
          <w:b/>
          <w:szCs w:val="22"/>
          <w:u w:val="single"/>
        </w:rPr>
      </w:pPr>
    </w:p>
    <w:p w14:paraId="4FFAFBBB" w14:textId="77777777" w:rsidR="006F297A" w:rsidRPr="008955B0" w:rsidRDefault="006F297A" w:rsidP="006F29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="Arial"/>
          <w:i/>
          <w:sz w:val="24"/>
          <w:u w:val="single"/>
        </w:rPr>
      </w:pPr>
      <w:r w:rsidRPr="008955B0">
        <w:rPr>
          <w:rFonts w:asciiTheme="minorHAnsi" w:hAnsiTheme="minorHAnsi" w:cs="Arial"/>
          <w:i/>
          <w:sz w:val="24"/>
        </w:rPr>
        <w:t>Organizational Excellence and Governance</w:t>
      </w:r>
    </w:p>
    <w:p w14:paraId="7C5C3D06" w14:textId="6E5DEDA7" w:rsidR="006F297A" w:rsidRPr="0014469C" w:rsidRDefault="006F297A" w:rsidP="0071061A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BA2914">
        <w:rPr>
          <w:rFonts w:asciiTheme="minorHAnsi" w:hAnsiTheme="minorHAnsi"/>
          <w:sz w:val="24"/>
        </w:rPr>
        <w:t>Draft</w:t>
      </w:r>
      <w:r w:rsidR="00FB443C">
        <w:rPr>
          <w:rFonts w:asciiTheme="minorHAnsi" w:hAnsiTheme="minorHAnsi"/>
          <w:sz w:val="24"/>
        </w:rPr>
        <w:t xml:space="preserve"> October</w:t>
      </w:r>
      <w:r>
        <w:rPr>
          <w:rFonts w:asciiTheme="minorHAnsi" w:hAnsiTheme="minorHAnsi"/>
          <w:sz w:val="24"/>
        </w:rPr>
        <w:t xml:space="preserve"> 2021</w:t>
      </w:r>
      <w:r w:rsidRPr="00BA2914">
        <w:rPr>
          <w:rFonts w:asciiTheme="minorHAnsi" w:hAnsiTheme="minorHAnsi"/>
          <w:sz w:val="24"/>
        </w:rPr>
        <w:t xml:space="preserve"> Board Minutes</w:t>
      </w:r>
      <w:r w:rsidRPr="00BA2914">
        <w:rPr>
          <w:rFonts w:asciiTheme="minorHAnsi" w:hAnsiTheme="minorHAnsi"/>
          <w:sz w:val="24"/>
        </w:rPr>
        <w:tab/>
      </w:r>
      <w:r w:rsidR="008955B0">
        <w:rPr>
          <w:rFonts w:asciiTheme="minorHAnsi" w:hAnsiTheme="minorHAnsi"/>
          <w:sz w:val="24"/>
        </w:rPr>
        <w:t>2022.16</w:t>
      </w:r>
    </w:p>
    <w:p w14:paraId="247318FB" w14:textId="77777777" w:rsidR="0014469C" w:rsidRPr="0071061A" w:rsidRDefault="0014469C" w:rsidP="0014469C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47F4F042" w14:textId="77777777" w:rsidR="006F297A" w:rsidRPr="001772DC" w:rsidRDefault="006F297A" w:rsidP="006F297A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1AB1DC6F" w14:textId="77777777" w:rsidR="006F297A" w:rsidRPr="00321079" w:rsidRDefault="006F297A" w:rsidP="006F29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Cs w:val="22"/>
        </w:rPr>
      </w:pPr>
    </w:p>
    <w:p w14:paraId="34625A9A" w14:textId="66FF41D9" w:rsidR="006F297A" w:rsidRPr="00A24CA7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83193A">
        <w:rPr>
          <w:rFonts w:ascii="Calibri" w:hAnsi="Calibri"/>
          <w:sz w:val="24"/>
        </w:rPr>
        <w:t xml:space="preserve">PLA President Update, </w:t>
      </w:r>
      <w:r>
        <w:rPr>
          <w:rFonts w:ascii="Calibri" w:hAnsi="Calibri"/>
          <w:i/>
          <w:iCs/>
          <w:sz w:val="24"/>
        </w:rPr>
        <w:t>Melanie Huggins</w:t>
      </w:r>
      <w:r w:rsidRPr="0083193A">
        <w:rPr>
          <w:rFonts w:asciiTheme="minorHAnsi" w:hAnsiTheme="minorHAnsi"/>
          <w:sz w:val="24"/>
        </w:rPr>
        <w:t xml:space="preserve"> </w:t>
      </w:r>
      <w:r w:rsidRPr="0083193A">
        <w:rPr>
          <w:rFonts w:asciiTheme="minorHAnsi" w:hAnsiTheme="minorHAnsi"/>
          <w:sz w:val="24"/>
        </w:rPr>
        <w:tab/>
        <w:t>no document</w:t>
      </w:r>
    </w:p>
    <w:p w14:paraId="165C34C0" w14:textId="77777777" w:rsidR="009561C5" w:rsidRDefault="009561C5" w:rsidP="00A24CA7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698E1392" w14:textId="2807D781" w:rsidR="00A24CA7" w:rsidRPr="00A24CA7" w:rsidRDefault="00FC5C36" w:rsidP="00A24CA7">
      <w:p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Huggins participated in</w:t>
      </w:r>
      <w:r w:rsidR="00A24CA7" w:rsidRPr="00A24CA7">
        <w:rPr>
          <w:rFonts w:asciiTheme="minorHAnsi" w:hAnsiTheme="minorHAnsi"/>
          <w:sz w:val="24"/>
        </w:rPr>
        <w:t xml:space="preserve"> a few interviews</w:t>
      </w:r>
      <w:r>
        <w:rPr>
          <w:rFonts w:asciiTheme="minorHAnsi" w:hAnsiTheme="minorHAnsi"/>
          <w:sz w:val="24"/>
        </w:rPr>
        <w:t xml:space="preserve"> regarding the future of libraries: one with</w:t>
      </w:r>
      <w:r w:rsidR="00A24CA7" w:rsidRPr="00A24CA7">
        <w:rPr>
          <w:rFonts w:asciiTheme="minorHAnsi" w:hAnsiTheme="minorHAnsi"/>
          <w:sz w:val="24"/>
        </w:rPr>
        <w:t xml:space="preserve"> </w:t>
      </w:r>
      <w:r w:rsidR="00A24CA7" w:rsidRPr="00FC5C36">
        <w:rPr>
          <w:rFonts w:asciiTheme="minorHAnsi" w:hAnsiTheme="minorHAnsi"/>
          <w:sz w:val="24"/>
        </w:rPr>
        <w:t>1A (NPR)</w:t>
      </w:r>
      <w:r w:rsidR="00A24CA7">
        <w:rPr>
          <w:rFonts w:asciiTheme="minorHAnsi" w:hAnsiTheme="minorHAnsi"/>
          <w:sz w:val="24"/>
        </w:rPr>
        <w:t xml:space="preserve"> and </w:t>
      </w:r>
      <w:r>
        <w:rPr>
          <w:rFonts w:asciiTheme="minorHAnsi" w:hAnsiTheme="minorHAnsi"/>
          <w:sz w:val="24"/>
        </w:rPr>
        <w:t xml:space="preserve">another </w:t>
      </w:r>
      <w:r w:rsidR="00A24CA7">
        <w:rPr>
          <w:rFonts w:asciiTheme="minorHAnsi" w:hAnsiTheme="minorHAnsi"/>
          <w:sz w:val="24"/>
        </w:rPr>
        <w:t>with an NPR affiliate in Illinois</w:t>
      </w:r>
      <w:r>
        <w:rPr>
          <w:rFonts w:asciiTheme="minorHAnsi" w:hAnsiTheme="minorHAnsi"/>
          <w:sz w:val="24"/>
        </w:rPr>
        <w:t xml:space="preserve">. She had a discussion </w:t>
      </w:r>
      <w:r w:rsidR="00A24CA7">
        <w:rPr>
          <w:rFonts w:asciiTheme="minorHAnsi" w:hAnsiTheme="minorHAnsi"/>
          <w:sz w:val="24"/>
        </w:rPr>
        <w:t>with Patty Wong re</w:t>
      </w:r>
      <w:r>
        <w:rPr>
          <w:rFonts w:asciiTheme="minorHAnsi" w:hAnsiTheme="minorHAnsi"/>
          <w:sz w:val="24"/>
        </w:rPr>
        <w:t>garding the</w:t>
      </w:r>
      <w:r w:rsidR="00A24CA7">
        <w:rPr>
          <w:rFonts w:asciiTheme="minorHAnsi" w:hAnsiTheme="minorHAnsi"/>
          <w:sz w:val="24"/>
        </w:rPr>
        <w:t xml:space="preserve"> </w:t>
      </w:r>
      <w:r w:rsidRPr="00FC5C36">
        <w:rPr>
          <w:rFonts w:asciiTheme="minorHAnsi" w:hAnsiTheme="minorHAnsi"/>
          <w:sz w:val="24"/>
        </w:rPr>
        <w:lastRenderedPageBreak/>
        <w:t xml:space="preserve">equity, diversity, </w:t>
      </w:r>
      <w:proofErr w:type="gramStart"/>
      <w:r w:rsidRPr="00FC5C36">
        <w:rPr>
          <w:rFonts w:asciiTheme="minorHAnsi" w:hAnsiTheme="minorHAnsi"/>
          <w:sz w:val="24"/>
        </w:rPr>
        <w:t>inclusion</w:t>
      </w:r>
      <w:proofErr w:type="gramEnd"/>
      <w:r w:rsidRPr="00FC5C36">
        <w:rPr>
          <w:rFonts w:asciiTheme="minorHAnsi" w:hAnsiTheme="minorHAnsi"/>
          <w:sz w:val="24"/>
        </w:rPr>
        <w:t xml:space="preserve"> and social justice </w:t>
      </w:r>
      <w:r w:rsidR="0010212E">
        <w:rPr>
          <w:rFonts w:asciiTheme="minorHAnsi" w:hAnsiTheme="minorHAnsi"/>
          <w:sz w:val="24"/>
        </w:rPr>
        <w:t xml:space="preserve">(EDISJ) </w:t>
      </w:r>
      <w:r w:rsidR="00A24CA7">
        <w:rPr>
          <w:rFonts w:asciiTheme="minorHAnsi" w:hAnsiTheme="minorHAnsi"/>
          <w:sz w:val="24"/>
        </w:rPr>
        <w:t xml:space="preserve">work </w:t>
      </w:r>
      <w:r>
        <w:rPr>
          <w:rFonts w:asciiTheme="minorHAnsi" w:hAnsiTheme="minorHAnsi"/>
          <w:sz w:val="24"/>
        </w:rPr>
        <w:t>being performed by ALA’s</w:t>
      </w:r>
      <w:r w:rsidR="00A24CA7">
        <w:rPr>
          <w:rFonts w:asciiTheme="minorHAnsi" w:hAnsiTheme="minorHAnsi"/>
          <w:sz w:val="24"/>
        </w:rPr>
        <w:t xml:space="preserve"> divisions</w:t>
      </w:r>
      <w:r w:rsidR="0010212E">
        <w:rPr>
          <w:rFonts w:asciiTheme="minorHAnsi" w:hAnsiTheme="minorHAnsi"/>
          <w:sz w:val="24"/>
        </w:rPr>
        <w:t xml:space="preserve"> and </w:t>
      </w:r>
      <w:r w:rsidR="00435664">
        <w:rPr>
          <w:rFonts w:asciiTheme="minorHAnsi" w:hAnsiTheme="minorHAnsi"/>
          <w:sz w:val="24"/>
        </w:rPr>
        <w:t xml:space="preserve">learned </w:t>
      </w:r>
      <w:r w:rsidR="0010212E">
        <w:rPr>
          <w:rFonts w:asciiTheme="minorHAnsi" w:hAnsiTheme="minorHAnsi"/>
          <w:sz w:val="24"/>
        </w:rPr>
        <w:t xml:space="preserve">the </w:t>
      </w:r>
      <w:r w:rsidR="0010212E" w:rsidRPr="0010212E">
        <w:rPr>
          <w:rFonts w:asciiTheme="minorHAnsi" w:hAnsiTheme="minorHAnsi"/>
          <w:sz w:val="24"/>
        </w:rPr>
        <w:t xml:space="preserve">ALA Allied Professional Association </w:t>
      </w:r>
      <w:r w:rsidR="00435664">
        <w:rPr>
          <w:rFonts w:asciiTheme="minorHAnsi" w:hAnsiTheme="minorHAnsi"/>
          <w:sz w:val="24"/>
        </w:rPr>
        <w:t xml:space="preserve">is developing </w:t>
      </w:r>
      <w:r w:rsidR="0010212E">
        <w:rPr>
          <w:rFonts w:asciiTheme="minorHAnsi" w:hAnsiTheme="minorHAnsi"/>
          <w:sz w:val="24"/>
        </w:rPr>
        <w:t xml:space="preserve">an </w:t>
      </w:r>
      <w:r w:rsidR="00435664">
        <w:rPr>
          <w:rFonts w:asciiTheme="minorHAnsi" w:hAnsiTheme="minorHAnsi"/>
          <w:sz w:val="24"/>
        </w:rPr>
        <w:t>EDISJ training</w:t>
      </w:r>
      <w:r w:rsidR="0010212E">
        <w:rPr>
          <w:rFonts w:asciiTheme="minorHAnsi" w:hAnsiTheme="minorHAnsi"/>
          <w:sz w:val="24"/>
        </w:rPr>
        <w:t>;</w:t>
      </w:r>
      <w:r w:rsidR="00435664">
        <w:rPr>
          <w:rFonts w:asciiTheme="minorHAnsi" w:hAnsiTheme="minorHAnsi"/>
          <w:sz w:val="24"/>
        </w:rPr>
        <w:t xml:space="preserve"> </w:t>
      </w:r>
      <w:r w:rsidR="0010212E">
        <w:rPr>
          <w:rFonts w:asciiTheme="minorHAnsi" w:hAnsiTheme="minorHAnsi"/>
          <w:sz w:val="24"/>
        </w:rPr>
        <w:t>Huggins</w:t>
      </w:r>
      <w:r w:rsidR="00435664">
        <w:rPr>
          <w:rFonts w:asciiTheme="minorHAnsi" w:hAnsiTheme="minorHAnsi"/>
          <w:sz w:val="24"/>
        </w:rPr>
        <w:t xml:space="preserve"> offered to have PLA’s </w:t>
      </w:r>
      <w:r w:rsidR="0010212E">
        <w:rPr>
          <w:rFonts w:asciiTheme="minorHAnsi" w:hAnsiTheme="minorHAnsi"/>
          <w:sz w:val="24"/>
        </w:rPr>
        <w:t xml:space="preserve">Committee on </w:t>
      </w:r>
      <w:r w:rsidR="00435664">
        <w:rPr>
          <w:rFonts w:asciiTheme="minorHAnsi" w:hAnsiTheme="minorHAnsi"/>
          <w:sz w:val="24"/>
        </w:rPr>
        <w:t xml:space="preserve">EDISJ review </w:t>
      </w:r>
      <w:r w:rsidR="0010212E">
        <w:rPr>
          <w:rFonts w:asciiTheme="minorHAnsi" w:hAnsiTheme="minorHAnsi"/>
          <w:sz w:val="24"/>
        </w:rPr>
        <w:t xml:space="preserve">the </w:t>
      </w:r>
      <w:r w:rsidR="00435664">
        <w:rPr>
          <w:rFonts w:asciiTheme="minorHAnsi" w:hAnsiTheme="minorHAnsi"/>
          <w:sz w:val="24"/>
        </w:rPr>
        <w:t xml:space="preserve">trainings. </w:t>
      </w:r>
      <w:r w:rsidR="00FA7948">
        <w:rPr>
          <w:rFonts w:asciiTheme="minorHAnsi" w:hAnsiTheme="minorHAnsi"/>
          <w:sz w:val="24"/>
        </w:rPr>
        <w:t xml:space="preserve">Spoke with </w:t>
      </w:r>
      <w:r w:rsidR="00435664">
        <w:rPr>
          <w:rFonts w:asciiTheme="minorHAnsi" w:hAnsiTheme="minorHAnsi"/>
          <w:sz w:val="24"/>
        </w:rPr>
        <w:t>Carrie Willson</w:t>
      </w:r>
      <w:r w:rsidR="0010212E">
        <w:rPr>
          <w:rFonts w:asciiTheme="minorHAnsi" w:hAnsiTheme="minorHAnsi"/>
          <w:sz w:val="24"/>
        </w:rPr>
        <w:t>, former PLA board member and director of Calvert (Md.) Library</w:t>
      </w:r>
      <w:r w:rsidR="00435664">
        <w:rPr>
          <w:rFonts w:asciiTheme="minorHAnsi" w:hAnsiTheme="minorHAnsi"/>
          <w:sz w:val="24"/>
        </w:rPr>
        <w:t xml:space="preserve"> </w:t>
      </w:r>
      <w:r w:rsidR="00FA7948">
        <w:rPr>
          <w:rFonts w:asciiTheme="minorHAnsi" w:hAnsiTheme="minorHAnsi"/>
          <w:sz w:val="24"/>
        </w:rPr>
        <w:t>regarding the American Association of Publishers’ lawsuit against the</w:t>
      </w:r>
      <w:r w:rsidR="00435664">
        <w:rPr>
          <w:rFonts w:asciiTheme="minorHAnsi" w:hAnsiTheme="minorHAnsi"/>
          <w:sz w:val="24"/>
        </w:rPr>
        <w:t xml:space="preserve"> state of Maryland</w:t>
      </w:r>
      <w:r w:rsidR="009561C5">
        <w:rPr>
          <w:rFonts w:asciiTheme="minorHAnsi" w:hAnsiTheme="minorHAnsi"/>
          <w:sz w:val="24"/>
        </w:rPr>
        <w:t>.</w:t>
      </w:r>
      <w:r w:rsidR="0010212E">
        <w:rPr>
          <w:rFonts w:asciiTheme="minorHAnsi" w:hAnsiTheme="minorHAnsi"/>
          <w:sz w:val="24"/>
        </w:rPr>
        <w:t xml:space="preserve"> Lastly, Huggins recommends</w:t>
      </w:r>
      <w:r w:rsidR="009E3BA9">
        <w:rPr>
          <w:rFonts w:asciiTheme="minorHAnsi" w:hAnsiTheme="minorHAnsi"/>
          <w:sz w:val="24"/>
        </w:rPr>
        <w:t xml:space="preserve"> board members check out PLA Benchmark tool. </w:t>
      </w:r>
    </w:p>
    <w:p w14:paraId="3C3A9C57" w14:textId="77777777" w:rsidR="006F297A" w:rsidRPr="00321079" w:rsidRDefault="006F297A" w:rsidP="006F297A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2F8C79A4" w14:textId="5E50633F" w:rsidR="006F297A" w:rsidRPr="009561C5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President-elect Update, </w:t>
      </w:r>
      <w:r>
        <w:rPr>
          <w:rFonts w:ascii="Calibri" w:hAnsi="Calibri"/>
          <w:i/>
          <w:sz w:val="24"/>
        </w:rPr>
        <w:t>Maria McCauley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5DD6B9B3" w14:textId="77777777" w:rsidR="009561C5" w:rsidRDefault="009561C5" w:rsidP="009561C5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4CFC4D6A" w14:textId="4E2A21F3" w:rsidR="009561C5" w:rsidRPr="009561C5" w:rsidRDefault="00FA7948" w:rsidP="009561C5">
      <w:p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McCauley p</w:t>
      </w:r>
      <w:r w:rsidR="009561C5" w:rsidRPr="009561C5">
        <w:rPr>
          <w:rFonts w:asciiTheme="minorHAnsi" w:hAnsiTheme="minorHAnsi"/>
          <w:sz w:val="24"/>
        </w:rPr>
        <w:t>arti</w:t>
      </w:r>
      <w:r w:rsidR="009561C5">
        <w:rPr>
          <w:rFonts w:asciiTheme="minorHAnsi" w:hAnsiTheme="minorHAnsi"/>
          <w:sz w:val="24"/>
        </w:rPr>
        <w:t>ci</w:t>
      </w:r>
      <w:r w:rsidR="009561C5" w:rsidRPr="009561C5">
        <w:rPr>
          <w:rFonts w:asciiTheme="minorHAnsi" w:hAnsiTheme="minorHAnsi"/>
          <w:sz w:val="24"/>
        </w:rPr>
        <w:t xml:space="preserve">pated </w:t>
      </w:r>
      <w:r w:rsidR="009561C5">
        <w:rPr>
          <w:rFonts w:asciiTheme="minorHAnsi" w:hAnsiTheme="minorHAnsi"/>
          <w:sz w:val="24"/>
        </w:rPr>
        <w:t xml:space="preserve">in strategic planning discussion with </w:t>
      </w:r>
      <w:r>
        <w:rPr>
          <w:rFonts w:asciiTheme="minorHAnsi" w:hAnsiTheme="minorHAnsi"/>
          <w:sz w:val="24"/>
        </w:rPr>
        <w:t>Fournier</w:t>
      </w:r>
      <w:r w:rsidR="009561C5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She also c</w:t>
      </w:r>
      <w:r w:rsidR="009561C5" w:rsidRPr="009561C5">
        <w:rPr>
          <w:rFonts w:asciiTheme="minorHAnsi" w:hAnsiTheme="minorHAnsi"/>
          <w:sz w:val="24"/>
        </w:rPr>
        <w:t xml:space="preserve">ompleted Committee on Appointments work with ALA. </w:t>
      </w:r>
      <w:r w:rsidR="009561C5">
        <w:rPr>
          <w:rFonts w:asciiTheme="minorHAnsi" w:hAnsiTheme="minorHAnsi"/>
          <w:sz w:val="24"/>
        </w:rPr>
        <w:t xml:space="preserve">Participated in </w:t>
      </w:r>
      <w:r w:rsidR="009E3BA9">
        <w:rPr>
          <w:rFonts w:asciiTheme="minorHAnsi" w:hAnsiTheme="minorHAnsi"/>
          <w:sz w:val="24"/>
        </w:rPr>
        <w:t xml:space="preserve">ALA’s </w:t>
      </w:r>
      <w:r w:rsidR="009561C5">
        <w:rPr>
          <w:rFonts w:asciiTheme="minorHAnsi" w:hAnsiTheme="minorHAnsi"/>
          <w:sz w:val="24"/>
        </w:rPr>
        <w:t xml:space="preserve">October 16 </w:t>
      </w:r>
      <w:r w:rsidR="009E3BA9">
        <w:rPr>
          <w:rFonts w:asciiTheme="minorHAnsi" w:hAnsiTheme="minorHAnsi"/>
          <w:sz w:val="24"/>
        </w:rPr>
        <w:t xml:space="preserve">virtual </w:t>
      </w:r>
      <w:r w:rsidR="009E3BA9" w:rsidRPr="009E3BA9">
        <w:rPr>
          <w:rFonts w:asciiTheme="minorHAnsi" w:hAnsiTheme="minorHAnsi"/>
          <w:sz w:val="24"/>
        </w:rPr>
        <w:t>Legislative Summit</w:t>
      </w:r>
      <w:r>
        <w:rPr>
          <w:rFonts w:asciiTheme="minorHAnsi" w:hAnsiTheme="minorHAnsi"/>
          <w:sz w:val="24"/>
        </w:rPr>
        <w:t>, which</w:t>
      </w:r>
      <w:r w:rsidR="00C46BA7">
        <w:rPr>
          <w:rFonts w:asciiTheme="minorHAnsi" w:hAnsiTheme="minorHAnsi"/>
          <w:sz w:val="24"/>
        </w:rPr>
        <w:t xml:space="preserve"> brought together collective body of advocates for ALA</w:t>
      </w:r>
      <w:r w:rsidR="009E3BA9">
        <w:rPr>
          <w:rFonts w:asciiTheme="minorHAnsi" w:hAnsiTheme="minorHAnsi"/>
          <w:sz w:val="24"/>
        </w:rPr>
        <w:t xml:space="preserve"> to get </w:t>
      </w:r>
      <w:r>
        <w:rPr>
          <w:rFonts w:asciiTheme="minorHAnsi" w:hAnsiTheme="minorHAnsi"/>
          <w:sz w:val="24"/>
        </w:rPr>
        <w:t xml:space="preserve">an </w:t>
      </w:r>
      <w:r w:rsidR="009E3BA9">
        <w:rPr>
          <w:rFonts w:asciiTheme="minorHAnsi" w:hAnsiTheme="minorHAnsi"/>
          <w:sz w:val="24"/>
        </w:rPr>
        <w:t xml:space="preserve">overview of challenges </w:t>
      </w:r>
      <w:r>
        <w:rPr>
          <w:rFonts w:asciiTheme="minorHAnsi" w:hAnsiTheme="minorHAnsi"/>
          <w:sz w:val="24"/>
        </w:rPr>
        <w:t xml:space="preserve">currently </w:t>
      </w:r>
      <w:r w:rsidR="009E3BA9">
        <w:rPr>
          <w:rFonts w:asciiTheme="minorHAnsi" w:hAnsiTheme="minorHAnsi"/>
          <w:sz w:val="24"/>
        </w:rPr>
        <w:t xml:space="preserve">taking place in libraries. </w:t>
      </w:r>
      <w:r>
        <w:rPr>
          <w:rFonts w:asciiTheme="minorHAnsi" w:hAnsiTheme="minorHAnsi"/>
          <w:sz w:val="24"/>
        </w:rPr>
        <w:t>In terms of a</w:t>
      </w:r>
      <w:r w:rsidR="009E3BA9">
        <w:rPr>
          <w:rFonts w:asciiTheme="minorHAnsi" w:hAnsiTheme="minorHAnsi"/>
          <w:sz w:val="24"/>
        </w:rPr>
        <w:t>dvocacy work</w:t>
      </w:r>
      <w:r>
        <w:rPr>
          <w:rFonts w:asciiTheme="minorHAnsi" w:hAnsiTheme="minorHAnsi"/>
          <w:sz w:val="24"/>
        </w:rPr>
        <w:t>, she</w:t>
      </w:r>
      <w:r w:rsidR="009E3BA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gave talks on </w:t>
      </w:r>
      <w:r w:rsidR="009E3BA9">
        <w:rPr>
          <w:rFonts w:asciiTheme="minorHAnsi" w:hAnsiTheme="minorHAnsi"/>
          <w:sz w:val="24"/>
        </w:rPr>
        <w:t xml:space="preserve">digital equity and library access to digital content. </w:t>
      </w:r>
      <w:r>
        <w:rPr>
          <w:rFonts w:asciiTheme="minorHAnsi" w:hAnsiTheme="minorHAnsi"/>
          <w:sz w:val="24"/>
        </w:rPr>
        <w:t>She is also w</w:t>
      </w:r>
      <w:r w:rsidR="009E3BA9">
        <w:rPr>
          <w:rFonts w:asciiTheme="minorHAnsi" w:hAnsiTheme="minorHAnsi"/>
          <w:sz w:val="24"/>
        </w:rPr>
        <w:t xml:space="preserve">orking on conference program prep for </w:t>
      </w:r>
      <w:proofErr w:type="spellStart"/>
      <w:r w:rsidR="009E3BA9">
        <w:rPr>
          <w:rFonts w:asciiTheme="minorHAnsi" w:hAnsiTheme="minorHAnsi"/>
          <w:sz w:val="24"/>
        </w:rPr>
        <w:t>LibLearnX</w:t>
      </w:r>
      <w:proofErr w:type="spellEnd"/>
      <w:r w:rsidR="009E3BA9">
        <w:rPr>
          <w:rFonts w:asciiTheme="minorHAnsi" w:hAnsiTheme="minorHAnsi"/>
          <w:sz w:val="24"/>
        </w:rPr>
        <w:t xml:space="preserve"> and PLA 2022. </w:t>
      </w:r>
    </w:p>
    <w:p w14:paraId="3B235FB8" w14:textId="77777777" w:rsidR="006F297A" w:rsidRPr="009561C5" w:rsidRDefault="006F297A" w:rsidP="006F297A">
      <w:pPr>
        <w:pStyle w:val="ListParagraph"/>
        <w:rPr>
          <w:rFonts w:asciiTheme="minorHAnsi" w:hAnsiTheme="minorHAnsi"/>
          <w:sz w:val="24"/>
        </w:rPr>
      </w:pPr>
    </w:p>
    <w:p w14:paraId="571BF933" w14:textId="1D46B5A8" w:rsidR="006F297A" w:rsidRPr="00EB39D3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2F65CA">
        <w:rPr>
          <w:rFonts w:asciiTheme="minorHAnsi" w:hAnsiTheme="minorHAnsi" w:cstheme="minorHAnsi"/>
          <w:sz w:val="24"/>
        </w:rPr>
        <w:t xml:space="preserve">PLA Liaison to ALA Executive Board Update, </w:t>
      </w:r>
      <w:r>
        <w:rPr>
          <w:rFonts w:ascii="Calibri" w:hAnsi="Calibri"/>
          <w:i/>
          <w:sz w:val="24"/>
        </w:rPr>
        <w:t>Larry Neal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3CB3B271" w14:textId="37309CE1" w:rsidR="00EB39D3" w:rsidRDefault="00EB39D3" w:rsidP="00EB39D3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5EFF309D" w14:textId="04FAF102" w:rsidR="00EB39D3" w:rsidRPr="00EB39D3" w:rsidRDefault="00FA7948" w:rsidP="00EB39D3">
      <w:p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ALA Board s</w:t>
      </w:r>
      <w:r w:rsidR="00EB39D3">
        <w:rPr>
          <w:rFonts w:asciiTheme="minorHAnsi" w:hAnsiTheme="minorHAnsi"/>
          <w:sz w:val="24"/>
        </w:rPr>
        <w:t xml:space="preserve">igned on to </w:t>
      </w:r>
      <w:r>
        <w:rPr>
          <w:rFonts w:asciiTheme="minorHAnsi" w:hAnsiTheme="minorHAnsi"/>
          <w:sz w:val="24"/>
        </w:rPr>
        <w:t xml:space="preserve">the </w:t>
      </w:r>
      <w:r w:rsidR="00EB39D3">
        <w:rPr>
          <w:rFonts w:asciiTheme="minorHAnsi" w:hAnsiTheme="minorHAnsi"/>
          <w:sz w:val="24"/>
        </w:rPr>
        <w:t xml:space="preserve">National Coalition Against Censorship; </w:t>
      </w:r>
      <w:r>
        <w:rPr>
          <w:rFonts w:asciiTheme="minorHAnsi" w:hAnsiTheme="minorHAnsi"/>
          <w:sz w:val="24"/>
        </w:rPr>
        <w:t xml:space="preserve">the path forward includes </w:t>
      </w:r>
      <w:r w:rsidR="00EB39D3">
        <w:rPr>
          <w:rFonts w:asciiTheme="minorHAnsi" w:hAnsiTheme="minorHAnsi"/>
          <w:sz w:val="24"/>
        </w:rPr>
        <w:t xml:space="preserve">figuring out how ALA can </w:t>
      </w:r>
      <w:r>
        <w:rPr>
          <w:rFonts w:asciiTheme="minorHAnsi" w:hAnsiTheme="minorHAnsi"/>
          <w:sz w:val="24"/>
        </w:rPr>
        <w:t xml:space="preserve">best </w:t>
      </w:r>
      <w:r w:rsidR="00EB39D3">
        <w:rPr>
          <w:rFonts w:asciiTheme="minorHAnsi" w:hAnsiTheme="minorHAnsi"/>
          <w:sz w:val="24"/>
        </w:rPr>
        <w:t xml:space="preserve">support members as </w:t>
      </w:r>
      <w:r>
        <w:rPr>
          <w:rFonts w:asciiTheme="minorHAnsi" w:hAnsiTheme="minorHAnsi"/>
          <w:sz w:val="24"/>
        </w:rPr>
        <w:t>they’re</w:t>
      </w:r>
      <w:r w:rsidR="00EB39D3">
        <w:rPr>
          <w:rFonts w:asciiTheme="minorHAnsi" w:hAnsiTheme="minorHAnsi"/>
          <w:sz w:val="24"/>
        </w:rPr>
        <w:t xml:space="preserve"> feeling pressure from so many ang</w:t>
      </w:r>
      <w:r>
        <w:rPr>
          <w:rFonts w:asciiTheme="minorHAnsi" w:hAnsiTheme="minorHAnsi"/>
          <w:sz w:val="24"/>
        </w:rPr>
        <w:t>le</w:t>
      </w:r>
      <w:r w:rsidR="00EB39D3">
        <w:rPr>
          <w:rFonts w:asciiTheme="minorHAnsi" w:hAnsiTheme="minorHAnsi"/>
          <w:sz w:val="24"/>
        </w:rPr>
        <w:t xml:space="preserve">s. </w:t>
      </w:r>
      <w:r>
        <w:rPr>
          <w:rFonts w:asciiTheme="minorHAnsi" w:hAnsiTheme="minorHAnsi"/>
          <w:sz w:val="24"/>
        </w:rPr>
        <w:t>Board discussed a</w:t>
      </w:r>
      <w:r w:rsidR="00EB39D3">
        <w:rPr>
          <w:rFonts w:asciiTheme="minorHAnsi" w:hAnsiTheme="minorHAnsi"/>
          <w:sz w:val="24"/>
        </w:rPr>
        <w:t xml:space="preserve">pproving Nominating Committee for 2023 Election. </w:t>
      </w:r>
      <w:r>
        <w:rPr>
          <w:rFonts w:asciiTheme="minorHAnsi" w:hAnsiTheme="minorHAnsi"/>
          <w:sz w:val="24"/>
        </w:rPr>
        <w:t>Registration for</w:t>
      </w:r>
      <w:r w:rsidR="00EB39D3">
        <w:rPr>
          <w:rFonts w:asciiTheme="minorHAnsi" w:hAnsiTheme="minorHAnsi"/>
          <w:sz w:val="24"/>
        </w:rPr>
        <w:t xml:space="preserve"> </w:t>
      </w:r>
      <w:proofErr w:type="spellStart"/>
      <w:r w:rsidR="00EB39D3">
        <w:rPr>
          <w:rFonts w:asciiTheme="minorHAnsi" w:hAnsiTheme="minorHAnsi"/>
          <w:sz w:val="24"/>
        </w:rPr>
        <w:t>LibLearnX</w:t>
      </w:r>
      <w:proofErr w:type="spellEnd"/>
      <w:r w:rsidR="00EB39D3">
        <w:rPr>
          <w:rFonts w:asciiTheme="minorHAnsi" w:hAnsiTheme="minorHAnsi"/>
          <w:sz w:val="24"/>
        </w:rPr>
        <w:t xml:space="preserve"> </w:t>
      </w:r>
      <w:r w:rsidR="00AC2047">
        <w:rPr>
          <w:rFonts w:asciiTheme="minorHAnsi" w:hAnsiTheme="minorHAnsi"/>
          <w:sz w:val="24"/>
        </w:rPr>
        <w:t xml:space="preserve">2022 </w:t>
      </w:r>
      <w:r>
        <w:rPr>
          <w:rFonts w:asciiTheme="minorHAnsi" w:hAnsiTheme="minorHAnsi"/>
          <w:sz w:val="24"/>
        </w:rPr>
        <w:t>is lower than projected</w:t>
      </w:r>
      <w:r w:rsidR="00EB39D3">
        <w:rPr>
          <w:rFonts w:asciiTheme="minorHAnsi" w:hAnsiTheme="minorHAnsi"/>
          <w:sz w:val="24"/>
        </w:rPr>
        <w:t xml:space="preserve">. </w:t>
      </w:r>
      <w:r w:rsidR="00BB7B3E">
        <w:rPr>
          <w:rFonts w:asciiTheme="minorHAnsi" w:hAnsiTheme="minorHAnsi"/>
          <w:sz w:val="24"/>
        </w:rPr>
        <w:t>ALA’s FY</w:t>
      </w:r>
      <w:r w:rsidR="00AC2047">
        <w:rPr>
          <w:rFonts w:asciiTheme="minorHAnsi" w:hAnsiTheme="minorHAnsi"/>
          <w:sz w:val="24"/>
        </w:rPr>
        <w:t xml:space="preserve"> </w:t>
      </w:r>
      <w:r w:rsidR="00BB7B3E">
        <w:rPr>
          <w:rFonts w:asciiTheme="minorHAnsi" w:hAnsiTheme="minorHAnsi"/>
          <w:sz w:val="24"/>
        </w:rPr>
        <w:t xml:space="preserve">2023 budget will be discussed at </w:t>
      </w:r>
      <w:r w:rsidR="00AC2047">
        <w:rPr>
          <w:rFonts w:asciiTheme="minorHAnsi" w:hAnsiTheme="minorHAnsi"/>
          <w:sz w:val="24"/>
        </w:rPr>
        <w:t xml:space="preserve">Board’s </w:t>
      </w:r>
      <w:r w:rsidR="00BB7B3E">
        <w:rPr>
          <w:rFonts w:asciiTheme="minorHAnsi" w:hAnsiTheme="minorHAnsi"/>
          <w:sz w:val="24"/>
        </w:rPr>
        <w:t xml:space="preserve">January meeting. </w:t>
      </w:r>
      <w:r w:rsidR="00AC2047">
        <w:rPr>
          <w:rFonts w:asciiTheme="minorHAnsi" w:hAnsiTheme="minorHAnsi"/>
          <w:sz w:val="24"/>
        </w:rPr>
        <w:t xml:space="preserve">The </w:t>
      </w:r>
      <w:r w:rsidR="00BA6B38">
        <w:rPr>
          <w:rFonts w:asciiTheme="minorHAnsi" w:hAnsiTheme="minorHAnsi"/>
          <w:sz w:val="24"/>
        </w:rPr>
        <w:t>b</w:t>
      </w:r>
      <w:r w:rsidR="00AC2047">
        <w:rPr>
          <w:rFonts w:asciiTheme="minorHAnsi" w:hAnsiTheme="minorHAnsi"/>
          <w:sz w:val="24"/>
        </w:rPr>
        <w:t>oard also d</w:t>
      </w:r>
      <w:r w:rsidR="00BB7B3E">
        <w:rPr>
          <w:rFonts w:asciiTheme="minorHAnsi" w:hAnsiTheme="minorHAnsi"/>
          <w:sz w:val="24"/>
        </w:rPr>
        <w:t>iscussed ALA’s new hires</w:t>
      </w:r>
      <w:r w:rsidR="00AC2047">
        <w:rPr>
          <w:rFonts w:asciiTheme="minorHAnsi" w:hAnsiTheme="minorHAnsi"/>
          <w:sz w:val="24"/>
        </w:rPr>
        <w:t xml:space="preserve"> and </w:t>
      </w:r>
      <w:r w:rsidR="00BB7B3E">
        <w:rPr>
          <w:rFonts w:asciiTheme="minorHAnsi" w:hAnsiTheme="minorHAnsi"/>
          <w:sz w:val="24"/>
        </w:rPr>
        <w:t xml:space="preserve">promotions. </w:t>
      </w:r>
    </w:p>
    <w:p w14:paraId="7F73CC62" w14:textId="77777777" w:rsidR="00FC740C" w:rsidRPr="00FC740C" w:rsidRDefault="00FC740C" w:rsidP="00FC740C">
      <w:pPr>
        <w:pStyle w:val="ListParagraph"/>
        <w:rPr>
          <w:rFonts w:asciiTheme="minorHAnsi" w:hAnsiTheme="minorHAnsi"/>
          <w:sz w:val="24"/>
          <w:u w:val="single"/>
        </w:rPr>
      </w:pPr>
    </w:p>
    <w:p w14:paraId="6733EDD2" w14:textId="77DE8F3C" w:rsidR="006F297A" w:rsidRPr="00132DDB" w:rsidRDefault="00FC740C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PLA Executive Director Report, </w:t>
      </w:r>
      <w:r w:rsidR="008955B0" w:rsidRPr="008955B0">
        <w:rPr>
          <w:rFonts w:asciiTheme="minorHAnsi" w:hAnsiTheme="minorHAnsi"/>
          <w:i/>
          <w:iCs/>
          <w:sz w:val="24"/>
        </w:rPr>
        <w:t>Mary</w:t>
      </w:r>
      <w:r w:rsidR="008955B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i/>
          <w:iCs/>
          <w:sz w:val="24"/>
        </w:rPr>
        <w:t>Davis Fournier</w:t>
      </w:r>
      <w:r w:rsidR="008955B0">
        <w:rPr>
          <w:rFonts w:asciiTheme="minorHAnsi" w:hAnsiTheme="minorHAnsi"/>
          <w:sz w:val="24"/>
        </w:rPr>
        <w:tab/>
        <w:t>no document</w:t>
      </w:r>
    </w:p>
    <w:p w14:paraId="3029DDD2" w14:textId="5C61AC9C" w:rsidR="00132DDB" w:rsidRDefault="00132DDB" w:rsidP="00132DDB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2A27C63F" w14:textId="71A13C12" w:rsidR="00132DDB" w:rsidRPr="00132DDB" w:rsidRDefault="00BA6B38" w:rsidP="00132DDB">
      <w:p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2022 </w:t>
      </w:r>
      <w:r w:rsidR="00132DDB">
        <w:rPr>
          <w:rFonts w:asciiTheme="minorHAnsi" w:hAnsiTheme="minorHAnsi"/>
          <w:sz w:val="24"/>
        </w:rPr>
        <w:t>PLA Nominati</w:t>
      </w:r>
      <w:r>
        <w:rPr>
          <w:rFonts w:asciiTheme="minorHAnsi" w:hAnsiTheme="minorHAnsi"/>
          <w:sz w:val="24"/>
        </w:rPr>
        <w:t xml:space="preserve">ng </w:t>
      </w:r>
      <w:r w:rsidR="00132DDB">
        <w:rPr>
          <w:rFonts w:asciiTheme="minorHAnsi" w:hAnsiTheme="minorHAnsi"/>
          <w:sz w:val="24"/>
        </w:rPr>
        <w:t>Committee has approved a slate of candidates</w:t>
      </w:r>
      <w:r>
        <w:rPr>
          <w:rFonts w:asciiTheme="minorHAnsi" w:hAnsiTheme="minorHAnsi"/>
          <w:sz w:val="24"/>
        </w:rPr>
        <w:t xml:space="preserve"> which is expected to</w:t>
      </w:r>
      <w:r w:rsidR="00132DDB">
        <w:rPr>
          <w:rFonts w:asciiTheme="minorHAnsi" w:hAnsiTheme="minorHAnsi"/>
          <w:sz w:val="24"/>
        </w:rPr>
        <w:t xml:space="preserve"> be confirmed very soon</w:t>
      </w:r>
      <w:r>
        <w:rPr>
          <w:rFonts w:asciiTheme="minorHAnsi" w:hAnsiTheme="minorHAnsi"/>
          <w:sz w:val="24"/>
        </w:rPr>
        <w:t>;</w:t>
      </w:r>
      <w:r w:rsidR="00132DD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the slate</w:t>
      </w:r>
      <w:r w:rsidR="00132DD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will </w:t>
      </w:r>
      <w:r w:rsidR="00132DDB">
        <w:rPr>
          <w:rFonts w:asciiTheme="minorHAnsi" w:hAnsiTheme="minorHAnsi"/>
          <w:sz w:val="24"/>
        </w:rPr>
        <w:t xml:space="preserve">be announced to </w:t>
      </w:r>
      <w:r>
        <w:rPr>
          <w:rFonts w:asciiTheme="minorHAnsi" w:hAnsiTheme="minorHAnsi"/>
          <w:sz w:val="24"/>
        </w:rPr>
        <w:t xml:space="preserve">the </w:t>
      </w:r>
      <w:r w:rsidR="00132DDB">
        <w:rPr>
          <w:rFonts w:asciiTheme="minorHAnsi" w:hAnsiTheme="minorHAnsi"/>
          <w:sz w:val="24"/>
        </w:rPr>
        <w:t xml:space="preserve">board via </w:t>
      </w:r>
      <w:r>
        <w:rPr>
          <w:rFonts w:asciiTheme="minorHAnsi" w:hAnsiTheme="minorHAnsi"/>
          <w:sz w:val="24"/>
        </w:rPr>
        <w:t>ALA Connect</w:t>
      </w:r>
      <w:r w:rsidR="00132DDB">
        <w:rPr>
          <w:rFonts w:asciiTheme="minorHAnsi" w:hAnsiTheme="minorHAnsi"/>
          <w:sz w:val="24"/>
        </w:rPr>
        <w:t xml:space="preserve"> rather than at a future meeting</w:t>
      </w:r>
      <w:r>
        <w:rPr>
          <w:rFonts w:asciiTheme="minorHAnsi" w:hAnsiTheme="minorHAnsi"/>
          <w:sz w:val="24"/>
        </w:rPr>
        <w:t>. The</w:t>
      </w:r>
      <w:r w:rsidR="00132DDB">
        <w:rPr>
          <w:rFonts w:asciiTheme="minorHAnsi" w:hAnsiTheme="minorHAnsi"/>
          <w:sz w:val="24"/>
        </w:rPr>
        <w:t xml:space="preserve"> Benchmark platform is </w:t>
      </w:r>
      <w:r>
        <w:rPr>
          <w:rFonts w:asciiTheme="minorHAnsi" w:hAnsiTheme="minorHAnsi"/>
          <w:sz w:val="24"/>
        </w:rPr>
        <w:t xml:space="preserve">up and </w:t>
      </w:r>
      <w:r w:rsidR="00132DDB">
        <w:rPr>
          <w:rFonts w:asciiTheme="minorHAnsi" w:hAnsiTheme="minorHAnsi"/>
          <w:sz w:val="24"/>
        </w:rPr>
        <w:t>running</w:t>
      </w:r>
      <w:r>
        <w:rPr>
          <w:rFonts w:asciiTheme="minorHAnsi" w:hAnsiTheme="minorHAnsi"/>
          <w:sz w:val="24"/>
        </w:rPr>
        <w:t>.</w:t>
      </w:r>
      <w:r w:rsidR="00132DDB">
        <w:rPr>
          <w:rFonts w:asciiTheme="minorHAnsi" w:hAnsiTheme="minorHAnsi"/>
          <w:sz w:val="24"/>
        </w:rPr>
        <w:t xml:space="preserve"> Jan</w:t>
      </w:r>
      <w:r w:rsidR="00980D36">
        <w:rPr>
          <w:rFonts w:asciiTheme="minorHAnsi" w:hAnsiTheme="minorHAnsi"/>
          <w:sz w:val="24"/>
        </w:rPr>
        <w:t>uary</w:t>
      </w:r>
      <w:r w:rsidR="00132DDB">
        <w:rPr>
          <w:rFonts w:asciiTheme="minorHAnsi" w:hAnsiTheme="minorHAnsi"/>
          <w:sz w:val="24"/>
        </w:rPr>
        <w:t xml:space="preserve"> 14 is the deadline to complete</w:t>
      </w:r>
      <w:r w:rsidR="00980D36">
        <w:rPr>
          <w:rFonts w:asciiTheme="minorHAnsi" w:hAnsiTheme="minorHAnsi"/>
          <w:sz w:val="24"/>
        </w:rPr>
        <w:t xml:space="preserve"> PLA’s</w:t>
      </w:r>
      <w:r w:rsidR="00132DDB">
        <w:rPr>
          <w:rFonts w:asciiTheme="minorHAnsi" w:hAnsiTheme="minorHAnsi"/>
          <w:sz w:val="24"/>
        </w:rPr>
        <w:t xml:space="preserve"> library </w:t>
      </w:r>
      <w:r w:rsidR="00980D36">
        <w:rPr>
          <w:rFonts w:asciiTheme="minorHAnsi" w:hAnsiTheme="minorHAnsi"/>
          <w:sz w:val="24"/>
        </w:rPr>
        <w:t xml:space="preserve">staff </w:t>
      </w:r>
      <w:r w:rsidR="00132DDB">
        <w:rPr>
          <w:rFonts w:asciiTheme="minorHAnsi" w:hAnsiTheme="minorHAnsi"/>
          <w:sz w:val="24"/>
        </w:rPr>
        <w:t>diversity survey</w:t>
      </w:r>
      <w:r w:rsidR="00980D36">
        <w:rPr>
          <w:rFonts w:asciiTheme="minorHAnsi" w:hAnsiTheme="minorHAnsi"/>
          <w:sz w:val="24"/>
        </w:rPr>
        <w:t>.</w:t>
      </w:r>
      <w:r w:rsidR="00622F9C">
        <w:rPr>
          <w:rFonts w:asciiTheme="minorHAnsi" w:hAnsiTheme="minorHAnsi"/>
          <w:sz w:val="24"/>
        </w:rPr>
        <w:t xml:space="preserve"> ALA staff will begin hybrid in-office, remote work schedule on January 4</w:t>
      </w:r>
      <w:r w:rsidR="00980D36">
        <w:rPr>
          <w:rFonts w:asciiTheme="minorHAnsi" w:hAnsiTheme="minorHAnsi"/>
          <w:sz w:val="24"/>
        </w:rPr>
        <w:t xml:space="preserve">. The </w:t>
      </w:r>
      <w:r w:rsidR="00622F9C">
        <w:rPr>
          <w:rFonts w:asciiTheme="minorHAnsi" w:hAnsiTheme="minorHAnsi"/>
          <w:sz w:val="24"/>
        </w:rPr>
        <w:t>PLA staff gathered for strategic planning/EDISJ-focused retreat on November 17</w:t>
      </w:r>
      <w:r w:rsidR="00980D36">
        <w:rPr>
          <w:rFonts w:asciiTheme="minorHAnsi" w:hAnsiTheme="minorHAnsi"/>
          <w:sz w:val="24"/>
        </w:rPr>
        <w:t>. Fournier</w:t>
      </w:r>
      <w:r w:rsidR="00622F9C">
        <w:rPr>
          <w:rFonts w:asciiTheme="minorHAnsi" w:hAnsiTheme="minorHAnsi"/>
          <w:sz w:val="24"/>
        </w:rPr>
        <w:t xml:space="preserve"> made</w:t>
      </w:r>
      <w:r w:rsidR="00980D36">
        <w:rPr>
          <w:rFonts w:asciiTheme="minorHAnsi" w:hAnsiTheme="minorHAnsi"/>
          <w:sz w:val="24"/>
        </w:rPr>
        <w:t xml:space="preserve"> a</w:t>
      </w:r>
      <w:r w:rsidR="00622F9C">
        <w:rPr>
          <w:rFonts w:asciiTheme="minorHAnsi" w:hAnsiTheme="minorHAnsi"/>
          <w:sz w:val="24"/>
        </w:rPr>
        <w:t xml:space="preserve"> site visit to Portland during the week of December 6</w:t>
      </w:r>
      <w:r w:rsidR="00D002F2">
        <w:rPr>
          <w:rFonts w:asciiTheme="minorHAnsi" w:hAnsiTheme="minorHAnsi"/>
          <w:sz w:val="24"/>
        </w:rPr>
        <w:t xml:space="preserve"> </w:t>
      </w:r>
      <w:r w:rsidR="00980D36">
        <w:rPr>
          <w:rFonts w:asciiTheme="minorHAnsi" w:hAnsiTheme="minorHAnsi"/>
          <w:sz w:val="24"/>
        </w:rPr>
        <w:t>to meet</w:t>
      </w:r>
      <w:r w:rsidR="00D002F2">
        <w:rPr>
          <w:rFonts w:asciiTheme="minorHAnsi" w:hAnsiTheme="minorHAnsi"/>
          <w:sz w:val="24"/>
        </w:rPr>
        <w:t xml:space="preserve"> with convention center staff, Visit Portland</w:t>
      </w:r>
      <w:r w:rsidR="00980D36">
        <w:rPr>
          <w:rFonts w:asciiTheme="minorHAnsi" w:hAnsiTheme="minorHAnsi"/>
          <w:sz w:val="24"/>
        </w:rPr>
        <w:t xml:space="preserve"> tourism representatives</w:t>
      </w:r>
      <w:r w:rsidR="00D002F2">
        <w:rPr>
          <w:rFonts w:asciiTheme="minorHAnsi" w:hAnsiTheme="minorHAnsi"/>
          <w:sz w:val="24"/>
        </w:rPr>
        <w:t xml:space="preserve">, and </w:t>
      </w:r>
      <w:proofErr w:type="spellStart"/>
      <w:r w:rsidR="00D002F2">
        <w:rPr>
          <w:rFonts w:asciiTheme="minorHAnsi" w:hAnsiTheme="minorHAnsi"/>
          <w:sz w:val="24"/>
        </w:rPr>
        <w:t>Vailey</w:t>
      </w:r>
      <w:proofErr w:type="spellEnd"/>
      <w:r w:rsidR="00D002F2">
        <w:rPr>
          <w:rFonts w:asciiTheme="minorHAnsi" w:hAnsiTheme="minorHAnsi"/>
          <w:sz w:val="24"/>
        </w:rPr>
        <w:t xml:space="preserve"> </w:t>
      </w:r>
      <w:proofErr w:type="spellStart"/>
      <w:r w:rsidR="00980D36">
        <w:rPr>
          <w:rFonts w:asciiTheme="minorHAnsi" w:hAnsiTheme="minorHAnsi"/>
          <w:sz w:val="24"/>
        </w:rPr>
        <w:t>Oehlke</w:t>
      </w:r>
      <w:proofErr w:type="spellEnd"/>
      <w:r w:rsidR="00980D36">
        <w:rPr>
          <w:rFonts w:asciiTheme="minorHAnsi" w:hAnsiTheme="minorHAnsi"/>
          <w:sz w:val="24"/>
        </w:rPr>
        <w:t xml:space="preserve"> </w:t>
      </w:r>
      <w:r w:rsidR="00D002F2">
        <w:rPr>
          <w:rFonts w:asciiTheme="minorHAnsi" w:hAnsiTheme="minorHAnsi"/>
          <w:sz w:val="24"/>
        </w:rPr>
        <w:t>and her team</w:t>
      </w:r>
      <w:r w:rsidR="000C0A33">
        <w:rPr>
          <w:rFonts w:asciiTheme="minorHAnsi" w:hAnsiTheme="minorHAnsi"/>
          <w:sz w:val="24"/>
        </w:rPr>
        <w:t xml:space="preserve"> at Multnomah County Library</w:t>
      </w:r>
      <w:r w:rsidR="00980D36">
        <w:rPr>
          <w:rFonts w:asciiTheme="minorHAnsi" w:hAnsiTheme="minorHAnsi"/>
          <w:sz w:val="24"/>
        </w:rPr>
        <w:t xml:space="preserve">. </w:t>
      </w:r>
      <w:r w:rsidR="000C0A33">
        <w:rPr>
          <w:rFonts w:asciiTheme="minorHAnsi" w:hAnsiTheme="minorHAnsi"/>
          <w:sz w:val="24"/>
        </w:rPr>
        <w:t>During the site visit, she toured the</w:t>
      </w:r>
      <w:r w:rsidR="00D002F2">
        <w:rPr>
          <w:rFonts w:asciiTheme="minorHAnsi" w:hAnsiTheme="minorHAnsi"/>
          <w:sz w:val="24"/>
        </w:rPr>
        <w:t xml:space="preserve"> convention center and took </w:t>
      </w:r>
      <w:r w:rsidR="000C0A33">
        <w:rPr>
          <w:rFonts w:asciiTheme="minorHAnsi" w:hAnsiTheme="minorHAnsi"/>
          <w:sz w:val="24"/>
        </w:rPr>
        <w:t xml:space="preserve">a </w:t>
      </w:r>
      <w:r w:rsidR="00D002F2">
        <w:rPr>
          <w:rFonts w:asciiTheme="minorHAnsi" w:hAnsiTheme="minorHAnsi"/>
          <w:sz w:val="24"/>
        </w:rPr>
        <w:t>bus tour of routes the attendees will take</w:t>
      </w:r>
      <w:r w:rsidR="000C0A33">
        <w:rPr>
          <w:rFonts w:asciiTheme="minorHAnsi" w:hAnsiTheme="minorHAnsi"/>
          <w:sz w:val="24"/>
        </w:rPr>
        <w:t>.</w:t>
      </w:r>
      <w:r w:rsidR="00315294">
        <w:rPr>
          <w:rFonts w:asciiTheme="minorHAnsi" w:hAnsiTheme="minorHAnsi"/>
          <w:sz w:val="24"/>
        </w:rPr>
        <w:t xml:space="preserve"> Visit Portland will provide </w:t>
      </w:r>
      <w:r w:rsidR="000C0A33">
        <w:rPr>
          <w:rFonts w:asciiTheme="minorHAnsi" w:hAnsiTheme="minorHAnsi"/>
          <w:sz w:val="24"/>
        </w:rPr>
        <w:t xml:space="preserve">free </w:t>
      </w:r>
      <w:r w:rsidR="00315294">
        <w:rPr>
          <w:rFonts w:asciiTheme="minorHAnsi" w:hAnsiTheme="minorHAnsi"/>
          <w:sz w:val="24"/>
        </w:rPr>
        <w:t xml:space="preserve">transit passes </w:t>
      </w:r>
      <w:r w:rsidR="00851C76">
        <w:rPr>
          <w:rFonts w:asciiTheme="minorHAnsi" w:hAnsiTheme="minorHAnsi"/>
          <w:sz w:val="24"/>
        </w:rPr>
        <w:t>to</w:t>
      </w:r>
      <w:r w:rsidR="00315294">
        <w:rPr>
          <w:rFonts w:asciiTheme="minorHAnsi" w:hAnsiTheme="minorHAnsi"/>
          <w:sz w:val="24"/>
        </w:rPr>
        <w:t xml:space="preserve"> conference attendees</w:t>
      </w:r>
      <w:r w:rsidR="000C0A33">
        <w:rPr>
          <w:rFonts w:asciiTheme="minorHAnsi" w:hAnsiTheme="minorHAnsi"/>
          <w:sz w:val="24"/>
        </w:rPr>
        <w:t>.</w:t>
      </w:r>
    </w:p>
    <w:p w14:paraId="41126BC5" w14:textId="77777777" w:rsidR="006F297A" w:rsidRPr="002421FD" w:rsidRDefault="006F297A" w:rsidP="006F297A">
      <w:pPr>
        <w:pStyle w:val="ListParagraph"/>
        <w:rPr>
          <w:rFonts w:asciiTheme="minorHAnsi" w:hAnsiTheme="minorHAnsi"/>
          <w:sz w:val="24"/>
          <w:u w:val="single"/>
        </w:rPr>
      </w:pPr>
    </w:p>
    <w:p w14:paraId="6981F406" w14:textId="57589468" w:rsidR="006F297A" w:rsidRPr="0014469C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14469C">
        <w:rPr>
          <w:rFonts w:asciiTheme="minorHAnsi" w:hAnsiTheme="minorHAnsi"/>
          <w:sz w:val="24"/>
        </w:rPr>
        <w:t>PLA 2022 Update and Discussion</w:t>
      </w:r>
      <w:r w:rsidR="0064472B" w:rsidRPr="0014469C">
        <w:rPr>
          <w:rFonts w:asciiTheme="minorHAnsi" w:hAnsiTheme="minorHAnsi"/>
          <w:sz w:val="24"/>
        </w:rPr>
        <w:t xml:space="preserve">, </w:t>
      </w:r>
      <w:r w:rsidR="008955B0" w:rsidRPr="0014469C">
        <w:rPr>
          <w:rFonts w:asciiTheme="minorHAnsi" w:hAnsiTheme="minorHAnsi"/>
          <w:i/>
          <w:iCs/>
          <w:sz w:val="24"/>
        </w:rPr>
        <w:t>Melissa</w:t>
      </w:r>
      <w:r w:rsidR="008955B0" w:rsidRPr="0014469C">
        <w:rPr>
          <w:rFonts w:asciiTheme="minorHAnsi" w:hAnsiTheme="minorHAnsi"/>
          <w:sz w:val="24"/>
        </w:rPr>
        <w:t xml:space="preserve"> </w:t>
      </w:r>
      <w:r w:rsidR="0064472B" w:rsidRPr="0014469C">
        <w:rPr>
          <w:rFonts w:asciiTheme="minorHAnsi" w:hAnsiTheme="minorHAnsi"/>
          <w:i/>
          <w:iCs/>
          <w:sz w:val="24"/>
        </w:rPr>
        <w:t>Johnson, all</w:t>
      </w:r>
      <w:r w:rsidR="006B5C9D" w:rsidRPr="0014469C">
        <w:rPr>
          <w:rFonts w:asciiTheme="minorHAnsi" w:hAnsiTheme="minorHAnsi"/>
          <w:i/>
          <w:iCs/>
          <w:sz w:val="24"/>
        </w:rPr>
        <w:tab/>
      </w:r>
      <w:r w:rsidR="0071061A" w:rsidRPr="0014469C">
        <w:rPr>
          <w:rFonts w:asciiTheme="minorHAnsi" w:hAnsiTheme="minorHAnsi"/>
          <w:sz w:val="24"/>
        </w:rPr>
        <w:t>2022.17</w:t>
      </w:r>
    </w:p>
    <w:p w14:paraId="397B80DE" w14:textId="3BF9C433" w:rsidR="006F297A" w:rsidRDefault="0064472B" w:rsidP="006F297A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14469C">
        <w:rPr>
          <w:rFonts w:asciiTheme="minorHAnsi" w:hAnsiTheme="minorHAnsi"/>
          <w:sz w:val="24"/>
        </w:rPr>
        <w:t xml:space="preserve">Action: </w:t>
      </w:r>
      <w:r w:rsidR="00C47F8A" w:rsidRPr="0014469C">
        <w:rPr>
          <w:rFonts w:asciiTheme="minorHAnsi" w:hAnsiTheme="minorHAnsi"/>
          <w:sz w:val="24"/>
        </w:rPr>
        <w:t>Affirm Conference Format and Schedule</w:t>
      </w:r>
    </w:p>
    <w:p w14:paraId="77E89F8E" w14:textId="5E974406" w:rsidR="00315294" w:rsidRDefault="00315294" w:rsidP="00315294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6C198852" w14:textId="60852EB0" w:rsidR="00315294" w:rsidRDefault="00925EE8" w:rsidP="00315294">
      <w:p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Given what staff saw</w:t>
      </w:r>
      <w:r w:rsidR="00315294">
        <w:rPr>
          <w:rFonts w:asciiTheme="minorHAnsi" w:hAnsiTheme="minorHAnsi"/>
          <w:sz w:val="24"/>
        </w:rPr>
        <w:t xml:space="preserve"> </w:t>
      </w:r>
      <w:r w:rsidR="00851C76">
        <w:rPr>
          <w:rFonts w:asciiTheme="minorHAnsi" w:hAnsiTheme="minorHAnsi"/>
          <w:sz w:val="24"/>
        </w:rPr>
        <w:t>during</w:t>
      </w:r>
      <w:r w:rsidR="0031529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the </w:t>
      </w:r>
      <w:r w:rsidR="00315294">
        <w:rPr>
          <w:rFonts w:asciiTheme="minorHAnsi" w:hAnsiTheme="minorHAnsi"/>
          <w:sz w:val="24"/>
        </w:rPr>
        <w:t xml:space="preserve">site visit, </w:t>
      </w:r>
      <w:r w:rsidR="00851C76">
        <w:rPr>
          <w:rFonts w:asciiTheme="minorHAnsi" w:hAnsiTheme="minorHAnsi"/>
          <w:sz w:val="24"/>
        </w:rPr>
        <w:t xml:space="preserve">the current </w:t>
      </w:r>
      <w:r w:rsidR="00315294">
        <w:rPr>
          <w:rFonts w:asciiTheme="minorHAnsi" w:hAnsiTheme="minorHAnsi"/>
          <w:sz w:val="24"/>
        </w:rPr>
        <w:t xml:space="preserve">registration numbers, and the </w:t>
      </w:r>
      <w:r w:rsidR="00C9766C">
        <w:rPr>
          <w:rFonts w:asciiTheme="minorHAnsi" w:hAnsiTheme="minorHAnsi"/>
          <w:sz w:val="24"/>
        </w:rPr>
        <w:t>reality of</w:t>
      </w:r>
      <w:r w:rsidR="00851C76">
        <w:rPr>
          <w:rFonts w:asciiTheme="minorHAnsi" w:hAnsiTheme="minorHAnsi"/>
          <w:sz w:val="24"/>
        </w:rPr>
        <w:t xml:space="preserve"> COVID</w:t>
      </w:r>
      <w:r w:rsidR="00315294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>PLA staff is</w:t>
      </w:r>
      <w:r w:rsidR="00315294">
        <w:rPr>
          <w:rFonts w:asciiTheme="minorHAnsi" w:hAnsiTheme="minorHAnsi"/>
          <w:sz w:val="24"/>
        </w:rPr>
        <w:t xml:space="preserve"> doing everything </w:t>
      </w:r>
      <w:r w:rsidR="00851C76">
        <w:rPr>
          <w:rFonts w:asciiTheme="minorHAnsi" w:hAnsiTheme="minorHAnsi"/>
          <w:sz w:val="24"/>
        </w:rPr>
        <w:t>they</w:t>
      </w:r>
      <w:r w:rsidR="00315294">
        <w:rPr>
          <w:rFonts w:asciiTheme="minorHAnsi" w:hAnsiTheme="minorHAnsi"/>
          <w:sz w:val="24"/>
        </w:rPr>
        <w:t xml:space="preserve"> can to provide a safe conference experience. </w:t>
      </w:r>
    </w:p>
    <w:p w14:paraId="5BC6C6EA" w14:textId="73C9E907" w:rsidR="00315294" w:rsidRDefault="00315294" w:rsidP="00315294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6EDCE6A8" w14:textId="2D661902" w:rsidR="00D57281" w:rsidRPr="00D57281" w:rsidRDefault="00D57281" w:rsidP="00315294">
      <w:pPr>
        <w:tabs>
          <w:tab w:val="right" w:leader="dot" w:pos="9360"/>
        </w:tabs>
        <w:rPr>
          <w:rFonts w:asciiTheme="minorHAnsi" w:hAnsiTheme="minorHAnsi"/>
          <w:sz w:val="24"/>
        </w:rPr>
      </w:pPr>
      <w:r w:rsidRPr="00D57281">
        <w:rPr>
          <w:rFonts w:asciiTheme="minorHAnsi" w:hAnsiTheme="minorHAnsi"/>
          <w:sz w:val="24"/>
        </w:rPr>
        <w:lastRenderedPageBreak/>
        <w:t>Action: The PLA Board votes to reaffirm plans to host the PLA 2022 Conference in-person, along with a with a virtual conference option.</w:t>
      </w:r>
    </w:p>
    <w:p w14:paraId="5C7C4E94" w14:textId="77777777" w:rsidR="00D57281" w:rsidRDefault="00D57281" w:rsidP="00315294">
      <w:pPr>
        <w:tabs>
          <w:tab w:val="right" w:leader="dot" w:pos="9360"/>
        </w:tabs>
        <w:rPr>
          <w:rFonts w:asciiTheme="minorHAnsi" w:hAnsiTheme="minorHAnsi"/>
          <w:b/>
          <w:bCs/>
          <w:sz w:val="24"/>
        </w:rPr>
      </w:pPr>
    </w:p>
    <w:p w14:paraId="23FDB292" w14:textId="2B89B1F2" w:rsidR="00315294" w:rsidRPr="0090630E" w:rsidRDefault="00925EE8" w:rsidP="00315294">
      <w:pPr>
        <w:tabs>
          <w:tab w:val="right" w:leader="dot" w:pos="9360"/>
        </w:tabs>
        <w:rPr>
          <w:rFonts w:asciiTheme="minorHAnsi" w:hAnsiTheme="minorHAnsi"/>
          <w:b/>
          <w:bCs/>
          <w:sz w:val="24"/>
        </w:rPr>
      </w:pPr>
      <w:r w:rsidRPr="0090630E">
        <w:rPr>
          <w:rFonts w:asciiTheme="minorHAnsi" w:hAnsiTheme="minorHAnsi"/>
          <w:b/>
          <w:bCs/>
          <w:sz w:val="24"/>
        </w:rPr>
        <w:t>Motion passed</w:t>
      </w:r>
      <w:r w:rsidR="00851C76">
        <w:rPr>
          <w:rFonts w:asciiTheme="minorHAnsi" w:hAnsiTheme="minorHAnsi"/>
          <w:b/>
          <w:bCs/>
          <w:sz w:val="24"/>
        </w:rPr>
        <w:t>.</w:t>
      </w:r>
    </w:p>
    <w:p w14:paraId="268D8776" w14:textId="1E92827A" w:rsidR="00925EE8" w:rsidRDefault="00925EE8" w:rsidP="00315294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75A4362B" w14:textId="592FDD52" w:rsidR="00925EE8" w:rsidRPr="00315294" w:rsidRDefault="00D57281" w:rsidP="00315294">
      <w:p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Additional</w:t>
      </w:r>
      <w:r w:rsidR="00851C76">
        <w:rPr>
          <w:rFonts w:asciiTheme="minorHAnsi" w:hAnsiTheme="minorHAnsi"/>
          <w:sz w:val="24"/>
        </w:rPr>
        <w:t xml:space="preserve"> discussion included</w:t>
      </w:r>
      <w:r w:rsidR="00925EE8">
        <w:rPr>
          <w:rFonts w:asciiTheme="minorHAnsi" w:hAnsiTheme="minorHAnsi"/>
          <w:sz w:val="24"/>
        </w:rPr>
        <w:t xml:space="preserve"> concern</w:t>
      </w:r>
      <w:r w:rsidR="00851C76">
        <w:rPr>
          <w:rFonts w:asciiTheme="minorHAnsi" w:hAnsiTheme="minorHAnsi"/>
          <w:sz w:val="24"/>
        </w:rPr>
        <w:t>s</w:t>
      </w:r>
      <w:r w:rsidR="00925EE8">
        <w:rPr>
          <w:rFonts w:asciiTheme="minorHAnsi" w:hAnsiTheme="minorHAnsi"/>
          <w:sz w:val="24"/>
        </w:rPr>
        <w:t xml:space="preserve"> about smaller spaces in the convention center and attendees being turned away from program rooms</w:t>
      </w:r>
      <w:r w:rsidR="00851C76">
        <w:rPr>
          <w:rFonts w:asciiTheme="minorHAnsi" w:hAnsiTheme="minorHAnsi"/>
          <w:sz w:val="24"/>
        </w:rPr>
        <w:t>.</w:t>
      </w:r>
      <w:r w:rsidR="00925EE8">
        <w:rPr>
          <w:rFonts w:asciiTheme="minorHAnsi" w:hAnsiTheme="minorHAnsi"/>
          <w:sz w:val="24"/>
        </w:rPr>
        <w:t xml:space="preserve"> </w:t>
      </w:r>
      <w:r w:rsidR="00851C76">
        <w:rPr>
          <w:rFonts w:asciiTheme="minorHAnsi" w:hAnsiTheme="minorHAnsi"/>
          <w:sz w:val="24"/>
        </w:rPr>
        <w:t>T</w:t>
      </w:r>
      <w:r w:rsidR="00925EE8">
        <w:rPr>
          <w:rFonts w:asciiTheme="minorHAnsi" w:hAnsiTheme="minorHAnsi"/>
          <w:sz w:val="24"/>
        </w:rPr>
        <w:t>here are no plans to cap registration</w:t>
      </w:r>
      <w:r w:rsidR="00851C76">
        <w:rPr>
          <w:rFonts w:asciiTheme="minorHAnsi" w:hAnsiTheme="minorHAnsi"/>
          <w:sz w:val="24"/>
        </w:rPr>
        <w:t xml:space="preserve"> at a certain number. The board also recommended</w:t>
      </w:r>
      <w:r w:rsidR="00925EE8">
        <w:rPr>
          <w:rFonts w:asciiTheme="minorHAnsi" w:hAnsiTheme="minorHAnsi"/>
          <w:sz w:val="24"/>
        </w:rPr>
        <w:t xml:space="preserve"> </w:t>
      </w:r>
      <w:r w:rsidR="00655DD0">
        <w:rPr>
          <w:rFonts w:asciiTheme="minorHAnsi" w:hAnsiTheme="minorHAnsi"/>
          <w:sz w:val="24"/>
        </w:rPr>
        <w:t>reaching out to Travel Portland for a list of black-owned businesses</w:t>
      </w:r>
      <w:r w:rsidR="00851C76">
        <w:rPr>
          <w:rFonts w:asciiTheme="minorHAnsi" w:hAnsiTheme="minorHAnsi"/>
          <w:sz w:val="24"/>
        </w:rPr>
        <w:t xml:space="preserve"> that attendees can support during the conference. The</w:t>
      </w:r>
      <w:r w:rsidR="00CD2F7D">
        <w:rPr>
          <w:rFonts w:asciiTheme="minorHAnsi" w:hAnsiTheme="minorHAnsi"/>
          <w:sz w:val="24"/>
        </w:rPr>
        <w:t xml:space="preserve"> opening and closing sessions will be </w:t>
      </w:r>
      <w:r w:rsidR="00851C76">
        <w:rPr>
          <w:rFonts w:asciiTheme="minorHAnsi" w:hAnsiTheme="minorHAnsi"/>
          <w:sz w:val="24"/>
        </w:rPr>
        <w:t>live streamed to those attending the</w:t>
      </w:r>
      <w:r w:rsidR="00CD2F7D">
        <w:rPr>
          <w:rFonts w:asciiTheme="minorHAnsi" w:hAnsiTheme="minorHAnsi"/>
          <w:sz w:val="24"/>
        </w:rPr>
        <w:t xml:space="preserve"> virtual conference</w:t>
      </w:r>
      <w:r w:rsidR="00851C76">
        <w:rPr>
          <w:rFonts w:asciiTheme="minorHAnsi" w:hAnsiTheme="minorHAnsi"/>
          <w:sz w:val="24"/>
        </w:rPr>
        <w:t>. The</w:t>
      </w:r>
      <w:r w:rsidR="00CD2F7D">
        <w:rPr>
          <w:rFonts w:asciiTheme="minorHAnsi" w:hAnsiTheme="minorHAnsi"/>
          <w:sz w:val="24"/>
        </w:rPr>
        <w:t xml:space="preserve"> </w:t>
      </w:r>
      <w:r w:rsidR="0090630E">
        <w:rPr>
          <w:rFonts w:asciiTheme="minorHAnsi" w:hAnsiTheme="minorHAnsi"/>
          <w:sz w:val="24"/>
        </w:rPr>
        <w:t>goal is to have 2</w:t>
      </w:r>
      <w:r w:rsidR="00851C76">
        <w:rPr>
          <w:rFonts w:asciiTheme="minorHAnsi" w:hAnsiTheme="minorHAnsi"/>
          <w:sz w:val="24"/>
        </w:rPr>
        <w:t>,</w:t>
      </w:r>
      <w:r w:rsidR="0090630E">
        <w:rPr>
          <w:rFonts w:asciiTheme="minorHAnsi" w:hAnsiTheme="minorHAnsi"/>
          <w:sz w:val="24"/>
        </w:rPr>
        <w:t>000-2</w:t>
      </w:r>
      <w:r w:rsidR="00851C76">
        <w:rPr>
          <w:rFonts w:asciiTheme="minorHAnsi" w:hAnsiTheme="minorHAnsi"/>
          <w:sz w:val="24"/>
        </w:rPr>
        <w:t>,</w:t>
      </w:r>
      <w:r w:rsidR="0090630E">
        <w:rPr>
          <w:rFonts w:asciiTheme="minorHAnsi" w:hAnsiTheme="minorHAnsi"/>
          <w:sz w:val="24"/>
        </w:rPr>
        <w:t>500 attendees and 1</w:t>
      </w:r>
      <w:r w:rsidR="00851C76">
        <w:rPr>
          <w:rFonts w:asciiTheme="minorHAnsi" w:hAnsiTheme="minorHAnsi"/>
          <w:sz w:val="24"/>
        </w:rPr>
        <w:t>,</w:t>
      </w:r>
      <w:r w:rsidR="0090630E">
        <w:rPr>
          <w:rFonts w:asciiTheme="minorHAnsi" w:hAnsiTheme="minorHAnsi"/>
          <w:sz w:val="24"/>
        </w:rPr>
        <w:t>000 exhibitors</w:t>
      </w:r>
      <w:r w:rsidR="00851C76">
        <w:rPr>
          <w:rFonts w:asciiTheme="minorHAnsi" w:hAnsiTheme="minorHAnsi"/>
          <w:sz w:val="24"/>
        </w:rPr>
        <w:t>, which is</w:t>
      </w:r>
      <w:r w:rsidR="0090630E">
        <w:rPr>
          <w:rFonts w:asciiTheme="minorHAnsi" w:hAnsiTheme="minorHAnsi"/>
          <w:sz w:val="24"/>
        </w:rPr>
        <w:t xml:space="preserve"> about half the attendees as </w:t>
      </w:r>
      <w:r w:rsidR="00851C76">
        <w:rPr>
          <w:rFonts w:asciiTheme="minorHAnsi" w:hAnsiTheme="minorHAnsi"/>
          <w:sz w:val="24"/>
        </w:rPr>
        <w:t xml:space="preserve">the PLA 2020 conference in </w:t>
      </w:r>
      <w:r w:rsidR="0090630E">
        <w:rPr>
          <w:rFonts w:asciiTheme="minorHAnsi" w:hAnsiTheme="minorHAnsi"/>
          <w:sz w:val="24"/>
        </w:rPr>
        <w:t>Nashville</w:t>
      </w:r>
      <w:r w:rsidR="00851C76">
        <w:rPr>
          <w:rFonts w:asciiTheme="minorHAnsi" w:hAnsiTheme="minorHAnsi"/>
          <w:sz w:val="24"/>
        </w:rPr>
        <w:t>.</w:t>
      </w:r>
      <w:r w:rsidR="00655DD0">
        <w:rPr>
          <w:rFonts w:asciiTheme="minorHAnsi" w:hAnsiTheme="minorHAnsi"/>
          <w:sz w:val="24"/>
        </w:rPr>
        <w:t xml:space="preserve"> </w:t>
      </w:r>
    </w:p>
    <w:p w14:paraId="7A971D39" w14:textId="77777777" w:rsidR="00FB443C" w:rsidRDefault="00FB443C" w:rsidP="00FB443C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 w:val="24"/>
        </w:rPr>
      </w:pPr>
    </w:p>
    <w:p w14:paraId="491BDE52" w14:textId="624A2D09" w:rsidR="00FB443C" w:rsidRDefault="00856370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Advocacy and Intellectual Freedom Update</w:t>
      </w:r>
      <w:r w:rsidR="00FB443C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i/>
          <w:iCs/>
          <w:sz w:val="24"/>
        </w:rPr>
        <w:t>Larra Clark and Megan Cusick</w:t>
      </w:r>
      <w:r w:rsidR="00FB443C">
        <w:rPr>
          <w:rFonts w:asciiTheme="minorHAnsi" w:hAnsiTheme="minorHAnsi" w:cstheme="minorHAnsi"/>
          <w:i/>
          <w:iCs/>
          <w:sz w:val="24"/>
        </w:rPr>
        <w:tab/>
      </w:r>
      <w:r w:rsidR="00FB443C" w:rsidRPr="00FB443C">
        <w:rPr>
          <w:rFonts w:asciiTheme="minorHAnsi" w:hAnsiTheme="minorHAnsi" w:cstheme="minorHAnsi"/>
          <w:sz w:val="24"/>
        </w:rPr>
        <w:t>no document</w:t>
      </w:r>
    </w:p>
    <w:p w14:paraId="7F1A78B5" w14:textId="38333E59" w:rsidR="009E3BA9" w:rsidRDefault="009E3BA9" w:rsidP="009E3BA9">
      <w:pPr>
        <w:tabs>
          <w:tab w:val="right" w:leader="dot" w:pos="9360"/>
        </w:tabs>
        <w:ind w:left="270"/>
        <w:rPr>
          <w:rFonts w:asciiTheme="minorHAnsi" w:hAnsiTheme="minorHAnsi" w:cstheme="minorHAnsi"/>
          <w:sz w:val="24"/>
        </w:rPr>
      </w:pPr>
    </w:p>
    <w:p w14:paraId="20EBA71D" w14:textId="0F179415" w:rsidR="009E3BA9" w:rsidRDefault="00D57DF1" w:rsidP="00D80396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Caldwell-Stone: </w:t>
      </w:r>
      <w:r w:rsidR="00E830AF">
        <w:rPr>
          <w:rFonts w:asciiTheme="minorHAnsi" w:hAnsiTheme="minorHAnsi" w:cstheme="minorHAnsi"/>
          <w:sz w:val="24"/>
        </w:rPr>
        <w:t xml:space="preserve">The </w:t>
      </w:r>
      <w:r w:rsidR="00E830AF" w:rsidRPr="00E830AF">
        <w:rPr>
          <w:rFonts w:asciiTheme="minorHAnsi" w:hAnsiTheme="minorHAnsi" w:cstheme="minorHAnsi"/>
          <w:sz w:val="24"/>
        </w:rPr>
        <w:t xml:space="preserve">ALA Office for Intellectual Freedom </w:t>
      </w:r>
      <w:r w:rsidR="00E830AF">
        <w:rPr>
          <w:rFonts w:asciiTheme="minorHAnsi" w:hAnsiTheme="minorHAnsi" w:cstheme="minorHAnsi"/>
          <w:sz w:val="24"/>
        </w:rPr>
        <w:t xml:space="preserve">(OIF) is </w:t>
      </w:r>
      <w:r>
        <w:rPr>
          <w:rFonts w:asciiTheme="minorHAnsi" w:hAnsiTheme="minorHAnsi" w:cstheme="minorHAnsi"/>
          <w:sz w:val="24"/>
        </w:rPr>
        <w:t xml:space="preserve">seeing censorship trends taking place, </w:t>
      </w:r>
      <w:r w:rsidR="00E830AF">
        <w:rPr>
          <w:rFonts w:asciiTheme="minorHAnsi" w:hAnsiTheme="minorHAnsi" w:cstheme="minorHAnsi"/>
          <w:sz w:val="24"/>
        </w:rPr>
        <w:t xml:space="preserve">and there are </w:t>
      </w:r>
      <w:r>
        <w:rPr>
          <w:rFonts w:asciiTheme="minorHAnsi" w:hAnsiTheme="minorHAnsi" w:cstheme="minorHAnsi"/>
          <w:sz w:val="24"/>
        </w:rPr>
        <w:t>efforts to organize legislation</w:t>
      </w:r>
      <w:r w:rsidR="00E830AF">
        <w:rPr>
          <w:rFonts w:asciiTheme="minorHAnsi" w:hAnsiTheme="minorHAnsi" w:cstheme="minorHAnsi"/>
          <w:sz w:val="24"/>
        </w:rPr>
        <w:t xml:space="preserve"> around censorship</w:t>
      </w:r>
      <w:r>
        <w:rPr>
          <w:rFonts w:asciiTheme="minorHAnsi" w:hAnsiTheme="minorHAnsi" w:cstheme="minorHAnsi"/>
          <w:sz w:val="24"/>
        </w:rPr>
        <w:t xml:space="preserve"> in </w:t>
      </w:r>
      <w:r w:rsidR="00E830AF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 xml:space="preserve">spring </w:t>
      </w:r>
      <w:r w:rsidR="00246741">
        <w:rPr>
          <w:rFonts w:asciiTheme="minorHAnsi" w:hAnsiTheme="minorHAnsi" w:cstheme="minorHAnsi"/>
          <w:sz w:val="24"/>
        </w:rPr>
        <w:t xml:space="preserve">2022 </w:t>
      </w:r>
      <w:r>
        <w:rPr>
          <w:rFonts w:asciiTheme="minorHAnsi" w:hAnsiTheme="minorHAnsi" w:cstheme="minorHAnsi"/>
          <w:sz w:val="24"/>
        </w:rPr>
        <w:t xml:space="preserve">session. </w:t>
      </w:r>
      <w:r w:rsidR="00E830AF">
        <w:rPr>
          <w:rFonts w:asciiTheme="minorHAnsi" w:hAnsiTheme="minorHAnsi" w:cstheme="minorHAnsi"/>
          <w:sz w:val="24"/>
        </w:rPr>
        <w:t>OIF is most</w:t>
      </w:r>
      <w:r>
        <w:rPr>
          <w:rFonts w:asciiTheme="minorHAnsi" w:hAnsiTheme="minorHAnsi" w:cstheme="minorHAnsi"/>
          <w:sz w:val="24"/>
        </w:rPr>
        <w:t xml:space="preserve"> concerned about proposals/efforts to charge librarians for obscenity crimes with respect to providing LGBTQA materials to communitie</w:t>
      </w:r>
      <w:r w:rsidR="00E830AF">
        <w:rPr>
          <w:rFonts w:asciiTheme="minorHAnsi" w:hAnsiTheme="minorHAnsi" w:cstheme="minorHAnsi"/>
          <w:sz w:val="24"/>
        </w:rPr>
        <w:t>s. There are also</w:t>
      </w:r>
      <w:r>
        <w:rPr>
          <w:rFonts w:asciiTheme="minorHAnsi" w:hAnsiTheme="minorHAnsi" w:cstheme="minorHAnsi"/>
          <w:sz w:val="24"/>
        </w:rPr>
        <w:t xml:space="preserve"> increasing efforts to target public library boards for take-over to push censorship agendas. </w:t>
      </w:r>
      <w:r w:rsidR="00E830AF">
        <w:rPr>
          <w:rFonts w:asciiTheme="minorHAnsi" w:hAnsiTheme="minorHAnsi" w:cstheme="minorHAnsi"/>
          <w:sz w:val="24"/>
        </w:rPr>
        <w:t>OIF is</w:t>
      </w:r>
      <w:r>
        <w:rPr>
          <w:rFonts w:asciiTheme="minorHAnsi" w:hAnsiTheme="minorHAnsi" w:cstheme="minorHAnsi"/>
          <w:sz w:val="24"/>
        </w:rPr>
        <w:t xml:space="preserve"> working daily with public and school libraries</w:t>
      </w:r>
      <w:r w:rsidR="00E830AF">
        <w:rPr>
          <w:rFonts w:asciiTheme="minorHAnsi" w:hAnsiTheme="minorHAnsi" w:cstheme="minorHAnsi"/>
          <w:sz w:val="24"/>
        </w:rPr>
        <w:t xml:space="preserve"> regarding these issues</w:t>
      </w:r>
      <w:r>
        <w:rPr>
          <w:rFonts w:asciiTheme="minorHAnsi" w:hAnsiTheme="minorHAnsi" w:cstheme="minorHAnsi"/>
          <w:sz w:val="24"/>
        </w:rPr>
        <w:t xml:space="preserve">. </w:t>
      </w:r>
      <w:r w:rsidR="00E830AF">
        <w:rPr>
          <w:rFonts w:asciiTheme="minorHAnsi" w:hAnsiTheme="minorHAnsi" w:cstheme="minorHAnsi"/>
          <w:sz w:val="24"/>
        </w:rPr>
        <w:t>Conservative n</w:t>
      </w:r>
      <w:r>
        <w:rPr>
          <w:rFonts w:asciiTheme="minorHAnsi" w:hAnsiTheme="minorHAnsi" w:cstheme="minorHAnsi"/>
          <w:sz w:val="24"/>
        </w:rPr>
        <w:t>ational organization</w:t>
      </w:r>
      <w:r w:rsidR="00246741">
        <w:rPr>
          <w:rFonts w:asciiTheme="minorHAnsi" w:hAnsiTheme="minorHAnsi" w:cstheme="minorHAnsi"/>
          <w:sz w:val="24"/>
        </w:rPr>
        <w:t xml:space="preserve"> rep</w:t>
      </w:r>
      <w:r w:rsidR="00E830AF">
        <w:rPr>
          <w:rFonts w:asciiTheme="minorHAnsi" w:hAnsiTheme="minorHAnsi" w:cstheme="minorHAnsi"/>
          <w:sz w:val="24"/>
        </w:rPr>
        <w:t>resentatives</w:t>
      </w:r>
      <w:r>
        <w:rPr>
          <w:rFonts w:asciiTheme="minorHAnsi" w:hAnsiTheme="minorHAnsi" w:cstheme="minorHAnsi"/>
          <w:sz w:val="24"/>
        </w:rPr>
        <w:t xml:space="preserve"> are attending school board and </w:t>
      </w:r>
      <w:r w:rsidR="00E830AF">
        <w:rPr>
          <w:rFonts w:asciiTheme="minorHAnsi" w:hAnsiTheme="minorHAnsi" w:cstheme="minorHAnsi"/>
          <w:sz w:val="24"/>
        </w:rPr>
        <w:t xml:space="preserve">public </w:t>
      </w:r>
      <w:r>
        <w:rPr>
          <w:rFonts w:asciiTheme="minorHAnsi" w:hAnsiTheme="minorHAnsi" w:cstheme="minorHAnsi"/>
          <w:sz w:val="24"/>
        </w:rPr>
        <w:t>library board meetings</w:t>
      </w:r>
      <w:r w:rsidR="00EE0076">
        <w:rPr>
          <w:rFonts w:asciiTheme="minorHAnsi" w:hAnsiTheme="minorHAnsi" w:cstheme="minorHAnsi"/>
          <w:sz w:val="24"/>
        </w:rPr>
        <w:t xml:space="preserve"> to speak up about “bad book” lists</w:t>
      </w:r>
      <w:r>
        <w:rPr>
          <w:rFonts w:asciiTheme="minorHAnsi" w:hAnsiTheme="minorHAnsi" w:cstheme="minorHAnsi"/>
          <w:sz w:val="24"/>
        </w:rPr>
        <w:t xml:space="preserve">. </w:t>
      </w:r>
      <w:r w:rsidR="00237898">
        <w:rPr>
          <w:rFonts w:asciiTheme="minorHAnsi" w:hAnsiTheme="minorHAnsi" w:cstheme="minorHAnsi"/>
          <w:sz w:val="24"/>
        </w:rPr>
        <w:t>OIF is</w:t>
      </w:r>
      <w:r w:rsidR="00237898" w:rsidRPr="00237898">
        <w:rPr>
          <w:rFonts w:asciiTheme="minorHAnsi" w:hAnsiTheme="minorHAnsi" w:cstheme="minorHAnsi"/>
          <w:sz w:val="24"/>
        </w:rPr>
        <w:t xml:space="preserve"> looking </w:t>
      </w:r>
      <w:r w:rsidR="00237898">
        <w:rPr>
          <w:rFonts w:asciiTheme="minorHAnsi" w:hAnsiTheme="minorHAnsi" w:cstheme="minorHAnsi"/>
          <w:sz w:val="24"/>
        </w:rPr>
        <w:t xml:space="preserve">for </w:t>
      </w:r>
      <w:r w:rsidR="00237898" w:rsidRPr="00237898">
        <w:rPr>
          <w:rFonts w:asciiTheme="minorHAnsi" w:hAnsiTheme="minorHAnsi" w:cstheme="minorHAnsi"/>
          <w:sz w:val="24"/>
        </w:rPr>
        <w:t>public librarians who are willing to talk about censorship and its impact on their communities; she asks that anyone interested reach out to herself and Larra</w:t>
      </w:r>
      <w:r w:rsidR="00237898">
        <w:rPr>
          <w:rFonts w:asciiTheme="minorHAnsi" w:hAnsiTheme="minorHAnsi" w:cstheme="minorHAnsi"/>
          <w:sz w:val="24"/>
        </w:rPr>
        <w:t xml:space="preserve"> Clark</w:t>
      </w:r>
      <w:r w:rsidR="00237898" w:rsidRPr="00237898">
        <w:rPr>
          <w:rFonts w:asciiTheme="minorHAnsi" w:hAnsiTheme="minorHAnsi" w:cstheme="minorHAnsi"/>
          <w:sz w:val="24"/>
        </w:rPr>
        <w:t xml:space="preserve">. </w:t>
      </w:r>
      <w:r w:rsidR="00237898">
        <w:rPr>
          <w:rFonts w:asciiTheme="minorHAnsi" w:hAnsiTheme="minorHAnsi" w:cstheme="minorHAnsi"/>
          <w:sz w:val="24"/>
        </w:rPr>
        <w:t>Caldwell-Stone also a</w:t>
      </w:r>
      <w:r w:rsidR="00237898" w:rsidRPr="00237898">
        <w:rPr>
          <w:rFonts w:asciiTheme="minorHAnsi" w:hAnsiTheme="minorHAnsi" w:cstheme="minorHAnsi"/>
          <w:sz w:val="24"/>
        </w:rPr>
        <w:t>cknowledged ALA’s Kristin Pekoll for her work in this area.</w:t>
      </w:r>
    </w:p>
    <w:p w14:paraId="048EC50F" w14:textId="742A82A6" w:rsidR="00D57DF1" w:rsidRDefault="00D57DF1" w:rsidP="009E3BA9">
      <w:pPr>
        <w:tabs>
          <w:tab w:val="right" w:leader="dot" w:pos="9360"/>
        </w:tabs>
        <w:ind w:left="270"/>
        <w:rPr>
          <w:rFonts w:asciiTheme="minorHAnsi" w:hAnsiTheme="minorHAnsi" w:cstheme="minorHAnsi"/>
          <w:sz w:val="24"/>
        </w:rPr>
      </w:pPr>
    </w:p>
    <w:p w14:paraId="0372C3DF" w14:textId="6B499D3E" w:rsidR="006F297A" w:rsidRPr="00237898" w:rsidRDefault="00D57DF1" w:rsidP="00237898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Cusick: </w:t>
      </w:r>
      <w:r w:rsidR="00E830AF">
        <w:rPr>
          <w:rFonts w:asciiTheme="minorHAnsi" w:hAnsiTheme="minorHAnsi" w:cstheme="minorHAnsi"/>
          <w:sz w:val="24"/>
        </w:rPr>
        <w:t>In the course of her work</w:t>
      </w:r>
      <w:r w:rsidR="00237898">
        <w:rPr>
          <w:rFonts w:asciiTheme="minorHAnsi" w:hAnsiTheme="minorHAnsi" w:cstheme="minorHAnsi"/>
          <w:sz w:val="24"/>
        </w:rPr>
        <w:t xml:space="preserve"> with ALA’s </w:t>
      </w:r>
      <w:r w:rsidR="00237898" w:rsidRPr="00237898">
        <w:rPr>
          <w:rFonts w:asciiTheme="minorHAnsi" w:hAnsiTheme="minorHAnsi" w:cstheme="minorHAnsi"/>
          <w:sz w:val="24"/>
        </w:rPr>
        <w:t>Public Policy and Advocacy Office</w:t>
      </w:r>
      <w:r w:rsidR="00237898">
        <w:rPr>
          <w:rFonts w:asciiTheme="minorHAnsi" w:hAnsiTheme="minorHAnsi" w:cstheme="minorHAnsi"/>
          <w:sz w:val="24"/>
        </w:rPr>
        <w:t xml:space="preserve"> (PPA)</w:t>
      </w:r>
      <w:r w:rsidR="00E830AF">
        <w:rPr>
          <w:rFonts w:asciiTheme="minorHAnsi" w:hAnsiTheme="minorHAnsi" w:cstheme="minorHAnsi"/>
          <w:sz w:val="24"/>
        </w:rPr>
        <w:t>, she’s s</w:t>
      </w:r>
      <w:r w:rsidR="00BE0ABC">
        <w:rPr>
          <w:rFonts w:asciiTheme="minorHAnsi" w:hAnsiTheme="minorHAnsi" w:cstheme="minorHAnsi"/>
          <w:sz w:val="24"/>
        </w:rPr>
        <w:t xml:space="preserve">eeing </w:t>
      </w:r>
      <w:r w:rsidR="00E830AF">
        <w:rPr>
          <w:rFonts w:asciiTheme="minorHAnsi" w:hAnsiTheme="minorHAnsi" w:cstheme="minorHAnsi"/>
          <w:sz w:val="24"/>
        </w:rPr>
        <w:t xml:space="preserve">an increase in </w:t>
      </w:r>
      <w:r w:rsidR="00BE0ABC">
        <w:rPr>
          <w:rFonts w:asciiTheme="minorHAnsi" w:hAnsiTheme="minorHAnsi" w:cstheme="minorHAnsi"/>
          <w:sz w:val="24"/>
        </w:rPr>
        <w:t xml:space="preserve">censorship campaigns, which switches conversations away from community-driven discussions. Rhetoric has gotten very heated. </w:t>
      </w:r>
      <w:r w:rsidR="00E830AF">
        <w:rPr>
          <w:rFonts w:asciiTheme="minorHAnsi" w:hAnsiTheme="minorHAnsi" w:cstheme="minorHAnsi"/>
          <w:sz w:val="24"/>
        </w:rPr>
        <w:t>We’re seeing</w:t>
      </w:r>
      <w:r w:rsidR="00237898">
        <w:rPr>
          <w:rFonts w:asciiTheme="minorHAnsi" w:hAnsiTheme="minorHAnsi" w:cstheme="minorHAnsi"/>
          <w:sz w:val="24"/>
        </w:rPr>
        <w:t xml:space="preserve"> parties</w:t>
      </w:r>
      <w:r w:rsidR="00E830AF">
        <w:rPr>
          <w:rFonts w:asciiTheme="minorHAnsi" w:hAnsiTheme="minorHAnsi" w:cstheme="minorHAnsi"/>
          <w:sz w:val="24"/>
        </w:rPr>
        <w:t xml:space="preserve"> attempting to use the </w:t>
      </w:r>
      <w:r w:rsidR="00BE0ABC">
        <w:rPr>
          <w:rFonts w:asciiTheme="minorHAnsi" w:hAnsiTheme="minorHAnsi" w:cstheme="minorHAnsi"/>
          <w:sz w:val="24"/>
        </w:rPr>
        <w:t xml:space="preserve">power of government to leverage censorship. Elected officials are </w:t>
      </w:r>
      <w:r w:rsidR="00237898">
        <w:rPr>
          <w:rFonts w:asciiTheme="minorHAnsi" w:hAnsiTheme="minorHAnsi" w:cstheme="minorHAnsi"/>
          <w:sz w:val="24"/>
        </w:rPr>
        <w:t xml:space="preserve">also </w:t>
      </w:r>
      <w:r w:rsidR="00BE0ABC">
        <w:rPr>
          <w:rFonts w:asciiTheme="minorHAnsi" w:hAnsiTheme="minorHAnsi" w:cstheme="minorHAnsi"/>
          <w:sz w:val="24"/>
        </w:rPr>
        <w:t xml:space="preserve">threatening to violate first amendment rights of readers. Government censorship does not end well. </w:t>
      </w:r>
      <w:r w:rsidR="00EE0076">
        <w:rPr>
          <w:rFonts w:asciiTheme="minorHAnsi" w:hAnsiTheme="minorHAnsi" w:cstheme="minorHAnsi"/>
          <w:sz w:val="24"/>
        </w:rPr>
        <w:t>Local library leaders have a history of engaging with and acting on behalf of communities. This is not happening in isolation –</w:t>
      </w:r>
      <w:r w:rsidR="00237898">
        <w:rPr>
          <w:rFonts w:asciiTheme="minorHAnsi" w:hAnsiTheme="minorHAnsi" w:cstheme="minorHAnsi"/>
          <w:sz w:val="24"/>
        </w:rPr>
        <w:t xml:space="preserve"> there’s also been an increase of </w:t>
      </w:r>
      <w:r w:rsidR="00EE0076">
        <w:rPr>
          <w:rFonts w:asciiTheme="minorHAnsi" w:hAnsiTheme="minorHAnsi" w:cstheme="minorHAnsi"/>
          <w:sz w:val="24"/>
        </w:rPr>
        <w:t>silencing voices at ballot boxes</w:t>
      </w:r>
      <w:r w:rsidR="00237898">
        <w:rPr>
          <w:rFonts w:asciiTheme="minorHAnsi" w:hAnsiTheme="minorHAnsi" w:cstheme="minorHAnsi"/>
          <w:sz w:val="24"/>
        </w:rPr>
        <w:t xml:space="preserve"> and quashing the </w:t>
      </w:r>
      <w:r w:rsidR="00EE0076">
        <w:rPr>
          <w:rFonts w:asciiTheme="minorHAnsi" w:hAnsiTheme="minorHAnsi" w:cstheme="minorHAnsi"/>
          <w:sz w:val="24"/>
        </w:rPr>
        <w:t xml:space="preserve">ability to protest. </w:t>
      </w:r>
      <w:r w:rsidR="00237898">
        <w:rPr>
          <w:rFonts w:asciiTheme="minorHAnsi" w:hAnsiTheme="minorHAnsi" w:cstheme="minorHAnsi"/>
          <w:sz w:val="24"/>
        </w:rPr>
        <w:t>We can e</w:t>
      </w:r>
      <w:r w:rsidR="00246741">
        <w:rPr>
          <w:rFonts w:asciiTheme="minorHAnsi" w:hAnsiTheme="minorHAnsi" w:cstheme="minorHAnsi"/>
          <w:sz w:val="24"/>
        </w:rPr>
        <w:t>xpect to see efforts to censor online materials. Conversations t</w:t>
      </w:r>
      <w:r w:rsidR="00237898">
        <w:rPr>
          <w:rFonts w:asciiTheme="minorHAnsi" w:hAnsiTheme="minorHAnsi" w:cstheme="minorHAnsi"/>
          <w:sz w:val="24"/>
        </w:rPr>
        <w:t>hat are t</w:t>
      </w:r>
      <w:r w:rsidR="00246741">
        <w:rPr>
          <w:rFonts w:asciiTheme="minorHAnsi" w:hAnsiTheme="minorHAnsi" w:cstheme="minorHAnsi"/>
          <w:sz w:val="24"/>
        </w:rPr>
        <w:t xml:space="preserve">aking place now have implications for </w:t>
      </w:r>
      <w:r w:rsidR="00237898">
        <w:rPr>
          <w:rFonts w:asciiTheme="minorHAnsi" w:hAnsiTheme="minorHAnsi" w:cstheme="minorHAnsi"/>
          <w:sz w:val="24"/>
        </w:rPr>
        <w:t xml:space="preserve">the </w:t>
      </w:r>
      <w:r w:rsidR="00246741">
        <w:rPr>
          <w:rFonts w:asciiTheme="minorHAnsi" w:hAnsiTheme="minorHAnsi" w:cstheme="minorHAnsi"/>
          <w:sz w:val="24"/>
        </w:rPr>
        <w:t xml:space="preserve">future. </w:t>
      </w:r>
      <w:r w:rsidR="00237898">
        <w:rPr>
          <w:rFonts w:asciiTheme="minorHAnsi" w:hAnsiTheme="minorHAnsi" w:cstheme="minorHAnsi"/>
          <w:sz w:val="24"/>
        </w:rPr>
        <w:t>PPA stands</w:t>
      </w:r>
      <w:r w:rsidR="00246741">
        <w:rPr>
          <w:rFonts w:asciiTheme="minorHAnsi" w:hAnsiTheme="minorHAnsi" w:cstheme="minorHAnsi"/>
          <w:sz w:val="24"/>
        </w:rPr>
        <w:t xml:space="preserve"> for policies and practices which would allow libraries to best serve their communities. </w:t>
      </w:r>
      <w:r w:rsidR="00237898">
        <w:rPr>
          <w:rFonts w:asciiTheme="minorHAnsi" w:hAnsiTheme="minorHAnsi" w:cstheme="minorHAnsi"/>
          <w:sz w:val="24"/>
        </w:rPr>
        <w:t>PPA will be r</w:t>
      </w:r>
      <w:r w:rsidR="005F1F22">
        <w:rPr>
          <w:rFonts w:asciiTheme="minorHAnsi" w:hAnsiTheme="minorHAnsi" w:cstheme="minorHAnsi"/>
          <w:sz w:val="24"/>
        </w:rPr>
        <w:t>eleasing</w:t>
      </w:r>
      <w:r w:rsidR="00237898">
        <w:rPr>
          <w:rFonts w:asciiTheme="minorHAnsi" w:hAnsiTheme="minorHAnsi" w:cstheme="minorHAnsi"/>
          <w:sz w:val="24"/>
        </w:rPr>
        <w:t xml:space="preserve"> a</w:t>
      </w:r>
      <w:r w:rsidR="005F1F22">
        <w:rPr>
          <w:rFonts w:asciiTheme="minorHAnsi" w:hAnsiTheme="minorHAnsi" w:cstheme="minorHAnsi"/>
          <w:sz w:val="24"/>
        </w:rPr>
        <w:t xml:space="preserve"> legislative toolkit</w:t>
      </w:r>
      <w:r w:rsidR="00237898">
        <w:rPr>
          <w:rFonts w:asciiTheme="minorHAnsi" w:hAnsiTheme="minorHAnsi" w:cstheme="minorHAnsi"/>
          <w:sz w:val="24"/>
        </w:rPr>
        <w:t xml:space="preserve"> </w:t>
      </w:r>
      <w:r w:rsidR="005F1F22">
        <w:rPr>
          <w:rFonts w:asciiTheme="minorHAnsi" w:hAnsiTheme="minorHAnsi" w:cstheme="minorHAnsi"/>
          <w:sz w:val="24"/>
        </w:rPr>
        <w:t>focusing on messaging</w:t>
      </w:r>
      <w:r w:rsidR="00237898">
        <w:rPr>
          <w:rFonts w:asciiTheme="minorHAnsi" w:hAnsiTheme="minorHAnsi" w:cstheme="minorHAnsi"/>
          <w:sz w:val="24"/>
        </w:rPr>
        <w:t>,</w:t>
      </w:r>
      <w:r w:rsidR="005F1F22">
        <w:rPr>
          <w:rFonts w:asciiTheme="minorHAnsi" w:hAnsiTheme="minorHAnsi" w:cstheme="minorHAnsi"/>
          <w:sz w:val="24"/>
        </w:rPr>
        <w:t xml:space="preserve"> infrastructure (within ALA and with external partners), outreach and visibility</w:t>
      </w:r>
      <w:r w:rsidR="00237898">
        <w:rPr>
          <w:rFonts w:asciiTheme="minorHAnsi" w:hAnsiTheme="minorHAnsi" w:cstheme="minorHAnsi"/>
          <w:sz w:val="24"/>
        </w:rPr>
        <w:t xml:space="preserve">, and </w:t>
      </w:r>
      <w:r w:rsidR="005F1F22">
        <w:rPr>
          <w:rFonts w:asciiTheme="minorHAnsi" w:hAnsiTheme="minorHAnsi" w:cstheme="minorHAnsi"/>
          <w:sz w:val="24"/>
        </w:rPr>
        <w:t>legal support.</w:t>
      </w:r>
    </w:p>
    <w:p w14:paraId="3DF94890" w14:textId="77777777" w:rsidR="009E3BA9" w:rsidRPr="002E17DC" w:rsidRDefault="009E3BA9" w:rsidP="006F297A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64D0E53A" w14:textId="228C4096" w:rsidR="006F297A" w:rsidRPr="008955B0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>
        <w:rPr>
          <w:rFonts w:asciiTheme="minorHAnsi" w:hAnsiTheme="minorHAnsi"/>
          <w:i/>
          <w:sz w:val="24"/>
        </w:rPr>
        <w:t>all</w:t>
      </w:r>
      <w:r>
        <w:rPr>
          <w:rFonts w:asciiTheme="minorHAnsi" w:hAnsiTheme="minorHAnsi"/>
          <w:sz w:val="24"/>
        </w:rPr>
        <w:tab/>
        <w:t>no document</w:t>
      </w:r>
    </w:p>
    <w:p w14:paraId="776314C2" w14:textId="5E6C11E0" w:rsidR="0090630E" w:rsidRDefault="0090630E" w:rsidP="0090630E">
      <w:pPr>
        <w:rPr>
          <w:rFonts w:asciiTheme="minorHAnsi" w:hAnsiTheme="minorHAnsi"/>
          <w:sz w:val="24"/>
          <w:u w:val="single"/>
        </w:rPr>
      </w:pPr>
    </w:p>
    <w:p w14:paraId="72F6A1BA" w14:textId="0D0AF86E" w:rsidR="0090630E" w:rsidRDefault="00CE52D2" w:rsidP="0090630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Bohrer</w:t>
      </w:r>
      <w:r w:rsidR="0090630E" w:rsidRPr="0090630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recommended everyone view the ALA</w:t>
      </w:r>
      <w:r w:rsidR="0090630E" w:rsidRPr="0090630E">
        <w:rPr>
          <w:rFonts w:asciiTheme="minorHAnsi" w:hAnsiTheme="minorHAnsi"/>
          <w:sz w:val="24"/>
        </w:rPr>
        <w:t xml:space="preserve"> Connect post re</w:t>
      </w:r>
      <w:r>
        <w:rPr>
          <w:rFonts w:asciiTheme="minorHAnsi" w:hAnsiTheme="minorHAnsi"/>
          <w:sz w:val="24"/>
        </w:rPr>
        <w:t>garding the ALA</w:t>
      </w:r>
      <w:r w:rsidR="0090630E" w:rsidRPr="0090630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O</w:t>
      </w:r>
      <w:r w:rsidR="0090630E" w:rsidRPr="0090630E">
        <w:rPr>
          <w:rFonts w:asciiTheme="minorHAnsi" w:hAnsiTheme="minorHAnsi"/>
          <w:sz w:val="24"/>
        </w:rPr>
        <w:t xml:space="preserve">perating </w:t>
      </w:r>
      <w:r>
        <w:rPr>
          <w:rFonts w:asciiTheme="minorHAnsi" w:hAnsiTheme="minorHAnsi"/>
          <w:sz w:val="24"/>
        </w:rPr>
        <w:t>A</w:t>
      </w:r>
      <w:r w:rsidR="0090630E" w:rsidRPr="0090630E">
        <w:rPr>
          <w:rFonts w:asciiTheme="minorHAnsi" w:hAnsiTheme="minorHAnsi"/>
          <w:sz w:val="24"/>
        </w:rPr>
        <w:t>greement</w:t>
      </w:r>
      <w:r>
        <w:rPr>
          <w:rFonts w:asciiTheme="minorHAnsi" w:hAnsiTheme="minorHAnsi"/>
          <w:sz w:val="24"/>
        </w:rPr>
        <w:t>.</w:t>
      </w:r>
    </w:p>
    <w:p w14:paraId="6A0B3F19" w14:textId="4C8099F8" w:rsidR="0090630E" w:rsidRDefault="0090630E" w:rsidP="0090630E">
      <w:pPr>
        <w:rPr>
          <w:rFonts w:asciiTheme="minorHAnsi" w:hAnsiTheme="minorHAnsi"/>
          <w:sz w:val="24"/>
        </w:rPr>
      </w:pPr>
    </w:p>
    <w:p w14:paraId="7C9F8A8B" w14:textId="5236B5C2" w:rsidR="0090630E" w:rsidRDefault="00CE52D2" w:rsidP="0090630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Fournier brought up scheduling a meeting for </w:t>
      </w:r>
      <w:r w:rsidR="0090630E">
        <w:rPr>
          <w:rFonts w:asciiTheme="minorHAnsi" w:hAnsiTheme="minorHAnsi"/>
          <w:sz w:val="24"/>
        </w:rPr>
        <w:t xml:space="preserve">February </w:t>
      </w:r>
      <w:r>
        <w:rPr>
          <w:rFonts w:asciiTheme="minorHAnsi" w:hAnsiTheme="minorHAnsi"/>
          <w:sz w:val="24"/>
        </w:rPr>
        <w:t>2022; please contact Fournier</w:t>
      </w:r>
      <w:r w:rsidR="0090630E">
        <w:rPr>
          <w:rFonts w:asciiTheme="minorHAnsi" w:hAnsiTheme="minorHAnsi"/>
          <w:sz w:val="24"/>
        </w:rPr>
        <w:t xml:space="preserve"> if there’s </w:t>
      </w:r>
      <w:r>
        <w:rPr>
          <w:rFonts w:asciiTheme="minorHAnsi" w:hAnsiTheme="minorHAnsi"/>
          <w:sz w:val="24"/>
        </w:rPr>
        <w:t xml:space="preserve">a </w:t>
      </w:r>
      <w:r w:rsidR="0090630E">
        <w:rPr>
          <w:rFonts w:asciiTheme="minorHAnsi" w:hAnsiTheme="minorHAnsi"/>
          <w:sz w:val="24"/>
        </w:rPr>
        <w:t xml:space="preserve">Friday </w:t>
      </w:r>
      <w:r>
        <w:rPr>
          <w:rFonts w:asciiTheme="minorHAnsi" w:hAnsiTheme="minorHAnsi"/>
          <w:sz w:val="24"/>
        </w:rPr>
        <w:t xml:space="preserve">in February </w:t>
      </w:r>
      <w:r w:rsidR="0090630E">
        <w:rPr>
          <w:rFonts w:asciiTheme="minorHAnsi" w:hAnsiTheme="minorHAnsi"/>
          <w:sz w:val="24"/>
        </w:rPr>
        <w:t>that you can</w:t>
      </w:r>
      <w:r>
        <w:rPr>
          <w:rFonts w:asciiTheme="minorHAnsi" w:hAnsiTheme="minorHAnsi"/>
          <w:sz w:val="24"/>
        </w:rPr>
        <w:t>not</w:t>
      </w:r>
      <w:r w:rsidR="0090630E">
        <w:rPr>
          <w:rFonts w:asciiTheme="minorHAnsi" w:hAnsiTheme="minorHAnsi"/>
          <w:sz w:val="24"/>
        </w:rPr>
        <w:t xml:space="preserve"> attend</w:t>
      </w:r>
      <w:r>
        <w:rPr>
          <w:rFonts w:asciiTheme="minorHAnsi" w:hAnsiTheme="minorHAnsi"/>
          <w:sz w:val="24"/>
        </w:rPr>
        <w:t xml:space="preserve">. PLA staff will send out a </w:t>
      </w:r>
      <w:r w:rsidR="0090630E">
        <w:rPr>
          <w:rFonts w:asciiTheme="minorHAnsi" w:hAnsiTheme="minorHAnsi"/>
          <w:sz w:val="24"/>
        </w:rPr>
        <w:t xml:space="preserve">Doodle poll </w:t>
      </w:r>
      <w:r>
        <w:rPr>
          <w:rFonts w:asciiTheme="minorHAnsi" w:hAnsiTheme="minorHAnsi"/>
          <w:sz w:val="24"/>
        </w:rPr>
        <w:t>for the purposes of scheduling the meeting.</w:t>
      </w:r>
      <w:r w:rsidR="0090630E">
        <w:rPr>
          <w:rFonts w:asciiTheme="minorHAnsi" w:hAnsiTheme="minorHAnsi"/>
          <w:sz w:val="24"/>
        </w:rPr>
        <w:t xml:space="preserve"> </w:t>
      </w:r>
    </w:p>
    <w:p w14:paraId="60AA74EB" w14:textId="0654494B" w:rsidR="0090630E" w:rsidRDefault="0090630E" w:rsidP="0090630E">
      <w:pPr>
        <w:rPr>
          <w:rFonts w:asciiTheme="minorHAnsi" w:hAnsiTheme="minorHAnsi"/>
          <w:sz w:val="24"/>
        </w:rPr>
      </w:pPr>
    </w:p>
    <w:p w14:paraId="6A8C87A1" w14:textId="60EAE55B" w:rsidR="0090630E" w:rsidRDefault="00CE52D2" w:rsidP="0090630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Huggins</w:t>
      </w:r>
      <w:r w:rsidR="0090630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is interested in scheduling an</w:t>
      </w:r>
      <w:r w:rsidR="0090630E">
        <w:rPr>
          <w:rFonts w:asciiTheme="minorHAnsi" w:hAnsiTheme="minorHAnsi"/>
          <w:sz w:val="24"/>
        </w:rPr>
        <w:t xml:space="preserve"> in-person get-together at PLA 2022</w:t>
      </w:r>
      <w:r>
        <w:rPr>
          <w:rFonts w:asciiTheme="minorHAnsi" w:hAnsiTheme="minorHAnsi"/>
          <w:sz w:val="24"/>
        </w:rPr>
        <w:t>.</w:t>
      </w:r>
    </w:p>
    <w:p w14:paraId="7C4A7680" w14:textId="4FB10EF3" w:rsidR="0090630E" w:rsidRDefault="0090630E" w:rsidP="0090630E">
      <w:pPr>
        <w:rPr>
          <w:rFonts w:asciiTheme="minorHAnsi" w:hAnsiTheme="minorHAnsi"/>
          <w:sz w:val="24"/>
        </w:rPr>
      </w:pPr>
    </w:p>
    <w:p w14:paraId="56976342" w14:textId="092D70BA" w:rsidR="0090630E" w:rsidRDefault="00CE52D2" w:rsidP="0090630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Chase</w:t>
      </w:r>
      <w:r w:rsidR="00F262CA">
        <w:rPr>
          <w:rFonts w:asciiTheme="minorHAnsi" w:hAnsiTheme="minorHAnsi"/>
          <w:sz w:val="24"/>
        </w:rPr>
        <w:t xml:space="preserve"> would like to </w:t>
      </w:r>
      <w:r>
        <w:rPr>
          <w:rFonts w:asciiTheme="minorHAnsi" w:hAnsiTheme="minorHAnsi"/>
          <w:sz w:val="24"/>
        </w:rPr>
        <w:t>discuss</w:t>
      </w:r>
      <w:r w:rsidR="00F262CA">
        <w:rPr>
          <w:rFonts w:asciiTheme="minorHAnsi" w:hAnsiTheme="minorHAnsi"/>
          <w:sz w:val="24"/>
        </w:rPr>
        <w:t xml:space="preserve"> practical tools relating to censorship issues and what it means to support the </w:t>
      </w:r>
      <w:r>
        <w:rPr>
          <w:rFonts w:asciiTheme="minorHAnsi" w:hAnsiTheme="minorHAnsi"/>
          <w:sz w:val="24"/>
        </w:rPr>
        <w:t>f</w:t>
      </w:r>
      <w:r w:rsidR="00F262CA">
        <w:rPr>
          <w:rFonts w:asciiTheme="minorHAnsi" w:hAnsiTheme="minorHAnsi"/>
          <w:sz w:val="24"/>
        </w:rPr>
        <w:t xml:space="preserve">irst </w:t>
      </w:r>
      <w:r>
        <w:rPr>
          <w:rFonts w:asciiTheme="minorHAnsi" w:hAnsiTheme="minorHAnsi"/>
          <w:sz w:val="24"/>
        </w:rPr>
        <w:t>a</w:t>
      </w:r>
      <w:r w:rsidR="00F262CA">
        <w:rPr>
          <w:rFonts w:asciiTheme="minorHAnsi" w:hAnsiTheme="minorHAnsi"/>
          <w:sz w:val="24"/>
        </w:rPr>
        <w:t>mendmen</w:t>
      </w:r>
      <w:r>
        <w:rPr>
          <w:rFonts w:asciiTheme="minorHAnsi" w:hAnsiTheme="minorHAnsi"/>
          <w:sz w:val="24"/>
        </w:rPr>
        <w:t>t.</w:t>
      </w:r>
      <w:r w:rsidR="00F262C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W</w:t>
      </w:r>
      <w:r w:rsidR="00F262CA">
        <w:rPr>
          <w:rFonts w:asciiTheme="minorHAnsi" w:hAnsiTheme="minorHAnsi"/>
          <w:sz w:val="24"/>
        </w:rPr>
        <w:t xml:space="preserve">hat is ALA doing to reach out to special districts? </w:t>
      </w:r>
      <w:r>
        <w:rPr>
          <w:rFonts w:asciiTheme="minorHAnsi" w:hAnsiTheme="minorHAnsi"/>
          <w:sz w:val="24"/>
        </w:rPr>
        <w:t>Can</w:t>
      </w:r>
      <w:r w:rsidR="00F262CA">
        <w:rPr>
          <w:rFonts w:asciiTheme="minorHAnsi" w:hAnsiTheme="minorHAnsi"/>
          <w:sz w:val="24"/>
        </w:rPr>
        <w:t xml:space="preserve"> PLA’s Leadership Development </w:t>
      </w:r>
      <w:r>
        <w:rPr>
          <w:rFonts w:asciiTheme="minorHAnsi" w:hAnsiTheme="minorHAnsi"/>
          <w:sz w:val="24"/>
        </w:rPr>
        <w:t xml:space="preserve">Committee </w:t>
      </w:r>
      <w:r w:rsidR="00F262CA">
        <w:rPr>
          <w:rFonts w:asciiTheme="minorHAnsi" w:hAnsiTheme="minorHAnsi"/>
          <w:sz w:val="24"/>
        </w:rPr>
        <w:t>and Continuing Ed</w:t>
      </w:r>
      <w:r>
        <w:rPr>
          <w:rFonts w:asciiTheme="minorHAnsi" w:hAnsiTheme="minorHAnsi"/>
          <w:sz w:val="24"/>
        </w:rPr>
        <w:t>ucation Advisory Group</w:t>
      </w:r>
      <w:r w:rsidR="00F262CA">
        <w:rPr>
          <w:rFonts w:asciiTheme="minorHAnsi" w:hAnsiTheme="minorHAnsi"/>
          <w:sz w:val="24"/>
        </w:rPr>
        <w:t xml:space="preserve"> tackle this work? Perhaps as a webinar?</w:t>
      </w:r>
      <w:r w:rsidR="009F73E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Huggins</w:t>
      </w:r>
      <w:r w:rsidR="009F73E2">
        <w:rPr>
          <w:rFonts w:asciiTheme="minorHAnsi" w:hAnsiTheme="minorHAnsi"/>
          <w:sz w:val="24"/>
        </w:rPr>
        <w:t xml:space="preserve"> to connect with </w:t>
      </w:r>
      <w:r>
        <w:rPr>
          <w:rFonts w:asciiTheme="minorHAnsi" w:hAnsiTheme="minorHAnsi"/>
          <w:sz w:val="24"/>
        </w:rPr>
        <w:t>Fournier</w:t>
      </w:r>
      <w:r w:rsidR="009F73E2">
        <w:rPr>
          <w:rFonts w:asciiTheme="minorHAnsi" w:hAnsiTheme="minorHAnsi"/>
          <w:sz w:val="24"/>
        </w:rPr>
        <w:t xml:space="preserve"> on </w:t>
      </w:r>
      <w:r>
        <w:rPr>
          <w:rFonts w:asciiTheme="minorHAnsi" w:hAnsiTheme="minorHAnsi"/>
          <w:sz w:val="24"/>
        </w:rPr>
        <w:t>these</w:t>
      </w:r>
      <w:r w:rsidR="009F73E2">
        <w:rPr>
          <w:rFonts w:asciiTheme="minorHAnsi" w:hAnsiTheme="minorHAnsi"/>
          <w:sz w:val="24"/>
        </w:rPr>
        <w:t xml:space="preserve"> point</w:t>
      </w:r>
      <w:r>
        <w:rPr>
          <w:rFonts w:asciiTheme="minorHAnsi" w:hAnsiTheme="minorHAnsi"/>
          <w:sz w:val="24"/>
        </w:rPr>
        <w:t>s.</w:t>
      </w:r>
    </w:p>
    <w:p w14:paraId="6A3C1CD0" w14:textId="1F2A34B3" w:rsidR="00E02ADB" w:rsidRDefault="00E02ADB" w:rsidP="0090630E">
      <w:pPr>
        <w:rPr>
          <w:rFonts w:asciiTheme="minorHAnsi" w:hAnsiTheme="minorHAnsi"/>
          <w:sz w:val="24"/>
        </w:rPr>
      </w:pPr>
    </w:p>
    <w:p w14:paraId="31348867" w14:textId="5EAC5B1B" w:rsidR="00E02ADB" w:rsidRPr="00AC4D34" w:rsidRDefault="00E02ADB" w:rsidP="0090630E">
      <w:pPr>
        <w:rPr>
          <w:rFonts w:asciiTheme="minorHAnsi" w:hAnsiTheme="minorHAnsi" w:cstheme="minorHAnsi"/>
          <w:sz w:val="24"/>
          <w:u w:val="single"/>
        </w:rPr>
      </w:pPr>
      <w:r w:rsidRPr="00AC4D34">
        <w:rPr>
          <w:rFonts w:asciiTheme="minorHAnsi" w:hAnsiTheme="minorHAnsi" w:cstheme="minorHAnsi"/>
          <w:sz w:val="24"/>
        </w:rPr>
        <w:t xml:space="preserve">With no further business, the meeting was adjourned at </w:t>
      </w:r>
      <w:r w:rsidR="00691FF3">
        <w:rPr>
          <w:rFonts w:asciiTheme="minorHAnsi" w:hAnsiTheme="minorHAnsi" w:cstheme="minorHAnsi"/>
          <w:sz w:val="24"/>
        </w:rPr>
        <w:t>1</w:t>
      </w:r>
      <w:r w:rsidRPr="00AC4D34">
        <w:rPr>
          <w:rFonts w:asciiTheme="minorHAnsi" w:hAnsiTheme="minorHAnsi" w:cstheme="minorHAnsi"/>
          <w:sz w:val="24"/>
        </w:rPr>
        <w:t>:</w:t>
      </w:r>
      <w:r w:rsidR="00691FF3">
        <w:rPr>
          <w:rFonts w:asciiTheme="minorHAnsi" w:hAnsiTheme="minorHAnsi" w:cstheme="minorHAnsi"/>
          <w:sz w:val="24"/>
        </w:rPr>
        <w:t>55</w:t>
      </w:r>
      <w:r w:rsidRPr="00AC4D34">
        <w:rPr>
          <w:rFonts w:asciiTheme="minorHAnsi" w:hAnsiTheme="minorHAnsi" w:cstheme="minorHAnsi"/>
          <w:sz w:val="24"/>
        </w:rPr>
        <w:t xml:space="preserve">pm </w:t>
      </w:r>
      <w:r w:rsidR="00AC4D34" w:rsidRPr="00AC4D34">
        <w:rPr>
          <w:rFonts w:asciiTheme="minorHAnsi" w:hAnsiTheme="minorHAnsi" w:cstheme="minorHAnsi"/>
          <w:sz w:val="24"/>
        </w:rPr>
        <w:t>C</w:t>
      </w:r>
      <w:r w:rsidRPr="00AC4D34">
        <w:rPr>
          <w:rFonts w:asciiTheme="minorHAnsi" w:hAnsiTheme="minorHAnsi" w:cstheme="minorHAnsi"/>
          <w:sz w:val="24"/>
        </w:rPr>
        <w:t>entral</w:t>
      </w:r>
    </w:p>
    <w:sectPr w:rsidR="00E02ADB" w:rsidRPr="00AC4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9955" w14:textId="77777777" w:rsidR="00AD4EAD" w:rsidRDefault="00AD4EAD" w:rsidP="00AA1E80">
      <w:r>
        <w:separator/>
      </w:r>
    </w:p>
  </w:endnote>
  <w:endnote w:type="continuationSeparator" w:id="0">
    <w:p w14:paraId="41C1BE16" w14:textId="77777777" w:rsidR="00AD4EAD" w:rsidRDefault="00AD4EAD" w:rsidP="00AA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5041" w14:textId="77777777" w:rsidR="00F96029" w:rsidRDefault="00F9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330C" w14:textId="77777777" w:rsidR="00F96029" w:rsidRDefault="00F96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4437" w14:textId="77777777" w:rsidR="00F96029" w:rsidRDefault="00F9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8382" w14:textId="77777777" w:rsidR="00AD4EAD" w:rsidRDefault="00AD4EAD" w:rsidP="00AA1E80">
      <w:r>
        <w:separator/>
      </w:r>
    </w:p>
  </w:footnote>
  <w:footnote w:type="continuationSeparator" w:id="0">
    <w:p w14:paraId="09AF9B4A" w14:textId="77777777" w:rsidR="00AD4EAD" w:rsidRDefault="00AD4EAD" w:rsidP="00AA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A9B" w14:textId="77777777" w:rsidR="00F96029" w:rsidRDefault="00F9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03F4" w14:textId="77777777" w:rsidR="00F96029" w:rsidRPr="00F96029" w:rsidRDefault="00F96029" w:rsidP="00F96029">
    <w:pPr>
      <w:pStyle w:val="Header"/>
      <w:jc w:val="right"/>
      <w:rPr>
        <w:rFonts w:asciiTheme="minorHAnsi" w:hAnsiTheme="minorHAnsi" w:cstheme="minorHAnsi"/>
        <w:szCs w:val="22"/>
      </w:rPr>
    </w:pPr>
    <w:bookmarkStart w:id="0" w:name="_Hlk96412182"/>
    <w:r w:rsidRPr="00F96029">
      <w:rPr>
        <w:rFonts w:asciiTheme="minorHAnsi" w:hAnsiTheme="minorHAnsi" w:cstheme="minorHAnsi"/>
      </w:rPr>
      <w:t>PLA Board of Directors</w:t>
    </w:r>
  </w:p>
  <w:p w14:paraId="2DDD69CE" w14:textId="7E05409E" w:rsidR="00F96029" w:rsidRPr="00F96029" w:rsidRDefault="00F96029" w:rsidP="00F96029">
    <w:pPr>
      <w:pStyle w:val="Header"/>
      <w:jc w:val="right"/>
      <w:rPr>
        <w:rFonts w:asciiTheme="minorHAnsi" w:hAnsiTheme="minorHAnsi" w:cstheme="minorHAnsi"/>
      </w:rPr>
    </w:pPr>
    <w:r w:rsidRPr="00F96029">
      <w:rPr>
        <w:rFonts w:asciiTheme="minorHAnsi" w:hAnsiTheme="minorHAnsi" w:cstheme="minorHAnsi"/>
      </w:rPr>
      <w:t>February 25</w:t>
    </w:r>
    <w:r w:rsidR="00CE3FAB">
      <w:rPr>
        <w:rFonts w:asciiTheme="minorHAnsi" w:hAnsiTheme="minorHAnsi" w:cstheme="minorHAnsi"/>
      </w:rPr>
      <w:t xml:space="preserve">, </w:t>
    </w:r>
    <w:proofErr w:type="gramStart"/>
    <w:r w:rsidR="00CE3FAB">
      <w:rPr>
        <w:rFonts w:asciiTheme="minorHAnsi" w:hAnsiTheme="minorHAnsi" w:cstheme="minorHAnsi"/>
      </w:rPr>
      <w:t>2022</w:t>
    </w:r>
    <w:proofErr w:type="gramEnd"/>
    <w:r w:rsidRPr="00F96029">
      <w:rPr>
        <w:rFonts w:asciiTheme="minorHAnsi" w:hAnsiTheme="minorHAnsi" w:cstheme="minorHAnsi"/>
      </w:rPr>
      <w:t xml:space="preserve"> Virtual Meeting </w:t>
    </w:r>
  </w:p>
  <w:p w14:paraId="2230C639" w14:textId="2A966B45" w:rsidR="00F96029" w:rsidRDefault="00F96029" w:rsidP="00F96029">
    <w:pPr>
      <w:pStyle w:val="Header"/>
      <w:jc w:val="right"/>
      <w:rPr>
        <w:rFonts w:cstheme="minorHAnsi"/>
      </w:rPr>
    </w:pPr>
    <w:r w:rsidRPr="00F96029">
      <w:rPr>
        <w:rFonts w:asciiTheme="minorHAnsi" w:hAnsiTheme="minorHAnsi" w:cstheme="minorHAnsi"/>
      </w:rPr>
      <w:t>Document no.: 2022.18</w:t>
    </w:r>
  </w:p>
  <w:bookmarkEnd w:id="0"/>
  <w:p w14:paraId="3ECCC98C" w14:textId="77777777" w:rsidR="00F96029" w:rsidRDefault="00F96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DBAC" w14:textId="77777777" w:rsidR="00F96029" w:rsidRDefault="00F96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6FB4"/>
    <w:multiLevelType w:val="hybridMultilevel"/>
    <w:tmpl w:val="2C08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FD1C1D"/>
    <w:multiLevelType w:val="hybridMultilevel"/>
    <w:tmpl w:val="D200D6CA"/>
    <w:lvl w:ilvl="0" w:tplc="BFD62CFC">
      <w:start w:val="1"/>
      <w:numFmt w:val="decimal"/>
      <w:lvlText w:val="%1."/>
      <w:lvlJc w:val="left"/>
      <w:pPr>
        <w:ind w:left="63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6C11"/>
    <w:multiLevelType w:val="hybridMultilevel"/>
    <w:tmpl w:val="4142D408"/>
    <w:lvl w:ilvl="0" w:tplc="D7D809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7A"/>
    <w:rsid w:val="000C0A33"/>
    <w:rsid w:val="000E1E0E"/>
    <w:rsid w:val="0010212E"/>
    <w:rsid w:val="00132DDB"/>
    <w:rsid w:val="0014469C"/>
    <w:rsid w:val="00237898"/>
    <w:rsid w:val="00246741"/>
    <w:rsid w:val="002505D3"/>
    <w:rsid w:val="002659A0"/>
    <w:rsid w:val="00274E27"/>
    <w:rsid w:val="002A4380"/>
    <w:rsid w:val="002A68D3"/>
    <w:rsid w:val="00315294"/>
    <w:rsid w:val="0038645B"/>
    <w:rsid w:val="003D67C4"/>
    <w:rsid w:val="00420441"/>
    <w:rsid w:val="00427599"/>
    <w:rsid w:val="00435664"/>
    <w:rsid w:val="00435EDC"/>
    <w:rsid w:val="00450290"/>
    <w:rsid w:val="00500A2F"/>
    <w:rsid w:val="00514414"/>
    <w:rsid w:val="00541D92"/>
    <w:rsid w:val="00563F89"/>
    <w:rsid w:val="005C7496"/>
    <w:rsid w:val="005F1F22"/>
    <w:rsid w:val="00622F9C"/>
    <w:rsid w:val="0064472B"/>
    <w:rsid w:val="00655DD0"/>
    <w:rsid w:val="00691FF3"/>
    <w:rsid w:val="006B1D7D"/>
    <w:rsid w:val="006B5C9D"/>
    <w:rsid w:val="006B5FFE"/>
    <w:rsid w:val="006D7836"/>
    <w:rsid w:val="006F297A"/>
    <w:rsid w:val="0071061A"/>
    <w:rsid w:val="00714D64"/>
    <w:rsid w:val="00785C7D"/>
    <w:rsid w:val="007D4A77"/>
    <w:rsid w:val="007D50B9"/>
    <w:rsid w:val="007F4E05"/>
    <w:rsid w:val="00851C76"/>
    <w:rsid w:val="00856370"/>
    <w:rsid w:val="008624BB"/>
    <w:rsid w:val="008955B0"/>
    <w:rsid w:val="0090630E"/>
    <w:rsid w:val="009067B7"/>
    <w:rsid w:val="00925EE8"/>
    <w:rsid w:val="0093159B"/>
    <w:rsid w:val="009561C5"/>
    <w:rsid w:val="00980D36"/>
    <w:rsid w:val="009E3BA9"/>
    <w:rsid w:val="009F73E2"/>
    <w:rsid w:val="00A24CA7"/>
    <w:rsid w:val="00A46866"/>
    <w:rsid w:val="00AA1E80"/>
    <w:rsid w:val="00AC2047"/>
    <w:rsid w:val="00AC4D34"/>
    <w:rsid w:val="00AD4EAD"/>
    <w:rsid w:val="00B15FEB"/>
    <w:rsid w:val="00B3728B"/>
    <w:rsid w:val="00B8165C"/>
    <w:rsid w:val="00BA6B38"/>
    <w:rsid w:val="00BB7B3E"/>
    <w:rsid w:val="00BE0ABC"/>
    <w:rsid w:val="00C464CD"/>
    <w:rsid w:val="00C46BA7"/>
    <w:rsid w:val="00C47F8A"/>
    <w:rsid w:val="00C76C3F"/>
    <w:rsid w:val="00C9766C"/>
    <w:rsid w:val="00CD2F7D"/>
    <w:rsid w:val="00CE3FAB"/>
    <w:rsid w:val="00CE52D2"/>
    <w:rsid w:val="00D002F2"/>
    <w:rsid w:val="00D36AD8"/>
    <w:rsid w:val="00D57281"/>
    <w:rsid w:val="00D57DF1"/>
    <w:rsid w:val="00D80396"/>
    <w:rsid w:val="00DA0AA5"/>
    <w:rsid w:val="00E02ADB"/>
    <w:rsid w:val="00E60B5E"/>
    <w:rsid w:val="00E830AF"/>
    <w:rsid w:val="00EB39D3"/>
    <w:rsid w:val="00EB5F66"/>
    <w:rsid w:val="00ED2360"/>
    <w:rsid w:val="00EE0076"/>
    <w:rsid w:val="00F262CA"/>
    <w:rsid w:val="00F82480"/>
    <w:rsid w:val="00F96029"/>
    <w:rsid w:val="00FA7948"/>
    <w:rsid w:val="00FB443C"/>
    <w:rsid w:val="00FC5C36"/>
    <w:rsid w:val="00FC740C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1C14"/>
  <w15:chartTrackingRefBased/>
  <w15:docId w15:val="{25D717AD-6A46-4D9D-8657-7976778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7A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29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97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0C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80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80"/>
    <w:rPr>
      <w:rFonts w:ascii="Verdana" w:eastAsia="Times New Roman" w:hAnsi="Verdana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955B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5B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95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Hirsh</dc:creator>
  <cp:keywords/>
  <dc:description/>
  <cp:lastModifiedBy>Mary Hirsh</cp:lastModifiedBy>
  <cp:revision>3</cp:revision>
  <dcterms:created xsi:type="dcterms:W3CDTF">2022-02-22T16:48:00Z</dcterms:created>
  <dcterms:modified xsi:type="dcterms:W3CDTF">2022-02-22T16:50:00Z</dcterms:modified>
</cp:coreProperties>
</file>