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45" w:rsidRPr="00742CE5" w:rsidRDefault="00CD4C45" w:rsidP="00CD4C45">
      <w:pPr>
        <w:pStyle w:val="Default"/>
        <w:jc w:val="center"/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742CE5">
        <w:rPr>
          <w:rFonts w:ascii="Century Gothic" w:hAnsi="Century Gothic" w:cs="Century Gothic"/>
          <w:b/>
          <w:bCs/>
          <w:color w:val="auto"/>
          <w:sz w:val="28"/>
          <w:szCs w:val="28"/>
        </w:rPr>
        <w:t xml:space="preserve">A Memorial Resolution Honoring </w:t>
      </w:r>
      <w:r w:rsidR="00D91F10" w:rsidRPr="00742CE5">
        <w:rPr>
          <w:rFonts w:ascii="Century Gothic" w:hAnsi="Century Gothic" w:cs="Century Gothic"/>
          <w:b/>
          <w:bCs/>
          <w:color w:val="auto"/>
          <w:sz w:val="28"/>
          <w:szCs w:val="28"/>
        </w:rPr>
        <w:t xml:space="preserve">Dr. Tracey J. </w:t>
      </w:r>
      <w:r w:rsidRPr="00742CE5">
        <w:rPr>
          <w:rFonts w:ascii="Century Gothic" w:hAnsi="Century Gothic" w:cs="Century Gothic"/>
          <w:b/>
          <w:bCs/>
          <w:color w:val="auto"/>
          <w:sz w:val="28"/>
          <w:szCs w:val="28"/>
        </w:rPr>
        <w:t>Hunter Hayes</w:t>
      </w:r>
    </w:p>
    <w:p w:rsidR="00CD4C45" w:rsidRPr="00742CE5" w:rsidRDefault="00CD4C45" w:rsidP="00CD4C45">
      <w:pPr>
        <w:pStyle w:val="Default"/>
        <w:jc w:val="center"/>
        <w:rPr>
          <w:rFonts w:ascii="Century Gothic" w:hAnsi="Century Gothic" w:cs="Century Gothic"/>
          <w:color w:val="auto"/>
        </w:rPr>
      </w:pPr>
    </w:p>
    <w:p w:rsidR="00CD4C45" w:rsidRPr="00742CE5" w:rsidRDefault="00CD4C45" w:rsidP="00CD4C45">
      <w:pPr>
        <w:pStyle w:val="Default"/>
        <w:rPr>
          <w:rFonts w:ascii="Century Gothic" w:hAnsi="Century Gothic" w:cs="Century Gothic"/>
          <w:color w:val="auto"/>
        </w:rPr>
      </w:pPr>
      <w:r w:rsidRPr="00742CE5">
        <w:rPr>
          <w:rFonts w:ascii="Century Gothic" w:hAnsi="Century Gothic" w:cs="Century Gothic"/>
          <w:color w:val="auto"/>
        </w:rPr>
        <w:t xml:space="preserve">Whereas the American Library Association (ALA), and the </w:t>
      </w:r>
      <w:r w:rsidR="00742CE5">
        <w:rPr>
          <w:rFonts w:ascii="Century Gothic" w:hAnsi="Century Gothic" w:cs="Century Gothic"/>
          <w:color w:val="auto"/>
        </w:rPr>
        <w:t>broad</w:t>
      </w:r>
      <w:r w:rsidRPr="00742CE5">
        <w:rPr>
          <w:rFonts w:ascii="Century Gothic" w:hAnsi="Century Gothic" w:cs="Century Gothic"/>
          <w:color w:val="auto"/>
        </w:rPr>
        <w:t xml:space="preserve"> library community lost a valued member and colleague on </w:t>
      </w:r>
      <w:r w:rsidRPr="00742CE5">
        <w:rPr>
          <w:rFonts w:ascii="Century Gothic" w:hAnsi="Century Gothic" w:cs="Century Gothic"/>
          <w:color w:val="auto"/>
        </w:rPr>
        <w:t>January 19, 2022</w:t>
      </w:r>
      <w:r w:rsidRPr="00742CE5">
        <w:rPr>
          <w:rFonts w:ascii="Century Gothic" w:hAnsi="Century Gothic" w:cs="Century Gothic"/>
          <w:color w:val="auto"/>
        </w:rPr>
        <w:t xml:space="preserve">, with the death of </w:t>
      </w:r>
      <w:r w:rsidR="00742CE5">
        <w:rPr>
          <w:rFonts w:ascii="Century Gothic" w:hAnsi="Century Gothic" w:cs="Century Gothic"/>
          <w:color w:val="auto"/>
        </w:rPr>
        <w:t>Dr. Tracey J.</w:t>
      </w:r>
      <w:r w:rsidRPr="00742CE5">
        <w:rPr>
          <w:rFonts w:ascii="Century Gothic" w:hAnsi="Century Gothic" w:cs="Century Gothic"/>
          <w:color w:val="auto"/>
        </w:rPr>
        <w:t xml:space="preserve"> Hunter Hayes</w:t>
      </w:r>
      <w:r w:rsidRPr="00742CE5">
        <w:rPr>
          <w:rFonts w:ascii="Century Gothic" w:hAnsi="Century Gothic" w:cs="Century Gothic"/>
          <w:color w:val="auto"/>
        </w:rPr>
        <w:t xml:space="preserve">; </w:t>
      </w:r>
    </w:p>
    <w:p w:rsidR="00CD4C45" w:rsidRPr="00742CE5" w:rsidRDefault="00CD4C45" w:rsidP="00CD4C45">
      <w:pPr>
        <w:pStyle w:val="Default"/>
        <w:rPr>
          <w:rFonts w:ascii="Century Gothic" w:hAnsi="Century Gothic" w:cs="Century Gothic"/>
          <w:color w:val="auto"/>
        </w:rPr>
      </w:pPr>
    </w:p>
    <w:p w:rsidR="00CD4C45" w:rsidRPr="00742CE5" w:rsidRDefault="00CD4C45" w:rsidP="00CD4C45">
      <w:pPr>
        <w:pStyle w:val="Default"/>
        <w:rPr>
          <w:rFonts w:ascii="Century Gothic" w:hAnsi="Century Gothic" w:cs="Century Gothic"/>
          <w:color w:val="auto"/>
        </w:rPr>
      </w:pPr>
      <w:r w:rsidRPr="00742CE5">
        <w:rPr>
          <w:rFonts w:ascii="Century Gothic" w:hAnsi="Century Gothic" w:cs="Century Gothic"/>
          <w:color w:val="auto"/>
        </w:rPr>
        <w:t xml:space="preserve">Whereas </w:t>
      </w:r>
      <w:r w:rsidRPr="00742CE5">
        <w:rPr>
          <w:rFonts w:ascii="Century Gothic" w:hAnsi="Century Gothic" w:cs="Century Gothic"/>
          <w:color w:val="auto"/>
        </w:rPr>
        <w:t xml:space="preserve">he was a tireless advocate for libraries and </w:t>
      </w:r>
      <w:r w:rsidRPr="00742CE5">
        <w:rPr>
          <w:rFonts w:ascii="Century Gothic" w:hAnsi="Century Gothic" w:cs="Century Gothic"/>
          <w:color w:val="auto"/>
        </w:rPr>
        <w:t>spent more than three decades of his life serving in the library industry starting as a children’s librarian and working his way up to leadership positions in public, special, and academic library institutions;</w:t>
      </w:r>
    </w:p>
    <w:p w:rsidR="00CD4C45" w:rsidRPr="00742CE5" w:rsidRDefault="00CD4C45" w:rsidP="00CD4C45">
      <w:pPr>
        <w:pStyle w:val="Default"/>
        <w:rPr>
          <w:rFonts w:ascii="Century Gothic" w:hAnsi="Century Gothic" w:cs="Century Gothic"/>
          <w:color w:val="auto"/>
        </w:rPr>
      </w:pPr>
    </w:p>
    <w:p w:rsidR="008949A0" w:rsidRPr="00742CE5" w:rsidRDefault="00CD4C45" w:rsidP="00CD4C45">
      <w:pPr>
        <w:pStyle w:val="Default"/>
        <w:rPr>
          <w:rFonts w:ascii="Century Gothic" w:hAnsi="Century Gothic" w:cs="Century Gothic"/>
          <w:color w:val="auto"/>
        </w:rPr>
      </w:pPr>
      <w:r w:rsidRPr="00742CE5">
        <w:rPr>
          <w:rFonts w:ascii="Century Gothic" w:hAnsi="Century Gothic" w:cs="Century Gothic"/>
          <w:color w:val="auto"/>
        </w:rPr>
        <w:t xml:space="preserve">Whereas as a </w:t>
      </w:r>
      <w:r w:rsidR="008949A0" w:rsidRPr="00742CE5">
        <w:rPr>
          <w:rFonts w:ascii="Century Gothic" w:hAnsi="Century Gothic" w:cs="Century Gothic"/>
          <w:color w:val="auto"/>
        </w:rPr>
        <w:t xml:space="preserve">longtime </w:t>
      </w:r>
      <w:r w:rsidRPr="00742CE5">
        <w:rPr>
          <w:rFonts w:ascii="Century Gothic" w:hAnsi="Century Gothic" w:cs="Century Gothic"/>
          <w:color w:val="auto"/>
        </w:rPr>
        <w:t>member of the Black Caucus of the</w:t>
      </w:r>
      <w:r w:rsidR="008949A0" w:rsidRPr="00742CE5">
        <w:rPr>
          <w:rFonts w:ascii="Century Gothic" w:hAnsi="Century Gothic" w:cs="Century Gothic"/>
          <w:color w:val="auto"/>
        </w:rPr>
        <w:t xml:space="preserve"> American Library Association, and other organizations devoted his time to the mission and vision of serving and supporting diversity in the profession.</w:t>
      </w:r>
    </w:p>
    <w:p w:rsidR="008949A0" w:rsidRPr="00742CE5" w:rsidRDefault="008949A0" w:rsidP="00CD4C45">
      <w:pPr>
        <w:pStyle w:val="Default"/>
        <w:rPr>
          <w:rFonts w:ascii="Century Gothic" w:hAnsi="Century Gothic" w:cs="Century Gothic"/>
          <w:color w:val="auto"/>
        </w:rPr>
      </w:pPr>
    </w:p>
    <w:p w:rsidR="00CD4C45" w:rsidRPr="00742CE5" w:rsidRDefault="008949A0" w:rsidP="00CD4C45">
      <w:pPr>
        <w:pStyle w:val="Default"/>
        <w:rPr>
          <w:rFonts w:ascii="Century Gothic" w:hAnsi="Century Gothic" w:cs="Century Gothic"/>
          <w:color w:val="auto"/>
        </w:rPr>
      </w:pPr>
      <w:r w:rsidRPr="00742CE5">
        <w:rPr>
          <w:rFonts w:ascii="Century Gothic" w:hAnsi="Century Gothic" w:cs="Century Gothic"/>
          <w:color w:val="auto"/>
        </w:rPr>
        <w:t>Whereas a strong sponsor</w:t>
      </w:r>
      <w:r w:rsidR="00CD4C45" w:rsidRPr="00742CE5">
        <w:rPr>
          <w:rFonts w:ascii="Century Gothic" w:hAnsi="Century Gothic" w:cs="Century Gothic"/>
          <w:color w:val="auto"/>
        </w:rPr>
        <w:t xml:space="preserve"> mentored countless library student workers and prepared them for future careers</w:t>
      </w:r>
      <w:r w:rsidRPr="00742CE5">
        <w:rPr>
          <w:rFonts w:ascii="Century Gothic" w:hAnsi="Century Gothic" w:cs="Century Gothic"/>
          <w:color w:val="auto"/>
        </w:rPr>
        <w:t xml:space="preserve"> as leaders in libraries</w:t>
      </w:r>
      <w:r w:rsidR="00CD4C45" w:rsidRPr="00742CE5">
        <w:rPr>
          <w:rFonts w:ascii="Century Gothic" w:hAnsi="Century Gothic" w:cs="Century Gothic"/>
          <w:color w:val="auto"/>
        </w:rPr>
        <w:t xml:space="preserve">; </w:t>
      </w:r>
    </w:p>
    <w:p w:rsidR="008949A0" w:rsidRPr="00742CE5" w:rsidRDefault="008949A0" w:rsidP="00CD4C45">
      <w:pPr>
        <w:pStyle w:val="Default"/>
        <w:rPr>
          <w:rFonts w:ascii="Century Gothic" w:hAnsi="Century Gothic" w:cs="Century Gothic"/>
          <w:color w:val="auto"/>
        </w:rPr>
      </w:pPr>
    </w:p>
    <w:p w:rsidR="00CD4C45" w:rsidRPr="00742CE5" w:rsidRDefault="008949A0" w:rsidP="00CD4C45">
      <w:pPr>
        <w:pStyle w:val="Default"/>
        <w:rPr>
          <w:rFonts w:ascii="Century Gothic" w:hAnsi="Century Gothic" w:cs="Century Gothic"/>
          <w:color w:val="auto"/>
        </w:rPr>
      </w:pPr>
      <w:r w:rsidRPr="00742CE5">
        <w:rPr>
          <w:rFonts w:ascii="Century Gothic" w:hAnsi="Century Gothic" w:cs="Century Gothic"/>
          <w:color w:val="auto"/>
        </w:rPr>
        <w:t xml:space="preserve">Whereas his professionalism, energy, </w:t>
      </w:r>
      <w:r w:rsidRPr="00742CE5">
        <w:rPr>
          <w:rFonts w:ascii="Century Gothic" w:hAnsi="Century Gothic" w:cs="Century Gothic"/>
          <w:i/>
          <w:iCs/>
          <w:color w:val="auto"/>
        </w:rPr>
        <w:t xml:space="preserve">enthusiasm, </w:t>
      </w:r>
      <w:r w:rsidRPr="00742CE5">
        <w:rPr>
          <w:rFonts w:ascii="Century Gothic" w:hAnsi="Century Gothic" w:cs="Century Gothic"/>
          <w:iCs/>
          <w:color w:val="auto"/>
        </w:rPr>
        <w:t>and commitment to the field of library leadership</w:t>
      </w:r>
      <w:r w:rsidR="00CD4C45" w:rsidRPr="00742CE5">
        <w:rPr>
          <w:rFonts w:ascii="Century Gothic" w:hAnsi="Century Gothic" w:cs="Century Gothic"/>
          <w:i/>
          <w:iCs/>
          <w:color w:val="auto"/>
        </w:rPr>
        <w:t xml:space="preserve"> </w:t>
      </w:r>
      <w:r w:rsidRPr="00742CE5">
        <w:rPr>
          <w:rFonts w:ascii="Century Gothic" w:hAnsi="Century Gothic" w:cs="Century Gothic"/>
          <w:color w:val="auto"/>
        </w:rPr>
        <w:t>were an inspiration to his</w:t>
      </w:r>
      <w:r w:rsidR="00CD4C45" w:rsidRPr="00742CE5">
        <w:rPr>
          <w:rFonts w:ascii="Century Gothic" w:hAnsi="Century Gothic" w:cs="Century Gothic"/>
          <w:color w:val="auto"/>
        </w:rPr>
        <w:t xml:space="preserve"> coworkers, colleagues, and students, now, therefore, be it </w:t>
      </w:r>
    </w:p>
    <w:p w:rsidR="008949A0" w:rsidRPr="00742CE5" w:rsidRDefault="008949A0" w:rsidP="00CD4C45">
      <w:pPr>
        <w:pStyle w:val="Default"/>
        <w:rPr>
          <w:rFonts w:ascii="Century Gothic" w:hAnsi="Century Gothic" w:cs="Century Gothic"/>
          <w:color w:val="auto"/>
        </w:rPr>
      </w:pPr>
    </w:p>
    <w:p w:rsidR="00CD4C45" w:rsidRDefault="00CD4C45" w:rsidP="00CD4C45">
      <w:pPr>
        <w:pStyle w:val="Default"/>
        <w:rPr>
          <w:rFonts w:ascii="Century Gothic" w:hAnsi="Century Gothic" w:cs="Century Gothic"/>
          <w:color w:val="auto"/>
        </w:rPr>
      </w:pPr>
      <w:r w:rsidRPr="00742CE5">
        <w:rPr>
          <w:rFonts w:ascii="Century Gothic" w:hAnsi="Century Gothic" w:cs="Century Gothic"/>
          <w:i/>
          <w:iCs/>
          <w:color w:val="auto"/>
        </w:rPr>
        <w:t xml:space="preserve">Resolved, </w:t>
      </w:r>
      <w:r w:rsidRPr="00742CE5">
        <w:rPr>
          <w:rFonts w:ascii="Century Gothic" w:hAnsi="Century Gothic" w:cs="Century Gothic"/>
          <w:color w:val="auto"/>
        </w:rPr>
        <w:t xml:space="preserve">that the American Library Association (ALA), on behalf of its members: </w:t>
      </w:r>
    </w:p>
    <w:p w:rsidR="00742CE5" w:rsidRPr="00742CE5" w:rsidRDefault="00742CE5" w:rsidP="00CD4C45">
      <w:pPr>
        <w:pStyle w:val="Default"/>
        <w:rPr>
          <w:rFonts w:ascii="Century Gothic" w:hAnsi="Century Gothic" w:cs="Century Gothic"/>
          <w:color w:val="auto"/>
        </w:rPr>
      </w:pPr>
    </w:p>
    <w:p w:rsidR="00CD4C45" w:rsidRPr="00742CE5" w:rsidRDefault="00CD4C45" w:rsidP="00CD4C45">
      <w:pPr>
        <w:pStyle w:val="Default"/>
        <w:rPr>
          <w:rFonts w:ascii="Century Gothic" w:hAnsi="Century Gothic" w:cs="Century Gothic"/>
          <w:color w:val="auto"/>
        </w:rPr>
      </w:pPr>
      <w:r w:rsidRPr="00742CE5">
        <w:rPr>
          <w:rFonts w:ascii="Century Gothic" w:hAnsi="Century Gothic" w:cs="Century Gothic"/>
          <w:color w:val="auto"/>
        </w:rPr>
        <w:t xml:space="preserve">1. </w:t>
      </w:r>
      <w:r w:rsidR="008949A0" w:rsidRPr="00742CE5">
        <w:rPr>
          <w:rFonts w:ascii="Century Gothic" w:hAnsi="Century Gothic" w:cs="Century Gothic"/>
          <w:color w:val="auto"/>
        </w:rPr>
        <w:t>Recognizes</w:t>
      </w:r>
      <w:r w:rsidRPr="00742CE5">
        <w:rPr>
          <w:rFonts w:ascii="Century Gothic" w:hAnsi="Century Gothic" w:cs="Century Gothic"/>
          <w:color w:val="auto"/>
        </w:rPr>
        <w:t xml:space="preserve"> the significant contributions of </w:t>
      </w:r>
      <w:r w:rsidR="008949A0" w:rsidRPr="00742CE5">
        <w:rPr>
          <w:rFonts w:ascii="Century Gothic" w:hAnsi="Century Gothic" w:cs="Century Gothic"/>
          <w:color w:val="auto"/>
        </w:rPr>
        <w:t>Dr. Tracey</w:t>
      </w:r>
      <w:r w:rsidR="00D91F10" w:rsidRPr="00742CE5">
        <w:rPr>
          <w:rFonts w:ascii="Century Gothic" w:hAnsi="Century Gothic" w:cs="Century Gothic"/>
          <w:color w:val="auto"/>
        </w:rPr>
        <w:t xml:space="preserve"> J.</w:t>
      </w:r>
      <w:r w:rsidR="008949A0" w:rsidRPr="00742CE5">
        <w:rPr>
          <w:rFonts w:ascii="Century Gothic" w:hAnsi="Century Gothic" w:cs="Century Gothic"/>
          <w:color w:val="auto"/>
        </w:rPr>
        <w:t xml:space="preserve"> Hunter Hayes over the course of his career and mourns his</w:t>
      </w:r>
      <w:r w:rsidRPr="00742CE5">
        <w:rPr>
          <w:rFonts w:ascii="Century Gothic" w:hAnsi="Century Gothic" w:cs="Century Gothic"/>
          <w:color w:val="auto"/>
        </w:rPr>
        <w:t xml:space="preserve"> death; and </w:t>
      </w:r>
    </w:p>
    <w:p w:rsidR="00CD4C45" w:rsidRPr="00742CE5" w:rsidRDefault="00CD4C45" w:rsidP="00CD4C45">
      <w:pPr>
        <w:pStyle w:val="Default"/>
        <w:rPr>
          <w:rFonts w:ascii="Century Gothic" w:hAnsi="Century Gothic" w:cs="Century Gothic"/>
          <w:color w:val="auto"/>
        </w:rPr>
      </w:pPr>
    </w:p>
    <w:p w:rsidR="00CD4C45" w:rsidRDefault="00CD4C45" w:rsidP="00CD4C45">
      <w:pPr>
        <w:pStyle w:val="Default"/>
        <w:rPr>
          <w:rFonts w:ascii="Century Gothic" w:hAnsi="Century Gothic" w:cs="Century Gothic"/>
          <w:color w:val="auto"/>
        </w:rPr>
      </w:pPr>
      <w:r w:rsidRPr="00742CE5">
        <w:rPr>
          <w:rFonts w:ascii="Century Gothic" w:hAnsi="Century Gothic" w:cs="Century Gothic"/>
          <w:color w:val="auto"/>
        </w:rPr>
        <w:t xml:space="preserve">2. </w:t>
      </w:r>
      <w:r w:rsidR="00BE7CB9">
        <w:rPr>
          <w:rFonts w:ascii="Century Gothic" w:hAnsi="Century Gothic" w:cs="Century Gothic"/>
          <w:color w:val="auto"/>
        </w:rPr>
        <w:t>O</w:t>
      </w:r>
      <w:r w:rsidR="00BE7CB9" w:rsidRPr="00BE7CB9">
        <w:rPr>
          <w:rFonts w:ascii="Century Gothic" w:hAnsi="Century Gothic" w:cs="Century Gothic"/>
          <w:color w:val="auto"/>
        </w:rPr>
        <w:t>ffers our deepest sympathies to those who knew</w:t>
      </w:r>
      <w:r w:rsidR="00BE7CB9">
        <w:rPr>
          <w:rFonts w:ascii="Century Gothic" w:hAnsi="Century Gothic" w:cs="Century Gothic"/>
          <w:color w:val="auto"/>
        </w:rPr>
        <w:t>, worked</w:t>
      </w:r>
      <w:r w:rsidR="00BE7CB9" w:rsidRPr="00BE7CB9">
        <w:rPr>
          <w:rFonts w:ascii="Century Gothic" w:hAnsi="Century Gothic" w:cs="Century Gothic"/>
          <w:color w:val="auto"/>
        </w:rPr>
        <w:t xml:space="preserve"> and loved Dr. Tracey J. Hunter Hayes</w:t>
      </w:r>
    </w:p>
    <w:p w:rsidR="00BE7CB9" w:rsidRPr="00742CE5" w:rsidRDefault="00BE7CB9" w:rsidP="00CD4C45">
      <w:pPr>
        <w:pStyle w:val="Default"/>
        <w:rPr>
          <w:rFonts w:ascii="Century Gothic" w:hAnsi="Century Gothic" w:cs="Century Gothic"/>
          <w:color w:val="auto"/>
        </w:rPr>
      </w:pPr>
    </w:p>
    <w:p w:rsidR="00CD4C45" w:rsidRDefault="00CD4C45" w:rsidP="00CD4C45">
      <w:pPr>
        <w:pStyle w:val="Default"/>
        <w:rPr>
          <w:rFonts w:ascii="Century Gothic" w:hAnsi="Century Gothic" w:cs="Century Gothic"/>
          <w:color w:val="auto"/>
        </w:rPr>
      </w:pPr>
      <w:r w:rsidRPr="00742CE5">
        <w:rPr>
          <w:rFonts w:ascii="Century Gothic" w:hAnsi="Century Gothic" w:cs="Century Gothic"/>
          <w:color w:val="auto"/>
        </w:rPr>
        <w:t xml:space="preserve">Mover: </w:t>
      </w:r>
      <w:r w:rsidR="00BE7CB9">
        <w:rPr>
          <w:rFonts w:ascii="Century Gothic" w:hAnsi="Century Gothic" w:cs="Century Gothic"/>
          <w:color w:val="auto"/>
        </w:rPr>
        <w:t xml:space="preserve">Sophia Sotilleo </w:t>
      </w:r>
      <w:r w:rsidRPr="00742CE5">
        <w:rPr>
          <w:rFonts w:ascii="Century Gothic" w:hAnsi="Century Gothic" w:cs="Century Gothic"/>
          <w:color w:val="auto"/>
        </w:rPr>
        <w:t>Councilor</w:t>
      </w:r>
      <w:r w:rsidR="00BE7CB9">
        <w:rPr>
          <w:rFonts w:ascii="Century Gothic" w:hAnsi="Century Gothic" w:cs="Century Gothic"/>
          <w:color w:val="auto"/>
        </w:rPr>
        <w:t>- At Large</w:t>
      </w:r>
    </w:p>
    <w:p w:rsidR="00BE7CB9" w:rsidRPr="00742CE5" w:rsidRDefault="00BE7CB9" w:rsidP="00CD4C45">
      <w:pPr>
        <w:pStyle w:val="Default"/>
        <w:rPr>
          <w:rFonts w:ascii="Century Gothic" w:hAnsi="Century Gothic" w:cs="Century Gothic"/>
          <w:color w:val="auto"/>
        </w:rPr>
      </w:pPr>
      <w:bookmarkStart w:id="0" w:name="_GoBack"/>
      <w:bookmarkEnd w:id="0"/>
    </w:p>
    <w:p w:rsidR="0033522C" w:rsidRPr="00742CE5" w:rsidRDefault="00CD4C45" w:rsidP="00CD4C45">
      <w:pPr>
        <w:rPr>
          <w:sz w:val="24"/>
          <w:szCs w:val="24"/>
        </w:rPr>
      </w:pPr>
      <w:r w:rsidRPr="00742CE5">
        <w:rPr>
          <w:rFonts w:ascii="Century Gothic" w:hAnsi="Century Gothic" w:cs="Century Gothic"/>
          <w:sz w:val="24"/>
          <w:szCs w:val="24"/>
        </w:rPr>
        <w:t xml:space="preserve">Seconder: </w:t>
      </w:r>
    </w:p>
    <w:sectPr w:rsidR="0033522C" w:rsidRPr="0074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45"/>
    <w:rsid w:val="0033522C"/>
    <w:rsid w:val="00742CE5"/>
    <w:rsid w:val="007D08F0"/>
    <w:rsid w:val="008949A0"/>
    <w:rsid w:val="00BE7CB9"/>
    <w:rsid w:val="00CD4C45"/>
    <w:rsid w:val="00D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CDB5"/>
  <w15:chartTrackingRefBased/>
  <w15:docId w15:val="{748B8ADC-DA70-4870-8FF7-1B44181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24412</TotalTime>
  <Pages>1</Pages>
  <Words>192</Words>
  <Characters>1211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Sotilleo</dc:creator>
  <cp:keywords/>
  <dc:description/>
  <cp:lastModifiedBy>Sophia Sotilleo</cp:lastModifiedBy>
  <cp:revision>3</cp:revision>
  <dcterms:created xsi:type="dcterms:W3CDTF">2023-06-02T20:57:00Z</dcterms:created>
  <dcterms:modified xsi:type="dcterms:W3CDTF">2023-06-20T22:36:00Z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f5e0a78f-8905-498d-8368-cf21dcf56c72</vt:lpwstr>
  </property>
</Properties>
</file>