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35BC" w14:textId="798FA1A1" w:rsidR="00223B91" w:rsidRDefault="00223B91" w:rsidP="008E339F">
      <w:pPr>
        <w:autoSpaceDE w:val="0"/>
        <w:autoSpaceDN w:val="0"/>
        <w:adjustRightInd w:val="0"/>
        <w:spacing w:after="0" w:line="240" w:lineRule="auto"/>
        <w:rPr>
          <w:rFonts w:ascii="Calibri" w:hAnsi="Calibri" w:cs="Calibri"/>
        </w:rPr>
      </w:pPr>
    </w:p>
    <w:p w14:paraId="28F22C20" w14:textId="77777777" w:rsidR="00223B91" w:rsidRDefault="00223B91" w:rsidP="00223B91">
      <w:pPr>
        <w:autoSpaceDE w:val="0"/>
        <w:autoSpaceDN w:val="0"/>
        <w:adjustRightInd w:val="0"/>
        <w:spacing w:after="0" w:line="240" w:lineRule="auto"/>
        <w:rPr>
          <w:rFonts w:ascii="Calibri-Bold" w:hAnsi="Calibri-Bold" w:cs="Calibri-Bold"/>
          <w:b/>
          <w:bCs/>
        </w:rPr>
      </w:pPr>
    </w:p>
    <w:p w14:paraId="65F82B30" w14:textId="12357C67" w:rsidR="00223B91" w:rsidRDefault="00223B91" w:rsidP="00223B91">
      <w:pPr>
        <w:autoSpaceDE w:val="0"/>
        <w:autoSpaceDN w:val="0"/>
        <w:adjustRightInd w:val="0"/>
        <w:spacing w:after="0" w:line="240" w:lineRule="auto"/>
        <w:rPr>
          <w:rFonts w:ascii="Calibri" w:hAnsi="Calibri" w:cs="Calibri"/>
        </w:rPr>
      </w:pPr>
      <w:r>
        <w:rPr>
          <w:rFonts w:ascii="Calibri-Bold" w:hAnsi="Calibri-Bold" w:cs="Calibri-Bold"/>
          <w:b/>
          <w:bCs/>
        </w:rPr>
        <w:t xml:space="preserve">TO: </w:t>
      </w:r>
      <w:r>
        <w:rPr>
          <w:rFonts w:ascii="Calibri" w:hAnsi="Calibri" w:cs="Calibri"/>
        </w:rPr>
        <w:t>PLA Board of Directors</w:t>
      </w:r>
    </w:p>
    <w:p w14:paraId="7C9DAB9F" w14:textId="77777777" w:rsidR="00223B91" w:rsidRDefault="00223B91" w:rsidP="00223B91">
      <w:pPr>
        <w:autoSpaceDE w:val="0"/>
        <w:autoSpaceDN w:val="0"/>
        <w:adjustRightInd w:val="0"/>
        <w:spacing w:after="0" w:line="240" w:lineRule="auto"/>
        <w:rPr>
          <w:rFonts w:ascii="Calibri" w:hAnsi="Calibri" w:cs="Calibri"/>
        </w:rPr>
      </w:pPr>
      <w:r>
        <w:rPr>
          <w:rFonts w:ascii="Calibri-Bold" w:hAnsi="Calibri-Bold" w:cs="Calibri-Bold"/>
          <w:b/>
          <w:bCs/>
        </w:rPr>
        <w:t xml:space="preserve">RE: </w:t>
      </w:r>
      <w:r>
        <w:rPr>
          <w:rFonts w:ascii="Calibri" w:hAnsi="Calibri" w:cs="Calibri"/>
        </w:rPr>
        <w:t xml:space="preserve">Engaging </w:t>
      </w:r>
      <w:proofErr w:type="spellStart"/>
      <w:r>
        <w:rPr>
          <w:rFonts w:ascii="Calibri" w:hAnsi="Calibri" w:cs="Calibri"/>
        </w:rPr>
        <w:t>Elending</w:t>
      </w:r>
      <w:proofErr w:type="spellEnd"/>
      <w:r>
        <w:rPr>
          <w:rFonts w:ascii="Calibri" w:hAnsi="Calibri" w:cs="Calibri"/>
        </w:rPr>
        <w:t xml:space="preserve"> partners</w:t>
      </w:r>
    </w:p>
    <w:p w14:paraId="47CDF523" w14:textId="63FC29CE" w:rsidR="00223B91" w:rsidRDefault="00223B91" w:rsidP="00223B91">
      <w:pPr>
        <w:autoSpaceDE w:val="0"/>
        <w:autoSpaceDN w:val="0"/>
        <w:adjustRightInd w:val="0"/>
        <w:spacing w:after="0" w:line="240" w:lineRule="auto"/>
        <w:rPr>
          <w:rFonts w:ascii="Calibri" w:hAnsi="Calibri" w:cs="Calibri"/>
        </w:rPr>
      </w:pPr>
      <w:r>
        <w:rPr>
          <w:rFonts w:ascii="Calibri-Bold" w:hAnsi="Calibri-Bold" w:cs="Calibri-Bold"/>
          <w:b/>
          <w:bCs/>
        </w:rPr>
        <w:t xml:space="preserve">DATE: </w:t>
      </w:r>
      <w:r>
        <w:rPr>
          <w:rFonts w:ascii="Calibri" w:hAnsi="Calibri" w:cs="Calibri"/>
        </w:rPr>
        <w:t>April 20, 2021</w:t>
      </w:r>
    </w:p>
    <w:p w14:paraId="43421BA7" w14:textId="52338DEF" w:rsidR="00223B91" w:rsidRDefault="00223B91" w:rsidP="00223B91">
      <w:pPr>
        <w:autoSpaceDE w:val="0"/>
        <w:autoSpaceDN w:val="0"/>
        <w:adjustRightInd w:val="0"/>
        <w:spacing w:after="0" w:line="240" w:lineRule="auto"/>
        <w:rPr>
          <w:rFonts w:ascii="Calibri" w:hAnsi="Calibri" w:cs="Calibri"/>
        </w:rPr>
      </w:pPr>
      <w:r>
        <w:rPr>
          <w:rFonts w:ascii="Calibri-Bold" w:hAnsi="Calibri-Bold" w:cs="Calibri-Bold"/>
          <w:b/>
          <w:bCs/>
        </w:rPr>
        <w:t>SUBMITTED</w:t>
      </w:r>
      <w:r w:rsidR="0041199F">
        <w:rPr>
          <w:rFonts w:ascii="Calibri-Bold" w:hAnsi="Calibri-Bold" w:cs="Calibri-Bold"/>
          <w:b/>
          <w:bCs/>
        </w:rPr>
        <w:t>:</w:t>
      </w:r>
      <w:r>
        <w:rPr>
          <w:rFonts w:ascii="Calibri-Bold" w:hAnsi="Calibri-Bold" w:cs="Calibri-Bold"/>
          <w:b/>
          <w:bCs/>
        </w:rPr>
        <w:t xml:space="preserve"> </w:t>
      </w:r>
      <w:r w:rsidR="00BD78C0">
        <w:rPr>
          <w:rFonts w:ascii="Calibri" w:hAnsi="Calibri" w:cs="Calibri"/>
        </w:rPr>
        <w:t>Kelvin Watson</w:t>
      </w:r>
    </w:p>
    <w:p w14:paraId="3F0908ED" w14:textId="77777777" w:rsidR="00223B91" w:rsidRDefault="00223B91" w:rsidP="00223B91">
      <w:pPr>
        <w:autoSpaceDE w:val="0"/>
        <w:autoSpaceDN w:val="0"/>
        <w:adjustRightInd w:val="0"/>
        <w:spacing w:after="0" w:line="240" w:lineRule="auto"/>
        <w:rPr>
          <w:rFonts w:ascii="Calibri-Bold" w:hAnsi="Calibri-Bold" w:cs="Calibri-Bold"/>
          <w:b/>
          <w:bCs/>
        </w:rPr>
      </w:pPr>
    </w:p>
    <w:p w14:paraId="5A2BAAA3" w14:textId="5BDCC1F0" w:rsidR="00223B91" w:rsidRDefault="00223B91" w:rsidP="00223B91">
      <w:pPr>
        <w:autoSpaceDE w:val="0"/>
        <w:autoSpaceDN w:val="0"/>
        <w:adjustRightInd w:val="0"/>
        <w:spacing w:after="0" w:line="240" w:lineRule="auto"/>
        <w:rPr>
          <w:rFonts w:ascii="Calibri" w:hAnsi="Calibri" w:cs="Calibri"/>
        </w:rPr>
      </w:pPr>
      <w:r>
        <w:rPr>
          <w:rFonts w:ascii="Calibri-Bold" w:hAnsi="Calibri-Bold" w:cs="Calibri-Bold"/>
          <w:b/>
          <w:bCs/>
        </w:rPr>
        <w:t xml:space="preserve">ACTION REQUESTED/INFORMATION/REPORT: </w:t>
      </w:r>
      <w:r>
        <w:rPr>
          <w:rFonts w:ascii="Calibri" w:hAnsi="Calibri" w:cs="Calibri"/>
        </w:rPr>
        <w:t>Discuss and approve</w:t>
      </w:r>
    </w:p>
    <w:p w14:paraId="583E084E" w14:textId="77777777" w:rsidR="00223B91" w:rsidRDefault="00223B91" w:rsidP="00223B91">
      <w:pPr>
        <w:autoSpaceDE w:val="0"/>
        <w:autoSpaceDN w:val="0"/>
        <w:adjustRightInd w:val="0"/>
        <w:spacing w:after="0" w:line="240" w:lineRule="auto"/>
        <w:rPr>
          <w:rFonts w:ascii="Calibri" w:hAnsi="Calibri" w:cs="Calibri"/>
        </w:rPr>
      </w:pPr>
      <w:r>
        <w:rPr>
          <w:rFonts w:ascii="Calibri-Bold" w:hAnsi="Calibri-Bold" w:cs="Calibri-Bold"/>
          <w:b/>
          <w:bCs/>
        </w:rPr>
        <w:t xml:space="preserve">ACTION REQUESTED BY: </w:t>
      </w:r>
      <w:r>
        <w:rPr>
          <w:rFonts w:ascii="Calibri" w:hAnsi="Calibri" w:cs="Calibri"/>
        </w:rPr>
        <w:t>Approve letter</w:t>
      </w:r>
    </w:p>
    <w:p w14:paraId="4A8A1A1E" w14:textId="1AA99E44" w:rsidR="00223B91" w:rsidRDefault="00223B91" w:rsidP="00223B91">
      <w:pPr>
        <w:autoSpaceDE w:val="0"/>
        <w:autoSpaceDN w:val="0"/>
        <w:adjustRightInd w:val="0"/>
        <w:spacing w:after="0" w:line="240" w:lineRule="auto"/>
        <w:rPr>
          <w:rFonts w:ascii="Calibri-Bold" w:hAnsi="Calibri-Bold" w:cs="Calibri-Bold"/>
          <w:b/>
          <w:bCs/>
        </w:rPr>
      </w:pPr>
    </w:p>
    <w:p w14:paraId="782962C1" w14:textId="30E20EDB" w:rsidR="00223B91" w:rsidRDefault="00223B91" w:rsidP="00223B91">
      <w:pPr>
        <w:autoSpaceDE w:val="0"/>
        <w:autoSpaceDN w:val="0"/>
        <w:adjustRightInd w:val="0"/>
        <w:spacing w:after="0" w:line="240" w:lineRule="auto"/>
        <w:rPr>
          <w:rFonts w:ascii="Calibri-Bold" w:hAnsi="Calibri-Bold" w:cs="Calibri-Bold"/>
          <w:b/>
          <w:bCs/>
        </w:rPr>
      </w:pPr>
      <w:r>
        <w:rPr>
          <w:rFonts w:ascii="Calibri-Bold" w:hAnsi="Calibri-Bold" w:cs="Calibri-Bold"/>
          <w:b/>
          <w:bCs/>
        </w:rPr>
        <w:t>BACKGROUND</w:t>
      </w:r>
    </w:p>
    <w:p w14:paraId="6B60B6E8" w14:textId="3C13C2DC" w:rsidR="00223B91" w:rsidRDefault="00223B91" w:rsidP="00223B91">
      <w:pPr>
        <w:autoSpaceDE w:val="0"/>
        <w:autoSpaceDN w:val="0"/>
        <w:adjustRightInd w:val="0"/>
        <w:spacing w:after="0" w:line="240" w:lineRule="auto"/>
        <w:rPr>
          <w:rFonts w:ascii="Calibri-Bold" w:hAnsi="Calibri-Bold" w:cs="Calibri-Bold"/>
        </w:rPr>
      </w:pPr>
      <w:r w:rsidRPr="00223B91">
        <w:rPr>
          <w:rFonts w:ascii="Calibri-Bold" w:hAnsi="Calibri-Bold" w:cs="Calibri-Bold"/>
        </w:rPr>
        <w:t xml:space="preserve">In February 2021, the Board reviewed and discussed a draft letter to </w:t>
      </w:r>
      <w:proofErr w:type="spellStart"/>
      <w:r w:rsidRPr="00223B91">
        <w:rPr>
          <w:rFonts w:ascii="Calibri-Bold" w:hAnsi="Calibri-Bold" w:cs="Calibri-Bold"/>
        </w:rPr>
        <w:t>Ebook</w:t>
      </w:r>
      <w:proofErr w:type="spellEnd"/>
      <w:r w:rsidRPr="00223B91">
        <w:rPr>
          <w:rFonts w:ascii="Calibri-Bold" w:hAnsi="Calibri-Bold" w:cs="Calibri-Bold"/>
        </w:rPr>
        <w:t xml:space="preserve"> ag</w:t>
      </w:r>
      <w:r>
        <w:rPr>
          <w:rFonts w:ascii="Calibri-Bold" w:hAnsi="Calibri-Bold" w:cs="Calibri-Bold"/>
        </w:rPr>
        <w:t>greg</w:t>
      </w:r>
      <w:r w:rsidRPr="00223B91">
        <w:rPr>
          <w:rFonts w:ascii="Calibri-Bold" w:hAnsi="Calibri-Bold" w:cs="Calibri-Bold"/>
        </w:rPr>
        <w:t>ators (Document no.: 2021.53a).</w:t>
      </w:r>
      <w:r>
        <w:rPr>
          <w:rFonts w:ascii="Calibri-Bold" w:hAnsi="Calibri-Bold" w:cs="Calibri-Bold"/>
        </w:rPr>
        <w:t xml:space="preserve"> </w:t>
      </w:r>
      <w:r>
        <w:t>After discussion, the motion was withdrawn with a request to refine the letter in consultation with a small subgroup of board members and staff. The re</w:t>
      </w:r>
      <w:r w:rsidR="0041199F">
        <w:t xml:space="preserve">vised letter was developed with Toby Greenwalt, Kelvin Watson, Michelle Jeske, </w:t>
      </w:r>
      <w:r w:rsidR="00BD78C0">
        <w:t>Mary</w:t>
      </w:r>
      <w:r w:rsidR="0041199F">
        <w:t xml:space="preserve"> Hirsh, and Larra Clark.</w:t>
      </w:r>
      <w:r w:rsidR="00BD78C0">
        <w:t xml:space="preserve"> </w:t>
      </w:r>
      <w:bookmarkStart w:id="0" w:name="_Hlk69731989"/>
      <w:r w:rsidR="00BD78C0">
        <w:t>If approved, the letter will be sent soon after the recommendations for the ALA Digital Content Working group are published, in May 2021.</w:t>
      </w:r>
    </w:p>
    <w:bookmarkEnd w:id="0"/>
    <w:p w14:paraId="328D6D48" w14:textId="77777777" w:rsidR="00223B91" w:rsidRDefault="00223B91" w:rsidP="00223B91">
      <w:pPr>
        <w:autoSpaceDE w:val="0"/>
        <w:autoSpaceDN w:val="0"/>
        <w:adjustRightInd w:val="0"/>
        <w:spacing w:after="0" w:line="240" w:lineRule="auto"/>
        <w:rPr>
          <w:rFonts w:ascii="Calibri-Bold" w:hAnsi="Calibri-Bold" w:cs="Calibri-Bold"/>
          <w:b/>
          <w:bCs/>
        </w:rPr>
      </w:pPr>
    </w:p>
    <w:p w14:paraId="5ED1710D" w14:textId="58A845C9" w:rsidR="00223B91" w:rsidRDefault="00223B91" w:rsidP="00223B91">
      <w:pPr>
        <w:autoSpaceDE w:val="0"/>
        <w:autoSpaceDN w:val="0"/>
        <w:adjustRightInd w:val="0"/>
        <w:spacing w:after="0" w:line="240" w:lineRule="auto"/>
        <w:rPr>
          <w:rFonts w:ascii="Calibri-Bold" w:hAnsi="Calibri-Bold" w:cs="Calibri-Bold"/>
          <w:b/>
          <w:bCs/>
        </w:rPr>
      </w:pPr>
      <w:r>
        <w:rPr>
          <w:rFonts w:ascii="Calibri-Bold" w:hAnsi="Calibri-Bold" w:cs="Calibri-Bold"/>
          <w:b/>
          <w:bCs/>
        </w:rPr>
        <w:t>DRAFT OF MOTION:</w:t>
      </w:r>
    </w:p>
    <w:p w14:paraId="7C319E4C" w14:textId="09009684" w:rsidR="0041199F" w:rsidRDefault="00223B91" w:rsidP="00223B91">
      <w:pPr>
        <w:autoSpaceDE w:val="0"/>
        <w:autoSpaceDN w:val="0"/>
        <w:adjustRightInd w:val="0"/>
        <w:spacing w:after="0" w:line="240" w:lineRule="auto"/>
        <w:rPr>
          <w:rFonts w:ascii="Calibri" w:hAnsi="Calibri" w:cs="Calibri"/>
        </w:rPr>
      </w:pPr>
      <w:r>
        <w:rPr>
          <w:rFonts w:ascii="Calibri" w:hAnsi="Calibri" w:cs="Calibri"/>
        </w:rPr>
        <w:t>We seek board agreement to send the attached to the following aggregator</w:t>
      </w:r>
      <w:r w:rsidR="0041199F">
        <w:rPr>
          <w:rFonts w:ascii="Calibri" w:hAnsi="Calibri" w:cs="Calibri"/>
        </w:rPr>
        <w:t>s, timed to follow soon after recommendations from the ALA Digital Content Working Group are published:</w:t>
      </w:r>
    </w:p>
    <w:p w14:paraId="110A73A9" w14:textId="77777777" w:rsidR="0041199F" w:rsidRPr="0041199F" w:rsidRDefault="0041199F" w:rsidP="0041199F">
      <w:pPr>
        <w:numPr>
          <w:ilvl w:val="0"/>
          <w:numId w:val="1"/>
        </w:numPr>
        <w:spacing w:after="0" w:line="240" w:lineRule="auto"/>
        <w:rPr>
          <w:rFonts w:ascii="Times New Roman" w:eastAsia="Times New Roman" w:hAnsi="Times New Roman" w:cs="Times New Roman"/>
          <w:color w:val="000000"/>
          <w:sz w:val="24"/>
          <w:szCs w:val="24"/>
        </w:rPr>
      </w:pPr>
      <w:proofErr w:type="spellStart"/>
      <w:r w:rsidRPr="0041199F">
        <w:rPr>
          <w:rFonts w:ascii="Calibri" w:eastAsia="Times New Roman" w:hAnsi="Calibri" w:cs="Calibri"/>
          <w:color w:val="000000"/>
          <w:sz w:val="24"/>
          <w:szCs w:val="24"/>
        </w:rPr>
        <w:t>OverDrive</w:t>
      </w:r>
      <w:proofErr w:type="spellEnd"/>
    </w:p>
    <w:p w14:paraId="5903CC85" w14:textId="77777777" w:rsidR="0041199F" w:rsidRPr="0041199F" w:rsidRDefault="0041199F" w:rsidP="0041199F">
      <w:pPr>
        <w:numPr>
          <w:ilvl w:val="0"/>
          <w:numId w:val="1"/>
        </w:numPr>
        <w:spacing w:after="0" w:line="240" w:lineRule="auto"/>
        <w:rPr>
          <w:rFonts w:ascii="Times New Roman" w:eastAsia="Times New Roman" w:hAnsi="Times New Roman" w:cs="Times New Roman"/>
          <w:color w:val="000000"/>
          <w:sz w:val="24"/>
          <w:szCs w:val="24"/>
        </w:rPr>
      </w:pPr>
      <w:r w:rsidRPr="0041199F">
        <w:rPr>
          <w:rFonts w:ascii="Calibri" w:eastAsia="Times New Roman" w:hAnsi="Calibri" w:cs="Calibri"/>
          <w:color w:val="000000"/>
          <w:sz w:val="24"/>
          <w:szCs w:val="24"/>
        </w:rPr>
        <w:t>Baker &amp; Taylor</w:t>
      </w:r>
    </w:p>
    <w:p w14:paraId="01C9F804" w14:textId="77777777" w:rsidR="0041199F" w:rsidRPr="0041199F" w:rsidRDefault="0041199F" w:rsidP="0041199F">
      <w:pPr>
        <w:numPr>
          <w:ilvl w:val="0"/>
          <w:numId w:val="1"/>
        </w:numPr>
        <w:spacing w:after="0" w:line="240" w:lineRule="auto"/>
        <w:rPr>
          <w:rFonts w:ascii="Times New Roman" w:eastAsia="Times New Roman" w:hAnsi="Times New Roman" w:cs="Times New Roman"/>
          <w:color w:val="000000"/>
          <w:sz w:val="24"/>
          <w:szCs w:val="24"/>
        </w:rPr>
      </w:pPr>
      <w:r w:rsidRPr="0041199F">
        <w:rPr>
          <w:rFonts w:ascii="Calibri" w:eastAsia="Times New Roman" w:hAnsi="Calibri" w:cs="Calibri"/>
          <w:color w:val="000000"/>
          <w:sz w:val="24"/>
          <w:szCs w:val="24"/>
        </w:rPr>
        <w:t>Midwest Tape</w:t>
      </w:r>
    </w:p>
    <w:p w14:paraId="3C3C61EF" w14:textId="77777777" w:rsidR="0041199F" w:rsidRPr="0041199F" w:rsidRDefault="0041199F" w:rsidP="0041199F">
      <w:pPr>
        <w:numPr>
          <w:ilvl w:val="0"/>
          <w:numId w:val="1"/>
        </w:numPr>
        <w:spacing w:after="0" w:line="240" w:lineRule="auto"/>
        <w:rPr>
          <w:rFonts w:ascii="Times New Roman" w:eastAsia="Times New Roman" w:hAnsi="Times New Roman" w:cs="Times New Roman"/>
          <w:color w:val="000000"/>
          <w:sz w:val="24"/>
          <w:szCs w:val="24"/>
        </w:rPr>
      </w:pPr>
      <w:proofErr w:type="spellStart"/>
      <w:r w:rsidRPr="0041199F">
        <w:rPr>
          <w:rFonts w:ascii="Calibri" w:eastAsia="Times New Roman" w:hAnsi="Calibri" w:cs="Calibri"/>
          <w:color w:val="000000"/>
          <w:sz w:val="24"/>
          <w:szCs w:val="24"/>
        </w:rPr>
        <w:t>Biblioteca</w:t>
      </w:r>
      <w:proofErr w:type="spellEnd"/>
    </w:p>
    <w:p w14:paraId="7385D54E" w14:textId="77777777" w:rsidR="0041199F" w:rsidRPr="0041199F" w:rsidRDefault="0041199F" w:rsidP="0041199F">
      <w:pPr>
        <w:numPr>
          <w:ilvl w:val="0"/>
          <w:numId w:val="1"/>
        </w:numPr>
        <w:spacing w:after="0" w:line="240" w:lineRule="auto"/>
        <w:rPr>
          <w:rFonts w:ascii="Times New Roman" w:eastAsia="Times New Roman" w:hAnsi="Times New Roman" w:cs="Times New Roman"/>
          <w:color w:val="000000"/>
          <w:sz w:val="24"/>
          <w:szCs w:val="24"/>
        </w:rPr>
      </w:pPr>
      <w:r w:rsidRPr="0041199F">
        <w:rPr>
          <w:rFonts w:ascii="Calibri" w:eastAsia="Times New Roman" w:hAnsi="Calibri" w:cs="Calibri"/>
          <w:color w:val="000000"/>
          <w:sz w:val="24"/>
          <w:szCs w:val="24"/>
        </w:rPr>
        <w:t>Hoopla</w:t>
      </w:r>
    </w:p>
    <w:p w14:paraId="70550D1D" w14:textId="77777777" w:rsidR="0041199F" w:rsidRPr="0041199F" w:rsidRDefault="0041199F" w:rsidP="0041199F">
      <w:pPr>
        <w:numPr>
          <w:ilvl w:val="0"/>
          <w:numId w:val="1"/>
        </w:numPr>
        <w:spacing w:after="0" w:line="240" w:lineRule="auto"/>
        <w:rPr>
          <w:rFonts w:ascii="Times New Roman" w:eastAsia="Times New Roman" w:hAnsi="Times New Roman" w:cs="Times New Roman"/>
          <w:color w:val="000000"/>
          <w:sz w:val="24"/>
          <w:szCs w:val="24"/>
        </w:rPr>
      </w:pPr>
      <w:r w:rsidRPr="0041199F">
        <w:rPr>
          <w:rFonts w:ascii="Calibri" w:eastAsia="Times New Roman" w:hAnsi="Calibri" w:cs="Calibri"/>
          <w:color w:val="000000"/>
          <w:sz w:val="24"/>
          <w:szCs w:val="24"/>
        </w:rPr>
        <w:t>DPLA</w:t>
      </w:r>
    </w:p>
    <w:p w14:paraId="241B31AA" w14:textId="124FEBE8" w:rsidR="0041199F" w:rsidRDefault="0041199F" w:rsidP="00223B91">
      <w:pPr>
        <w:autoSpaceDE w:val="0"/>
        <w:autoSpaceDN w:val="0"/>
        <w:adjustRightInd w:val="0"/>
        <w:spacing w:after="0" w:line="240" w:lineRule="auto"/>
        <w:rPr>
          <w:rFonts w:ascii="Calibri" w:hAnsi="Calibri" w:cs="Calibri"/>
        </w:rPr>
      </w:pPr>
    </w:p>
    <w:p w14:paraId="7EF601E6" w14:textId="535FFA89" w:rsidR="00223B91" w:rsidRDefault="00223B91" w:rsidP="00223B91">
      <w:pPr>
        <w:autoSpaceDE w:val="0"/>
        <w:autoSpaceDN w:val="0"/>
        <w:adjustRightInd w:val="0"/>
        <w:spacing w:after="0" w:line="240" w:lineRule="auto"/>
        <w:rPr>
          <w:rFonts w:ascii="Calibri" w:hAnsi="Calibri" w:cs="Calibri"/>
        </w:rPr>
      </w:pPr>
      <w:proofErr w:type="spellStart"/>
      <w:r>
        <w:rPr>
          <w:rFonts w:ascii="Calibri" w:hAnsi="Calibri" w:cs="Calibri"/>
        </w:rPr>
        <w:t>Elenders</w:t>
      </w:r>
      <w:proofErr w:type="spellEnd"/>
      <w:r>
        <w:rPr>
          <w:rFonts w:ascii="Calibri" w:hAnsi="Calibri" w:cs="Calibri"/>
        </w:rPr>
        <w:t xml:space="preserve"> may wish to engage PLA in follow up conversations. In addition to discussing the content of the</w:t>
      </w:r>
    </w:p>
    <w:p w14:paraId="605D0656" w14:textId="00B14D4C" w:rsidR="00900E8A" w:rsidRDefault="00223B91" w:rsidP="00223B91">
      <w:pPr>
        <w:rPr>
          <w:rFonts w:ascii="Calibri" w:hAnsi="Calibri" w:cs="Calibri"/>
        </w:rPr>
      </w:pPr>
      <w:r>
        <w:rPr>
          <w:rFonts w:ascii="Calibri" w:hAnsi="Calibri" w:cs="Calibri"/>
        </w:rPr>
        <w:t>letter, we</w:t>
      </w:r>
      <w:r w:rsidR="0041199F">
        <w:rPr>
          <w:rFonts w:ascii="Calibri" w:hAnsi="Calibri" w:cs="Calibri"/>
        </w:rPr>
        <w:t xml:space="preserve"> propose that a small subgroup </w:t>
      </w:r>
      <w:r w:rsidR="005821F9">
        <w:rPr>
          <w:rFonts w:ascii="Calibri" w:hAnsi="Calibri" w:cs="Calibri"/>
        </w:rPr>
        <w:t xml:space="preserve">of Board members </w:t>
      </w:r>
      <w:r w:rsidR="0041199F">
        <w:rPr>
          <w:rFonts w:ascii="Calibri" w:hAnsi="Calibri" w:cs="Calibri"/>
        </w:rPr>
        <w:t>be empowered to respond and engage as needed to advance PLA goals expressed in the letter.</w:t>
      </w:r>
      <w:r>
        <w:rPr>
          <w:rFonts w:ascii="Calibri" w:hAnsi="Calibri" w:cs="Calibri"/>
        </w:rPr>
        <w:t xml:space="preserve"> </w:t>
      </w:r>
    </w:p>
    <w:p w14:paraId="1CFC3BF8" w14:textId="13956958" w:rsidR="0041199F" w:rsidRDefault="0041199F" w:rsidP="00223B91">
      <w:pPr>
        <w:rPr>
          <w:rFonts w:ascii="Calibri" w:hAnsi="Calibri" w:cs="Calibri"/>
        </w:rPr>
      </w:pPr>
    </w:p>
    <w:p w14:paraId="65F71D0C" w14:textId="54224B85" w:rsidR="0041199F" w:rsidRDefault="0041199F" w:rsidP="00223B91">
      <w:pPr>
        <w:rPr>
          <w:rFonts w:ascii="Calibri" w:hAnsi="Calibri" w:cs="Calibri"/>
        </w:rPr>
      </w:pPr>
    </w:p>
    <w:p w14:paraId="42B81850" w14:textId="2B899D97" w:rsidR="0041199F" w:rsidRDefault="0041199F" w:rsidP="00223B91">
      <w:pPr>
        <w:rPr>
          <w:rFonts w:ascii="Calibri" w:hAnsi="Calibri" w:cs="Calibri"/>
        </w:rPr>
      </w:pPr>
    </w:p>
    <w:p w14:paraId="596F6C3E" w14:textId="22985DD1" w:rsidR="0041199F" w:rsidRDefault="0041199F" w:rsidP="00223B91">
      <w:pPr>
        <w:rPr>
          <w:rFonts w:ascii="Calibri" w:hAnsi="Calibri" w:cs="Calibri"/>
        </w:rPr>
      </w:pPr>
    </w:p>
    <w:p w14:paraId="4A53E5DB" w14:textId="0FA5CE9D" w:rsidR="0041199F" w:rsidRDefault="0041199F" w:rsidP="00223B91">
      <w:pPr>
        <w:rPr>
          <w:rFonts w:ascii="Calibri" w:hAnsi="Calibri" w:cs="Calibri"/>
        </w:rPr>
      </w:pPr>
    </w:p>
    <w:p w14:paraId="66F41E85" w14:textId="3E43CB14" w:rsidR="0041199F" w:rsidRDefault="0041199F" w:rsidP="00223B91">
      <w:pPr>
        <w:rPr>
          <w:rFonts w:ascii="Calibri" w:hAnsi="Calibri" w:cs="Calibri"/>
        </w:rPr>
      </w:pPr>
    </w:p>
    <w:p w14:paraId="49D29448" w14:textId="2E8F7C14" w:rsidR="0041199F" w:rsidRDefault="0041199F" w:rsidP="00223B91">
      <w:pPr>
        <w:rPr>
          <w:rFonts w:ascii="Calibri" w:hAnsi="Calibri" w:cs="Calibri"/>
        </w:rPr>
      </w:pPr>
    </w:p>
    <w:p w14:paraId="5197D0A6" w14:textId="482C51C9" w:rsidR="0041199F" w:rsidRDefault="0041199F" w:rsidP="00223B91">
      <w:pPr>
        <w:rPr>
          <w:rFonts w:ascii="Calibri" w:hAnsi="Calibri" w:cs="Calibri"/>
        </w:rPr>
      </w:pPr>
    </w:p>
    <w:p w14:paraId="674A71EC" w14:textId="2E0145C6" w:rsidR="0041199F" w:rsidRDefault="0041199F" w:rsidP="00223B91">
      <w:pPr>
        <w:rPr>
          <w:rFonts w:ascii="Calibri" w:hAnsi="Calibri" w:cs="Calibri"/>
        </w:rPr>
      </w:pPr>
    </w:p>
    <w:p w14:paraId="39CCB8BA" w14:textId="2AF46603" w:rsidR="0041199F" w:rsidRDefault="0041199F" w:rsidP="0041199F">
      <w:pPr>
        <w:autoSpaceDE w:val="0"/>
        <w:autoSpaceDN w:val="0"/>
        <w:adjustRightInd w:val="0"/>
        <w:spacing w:after="0" w:line="240" w:lineRule="auto"/>
        <w:rPr>
          <w:rFonts w:ascii="Calibri" w:hAnsi="Calibri" w:cs="Calibri"/>
        </w:rPr>
      </w:pPr>
      <w:r>
        <w:rPr>
          <w:rFonts w:ascii="Calibri" w:hAnsi="Calibri" w:cs="Calibri"/>
        </w:rPr>
        <w:lastRenderedPageBreak/>
        <w:t>[Date]</w:t>
      </w:r>
    </w:p>
    <w:p w14:paraId="7CFA5322" w14:textId="2A543B96" w:rsidR="0041199F" w:rsidRDefault="0041199F" w:rsidP="0041199F">
      <w:pPr>
        <w:autoSpaceDE w:val="0"/>
        <w:autoSpaceDN w:val="0"/>
        <w:adjustRightInd w:val="0"/>
        <w:spacing w:after="0" w:line="240" w:lineRule="auto"/>
        <w:rPr>
          <w:rFonts w:ascii="Calibri" w:hAnsi="Calibri" w:cs="Calibri"/>
        </w:rPr>
      </w:pPr>
    </w:p>
    <w:p w14:paraId="7C7EA342" w14:textId="6792D91F" w:rsidR="0041199F" w:rsidRDefault="0041199F" w:rsidP="0041199F">
      <w:pPr>
        <w:autoSpaceDE w:val="0"/>
        <w:autoSpaceDN w:val="0"/>
        <w:adjustRightInd w:val="0"/>
        <w:spacing w:after="0" w:line="240" w:lineRule="auto"/>
        <w:rPr>
          <w:rFonts w:ascii="Calibri" w:hAnsi="Calibri" w:cs="Calibri"/>
        </w:rPr>
      </w:pPr>
      <w:r>
        <w:rPr>
          <w:rFonts w:ascii="Calibri" w:hAnsi="Calibri" w:cs="Calibri"/>
        </w:rPr>
        <w:t>[Contact Name]</w:t>
      </w:r>
    </w:p>
    <w:p w14:paraId="07A06A49" w14:textId="48FA97F9" w:rsidR="0041199F" w:rsidRDefault="0041199F" w:rsidP="0041199F">
      <w:pPr>
        <w:autoSpaceDE w:val="0"/>
        <w:autoSpaceDN w:val="0"/>
        <w:adjustRightInd w:val="0"/>
        <w:spacing w:after="0" w:line="240" w:lineRule="auto"/>
        <w:rPr>
          <w:rFonts w:ascii="Calibri" w:hAnsi="Calibri" w:cs="Calibri"/>
        </w:rPr>
      </w:pPr>
      <w:r>
        <w:rPr>
          <w:rFonts w:ascii="Calibri" w:hAnsi="Calibri" w:cs="Calibri"/>
        </w:rPr>
        <w:t>[Company Name]</w:t>
      </w:r>
    </w:p>
    <w:p w14:paraId="7DD777C8" w14:textId="77777777" w:rsidR="0041199F" w:rsidRDefault="0041199F" w:rsidP="0041199F">
      <w:pPr>
        <w:autoSpaceDE w:val="0"/>
        <w:autoSpaceDN w:val="0"/>
        <w:adjustRightInd w:val="0"/>
        <w:spacing w:after="0" w:line="240" w:lineRule="auto"/>
        <w:rPr>
          <w:rFonts w:ascii="Calibri" w:hAnsi="Calibri" w:cs="Calibri"/>
        </w:rPr>
      </w:pPr>
    </w:p>
    <w:p w14:paraId="4E1B270C" w14:textId="11C86591" w:rsidR="0041199F" w:rsidRDefault="0041199F" w:rsidP="0041199F">
      <w:pPr>
        <w:autoSpaceDE w:val="0"/>
        <w:autoSpaceDN w:val="0"/>
        <w:adjustRightInd w:val="0"/>
        <w:spacing w:after="0" w:line="240" w:lineRule="auto"/>
        <w:rPr>
          <w:rFonts w:ascii="Calibri" w:hAnsi="Calibri" w:cs="Calibri"/>
        </w:rPr>
      </w:pPr>
      <w:r>
        <w:rPr>
          <w:rFonts w:ascii="Calibri" w:hAnsi="Calibri" w:cs="Calibri"/>
        </w:rPr>
        <w:t xml:space="preserve">Dear [Contact Name of </w:t>
      </w:r>
      <w:proofErr w:type="spellStart"/>
      <w:r>
        <w:rPr>
          <w:rFonts w:ascii="Calibri" w:hAnsi="Calibri" w:cs="Calibri"/>
        </w:rPr>
        <w:t>eLending</w:t>
      </w:r>
      <w:proofErr w:type="spellEnd"/>
      <w:r>
        <w:rPr>
          <w:rFonts w:ascii="Calibri" w:hAnsi="Calibri" w:cs="Calibri"/>
        </w:rPr>
        <w:t xml:space="preserve"> partner]:</w:t>
      </w:r>
    </w:p>
    <w:p w14:paraId="02B5C6B6" w14:textId="77777777" w:rsidR="0041199F" w:rsidRDefault="0041199F" w:rsidP="0041199F">
      <w:pPr>
        <w:autoSpaceDE w:val="0"/>
        <w:autoSpaceDN w:val="0"/>
        <w:adjustRightInd w:val="0"/>
        <w:spacing w:after="0" w:line="240" w:lineRule="auto"/>
        <w:rPr>
          <w:rFonts w:ascii="Calibri" w:hAnsi="Calibri" w:cs="Calibri"/>
        </w:rPr>
      </w:pPr>
    </w:p>
    <w:p w14:paraId="1294F54F" w14:textId="0C19D807" w:rsidR="0041199F" w:rsidRDefault="0041199F" w:rsidP="0041199F">
      <w:pPr>
        <w:autoSpaceDE w:val="0"/>
        <w:autoSpaceDN w:val="0"/>
        <w:adjustRightInd w:val="0"/>
        <w:spacing w:after="0" w:line="240" w:lineRule="auto"/>
        <w:rPr>
          <w:rFonts w:ascii="Calibri" w:hAnsi="Calibri" w:cs="Calibri"/>
        </w:rPr>
      </w:pPr>
      <w:r>
        <w:rPr>
          <w:rFonts w:ascii="Calibri" w:hAnsi="Calibri" w:cs="Calibri"/>
        </w:rPr>
        <w:t xml:space="preserve">On behalf of the Public Library Association board and our </w:t>
      </w:r>
      <w:r w:rsidR="00BD78C0">
        <w:rPr>
          <w:rFonts w:ascii="Calibri" w:hAnsi="Calibri" w:cs="Calibri"/>
        </w:rPr>
        <w:t>8,500-plus</w:t>
      </w:r>
      <w:r>
        <w:rPr>
          <w:rFonts w:ascii="Calibri" w:hAnsi="Calibri" w:cs="Calibri"/>
        </w:rPr>
        <w:t xml:space="preserve"> members, thank you for your work with publishers and public libraries to provide digital content to our communities across the country.  As you know, </w:t>
      </w:r>
      <w:proofErr w:type="spellStart"/>
      <w:r>
        <w:rPr>
          <w:rFonts w:ascii="Calibri" w:hAnsi="Calibri" w:cs="Calibri"/>
        </w:rPr>
        <w:t>eLending</w:t>
      </w:r>
      <w:proofErr w:type="spellEnd"/>
      <w:r>
        <w:rPr>
          <w:rFonts w:ascii="Calibri" w:hAnsi="Calibri" w:cs="Calibri"/>
        </w:rPr>
        <w:t xml:space="preserve"> has grown significantly during the pandemic and over the past decade, and public libraries are committed to improving digital content access to cultivate a love of reading and exploration today and into the future.</w:t>
      </w:r>
    </w:p>
    <w:p w14:paraId="77938C39" w14:textId="77777777" w:rsidR="0041199F" w:rsidRDefault="0041199F" w:rsidP="0041199F">
      <w:pPr>
        <w:autoSpaceDE w:val="0"/>
        <w:autoSpaceDN w:val="0"/>
        <w:adjustRightInd w:val="0"/>
        <w:spacing w:after="0" w:line="240" w:lineRule="auto"/>
        <w:rPr>
          <w:rFonts w:ascii="Calibri" w:hAnsi="Calibri" w:cs="Calibri"/>
        </w:rPr>
      </w:pPr>
    </w:p>
    <w:p w14:paraId="72776436" w14:textId="77777777" w:rsidR="0041199F" w:rsidRDefault="0041199F" w:rsidP="0041199F">
      <w:pPr>
        <w:autoSpaceDE w:val="0"/>
        <w:autoSpaceDN w:val="0"/>
        <w:adjustRightInd w:val="0"/>
        <w:spacing w:after="0" w:line="240" w:lineRule="auto"/>
        <w:rPr>
          <w:rFonts w:ascii="Calibri" w:hAnsi="Calibri" w:cs="Calibri"/>
        </w:rPr>
      </w:pPr>
      <w:r>
        <w:rPr>
          <w:rFonts w:ascii="Calibri" w:hAnsi="Calibri" w:cs="Calibri"/>
        </w:rPr>
        <w:t xml:space="preserve">We need your help. Specifically, public library leaders </w:t>
      </w:r>
      <w:r>
        <w:rPr>
          <w:color w:val="000000"/>
        </w:rPr>
        <w:t xml:space="preserve">would like more ways to buy </w:t>
      </w:r>
      <w:proofErr w:type="spellStart"/>
      <w:r>
        <w:rPr>
          <w:color w:val="000000"/>
        </w:rPr>
        <w:t>eContent</w:t>
      </w:r>
      <w:proofErr w:type="spellEnd"/>
      <w:r>
        <w:rPr>
          <w:color w:val="000000"/>
        </w:rPr>
        <w:t xml:space="preserve"> – which could be a real opportunity to </w:t>
      </w:r>
      <w:r w:rsidRPr="00AE1A50">
        <w:rPr>
          <w:i/>
          <w:iCs/>
          <w:color w:val="000000"/>
        </w:rPr>
        <w:t>sell</w:t>
      </w:r>
      <w:r>
        <w:rPr>
          <w:color w:val="000000"/>
        </w:rPr>
        <w:t xml:space="preserve"> more </w:t>
      </w:r>
      <w:proofErr w:type="spellStart"/>
      <w:r>
        <w:rPr>
          <w:color w:val="000000"/>
        </w:rPr>
        <w:t>eContent</w:t>
      </w:r>
      <w:proofErr w:type="spellEnd"/>
      <w:r>
        <w:rPr>
          <w:color w:val="000000"/>
        </w:rPr>
        <w:t>. To make this possible, we</w:t>
      </w:r>
      <w:r>
        <w:rPr>
          <w:rFonts w:ascii="Calibri" w:hAnsi="Calibri" w:cs="Calibri"/>
        </w:rPr>
        <w:t xml:space="preserve"> are asking all </w:t>
      </w:r>
      <w:proofErr w:type="spellStart"/>
      <w:r>
        <w:rPr>
          <w:rFonts w:ascii="Calibri" w:hAnsi="Calibri" w:cs="Calibri"/>
        </w:rPr>
        <w:t>eLending</w:t>
      </w:r>
      <w:proofErr w:type="spellEnd"/>
      <w:r>
        <w:rPr>
          <w:rFonts w:ascii="Calibri" w:hAnsi="Calibri" w:cs="Calibri"/>
        </w:rPr>
        <w:t xml:space="preserve"> content aggregators to enable multiple lending models and display them together all in one place. Each title ideally will show a:</w:t>
      </w:r>
    </w:p>
    <w:p w14:paraId="694C4F0B" w14:textId="77777777" w:rsidR="0041199F" w:rsidRPr="004C6A55" w:rsidRDefault="0041199F" w:rsidP="0041199F">
      <w:pPr>
        <w:pStyle w:val="ListParagraph"/>
        <w:numPr>
          <w:ilvl w:val="0"/>
          <w:numId w:val="2"/>
        </w:numPr>
        <w:autoSpaceDE w:val="0"/>
        <w:autoSpaceDN w:val="0"/>
        <w:adjustRightInd w:val="0"/>
        <w:spacing w:after="0" w:line="240" w:lineRule="auto"/>
        <w:rPr>
          <w:rFonts w:ascii="Calibri" w:hAnsi="Calibri" w:cs="Calibri"/>
        </w:rPr>
      </w:pPr>
      <w:r w:rsidRPr="004C6A55">
        <w:rPr>
          <w:rFonts w:ascii="Calibri" w:hAnsi="Calibri" w:cs="Calibri"/>
        </w:rPr>
        <w:t>Metered‐access option (sequential loans, lower price point)</w:t>
      </w:r>
    </w:p>
    <w:p w14:paraId="2F815AB3" w14:textId="77777777" w:rsidR="0041199F" w:rsidRPr="004C6A55" w:rsidRDefault="0041199F" w:rsidP="0041199F">
      <w:pPr>
        <w:pStyle w:val="ListParagraph"/>
        <w:numPr>
          <w:ilvl w:val="0"/>
          <w:numId w:val="2"/>
        </w:numPr>
        <w:autoSpaceDE w:val="0"/>
        <w:autoSpaceDN w:val="0"/>
        <w:adjustRightInd w:val="0"/>
        <w:spacing w:after="0" w:line="240" w:lineRule="auto"/>
        <w:rPr>
          <w:rFonts w:ascii="Calibri" w:hAnsi="Calibri" w:cs="Calibri"/>
        </w:rPr>
      </w:pPr>
      <w:r w:rsidRPr="004C6A55">
        <w:rPr>
          <w:rFonts w:ascii="Calibri" w:hAnsi="Calibri" w:cs="Calibri"/>
        </w:rPr>
        <w:t>Perpetual use option (sequential loans, higher price point)</w:t>
      </w:r>
    </w:p>
    <w:p w14:paraId="1081489E" w14:textId="77777777" w:rsidR="0041199F" w:rsidRPr="004C6A55" w:rsidRDefault="0041199F" w:rsidP="0041199F">
      <w:pPr>
        <w:pStyle w:val="ListParagraph"/>
        <w:numPr>
          <w:ilvl w:val="0"/>
          <w:numId w:val="2"/>
        </w:numPr>
        <w:autoSpaceDE w:val="0"/>
        <w:autoSpaceDN w:val="0"/>
        <w:adjustRightInd w:val="0"/>
        <w:spacing w:after="0" w:line="240" w:lineRule="auto"/>
        <w:rPr>
          <w:rFonts w:ascii="Calibri" w:hAnsi="Calibri" w:cs="Calibri"/>
        </w:rPr>
      </w:pPr>
      <w:r w:rsidRPr="004C6A55">
        <w:rPr>
          <w:rFonts w:ascii="Calibri" w:hAnsi="Calibri" w:cs="Calibri"/>
        </w:rPr>
        <w:t>Concurrent use option (concurrent loans, priced by individual loan)</w:t>
      </w:r>
    </w:p>
    <w:p w14:paraId="4ACB82BB" w14:textId="77777777" w:rsidR="0041199F" w:rsidRDefault="0041199F" w:rsidP="0041199F">
      <w:pPr>
        <w:autoSpaceDE w:val="0"/>
        <w:autoSpaceDN w:val="0"/>
        <w:adjustRightInd w:val="0"/>
        <w:spacing w:after="0" w:line="240" w:lineRule="auto"/>
        <w:rPr>
          <w:rFonts w:ascii="Calibri" w:hAnsi="Calibri" w:cs="Calibri"/>
        </w:rPr>
      </w:pPr>
    </w:p>
    <w:p w14:paraId="7C6315A6" w14:textId="77777777" w:rsidR="0041199F" w:rsidRDefault="0041199F" w:rsidP="0041199F">
      <w:pPr>
        <w:autoSpaceDE w:val="0"/>
        <w:autoSpaceDN w:val="0"/>
        <w:adjustRightInd w:val="0"/>
        <w:spacing w:after="0" w:line="240" w:lineRule="auto"/>
        <w:rPr>
          <w:rFonts w:ascii="Calibri" w:hAnsi="Calibri" w:cs="Calibri"/>
        </w:rPr>
      </w:pPr>
      <w:r>
        <w:rPr>
          <w:rFonts w:ascii="Calibri" w:hAnsi="Calibri" w:cs="Calibri"/>
        </w:rPr>
        <w:t xml:space="preserve">Multiple lending models help libraries optimize their collection budgets and meet diverse community needs according to library policies and the anticipated life cycle for a title. Enabling concurrent use for community reading events, for example, with one title while pursuing a metered-access license for trying out new or lesser-known authors enhance our ability to serve our diverse readers. The ALA Joint Digital Content Working Group </w:t>
      </w:r>
      <w:hyperlink r:id="rId7" w:history="1">
        <w:r w:rsidRPr="007C07C9">
          <w:rPr>
            <w:rStyle w:val="Hyperlink"/>
            <w:rFonts w:ascii="Calibri" w:hAnsi="Calibri" w:cs="Calibri"/>
          </w:rPr>
          <w:t>identified</w:t>
        </w:r>
      </w:hyperlink>
      <w:r>
        <w:rPr>
          <w:rFonts w:ascii="Calibri" w:hAnsi="Calibri" w:cs="Calibri"/>
        </w:rPr>
        <w:t xml:space="preserve"> multiple licensing models as a change that can significantly benefit public libraries and readers, and this letter to you is an effort to realize </w:t>
      </w:r>
      <w:commentRangeStart w:id="1"/>
      <w:r>
        <w:rPr>
          <w:rFonts w:ascii="Calibri" w:hAnsi="Calibri" w:cs="Calibri"/>
        </w:rPr>
        <w:t>this change</w:t>
      </w:r>
      <w:commentRangeEnd w:id="1"/>
      <w:r w:rsidR="005821F9">
        <w:rPr>
          <w:rStyle w:val="CommentReference"/>
        </w:rPr>
        <w:commentReference w:id="1"/>
      </w:r>
      <w:r>
        <w:rPr>
          <w:rFonts w:ascii="Calibri" w:hAnsi="Calibri" w:cs="Calibri"/>
        </w:rPr>
        <w:t>.</w:t>
      </w:r>
    </w:p>
    <w:p w14:paraId="004279B8" w14:textId="77777777" w:rsidR="0041199F" w:rsidRDefault="0041199F" w:rsidP="0041199F">
      <w:pPr>
        <w:autoSpaceDE w:val="0"/>
        <w:autoSpaceDN w:val="0"/>
        <w:adjustRightInd w:val="0"/>
        <w:spacing w:after="0" w:line="240" w:lineRule="auto"/>
        <w:rPr>
          <w:rFonts w:ascii="Calibri" w:hAnsi="Calibri" w:cs="Calibri"/>
        </w:rPr>
      </w:pPr>
    </w:p>
    <w:p w14:paraId="1144376D" w14:textId="77777777" w:rsidR="0041199F" w:rsidRDefault="0041199F" w:rsidP="0041199F">
      <w:pPr>
        <w:autoSpaceDE w:val="0"/>
        <w:autoSpaceDN w:val="0"/>
        <w:adjustRightInd w:val="0"/>
        <w:spacing w:after="0" w:line="240" w:lineRule="auto"/>
        <w:rPr>
          <w:rFonts w:ascii="Calibri" w:hAnsi="Calibri" w:cs="Calibri"/>
        </w:rPr>
      </w:pPr>
      <w:r>
        <w:rPr>
          <w:rFonts w:ascii="Calibri" w:hAnsi="Calibri" w:cs="Calibri"/>
        </w:rPr>
        <w:t xml:space="preserve">We appreciate that aggregators may only implement multiple lending models if publishers enable these licenses, so we are advocating directly with publishers, as well. Many medium or smaller publishers are amenable, and one of the Big 5 is offering multiple models at least until the end of the year. We need both the licensing options </w:t>
      </w:r>
      <w:r w:rsidRPr="007D23C0">
        <w:rPr>
          <w:rFonts w:ascii="Calibri" w:hAnsi="Calibri" w:cs="Calibri"/>
          <w:i/>
          <w:iCs/>
        </w:rPr>
        <w:t>and</w:t>
      </w:r>
      <w:r>
        <w:rPr>
          <w:rFonts w:ascii="Calibri" w:hAnsi="Calibri" w:cs="Calibri"/>
        </w:rPr>
        <w:t xml:space="preserve"> the acquisition platforms to support these options to enable choice for libraries and our readers. Library choice and user-friendly interfaces to access diverse content will be key drivers for determining future investments by public libraries related to digital content. </w:t>
      </w:r>
    </w:p>
    <w:p w14:paraId="010F1131" w14:textId="77777777" w:rsidR="0041199F" w:rsidRDefault="0041199F" w:rsidP="0041199F">
      <w:pPr>
        <w:autoSpaceDE w:val="0"/>
        <w:autoSpaceDN w:val="0"/>
        <w:adjustRightInd w:val="0"/>
        <w:spacing w:after="0" w:line="240" w:lineRule="auto"/>
        <w:rPr>
          <w:rFonts w:ascii="Calibri" w:hAnsi="Calibri" w:cs="Calibri"/>
        </w:rPr>
      </w:pPr>
    </w:p>
    <w:p w14:paraId="3A13364F" w14:textId="77777777" w:rsidR="0041199F" w:rsidRDefault="0041199F" w:rsidP="0041199F">
      <w:pPr>
        <w:autoSpaceDE w:val="0"/>
        <w:autoSpaceDN w:val="0"/>
        <w:adjustRightInd w:val="0"/>
        <w:spacing w:after="0" w:line="240" w:lineRule="auto"/>
        <w:rPr>
          <w:rFonts w:ascii="Calibri" w:hAnsi="Calibri" w:cs="Calibri"/>
        </w:rPr>
      </w:pPr>
      <w:r>
        <w:rPr>
          <w:rFonts w:ascii="Calibri" w:hAnsi="Calibri" w:cs="Calibri"/>
        </w:rPr>
        <w:t>Thank you for your work with public library leaders to cultivate readers and lifelong learning through your products. We appreciate your consideration and look forward to your reply.</w:t>
      </w:r>
    </w:p>
    <w:p w14:paraId="0E1758DD" w14:textId="77777777" w:rsidR="0041199F" w:rsidRDefault="0041199F" w:rsidP="0041199F">
      <w:pPr>
        <w:autoSpaceDE w:val="0"/>
        <w:autoSpaceDN w:val="0"/>
        <w:adjustRightInd w:val="0"/>
        <w:spacing w:after="0" w:line="240" w:lineRule="auto"/>
        <w:rPr>
          <w:rFonts w:ascii="Calibri" w:hAnsi="Calibri" w:cs="Calibri"/>
        </w:rPr>
      </w:pPr>
    </w:p>
    <w:p w14:paraId="30B8D779" w14:textId="77777777" w:rsidR="0041199F" w:rsidRDefault="0041199F" w:rsidP="0041199F">
      <w:pPr>
        <w:autoSpaceDE w:val="0"/>
        <w:autoSpaceDN w:val="0"/>
        <w:adjustRightInd w:val="0"/>
        <w:spacing w:after="0" w:line="240" w:lineRule="auto"/>
        <w:rPr>
          <w:rFonts w:ascii="Calibri" w:hAnsi="Calibri" w:cs="Calibri"/>
        </w:rPr>
      </w:pPr>
      <w:r>
        <w:rPr>
          <w:rFonts w:ascii="Calibri" w:hAnsi="Calibri" w:cs="Calibri"/>
        </w:rPr>
        <w:t xml:space="preserve">Warm regards, </w:t>
      </w:r>
    </w:p>
    <w:p w14:paraId="3E2F17D8" w14:textId="77777777" w:rsidR="0041199F" w:rsidRDefault="0041199F" w:rsidP="0041199F">
      <w:pPr>
        <w:autoSpaceDE w:val="0"/>
        <w:autoSpaceDN w:val="0"/>
        <w:adjustRightInd w:val="0"/>
        <w:spacing w:after="0" w:line="240" w:lineRule="auto"/>
        <w:rPr>
          <w:rFonts w:ascii="Calibri" w:hAnsi="Calibri" w:cs="Calibri"/>
        </w:rPr>
      </w:pPr>
    </w:p>
    <w:p w14:paraId="2FB29FF9" w14:textId="77777777" w:rsidR="0041199F" w:rsidRDefault="0041199F" w:rsidP="0041199F">
      <w:pPr>
        <w:autoSpaceDE w:val="0"/>
        <w:autoSpaceDN w:val="0"/>
        <w:adjustRightInd w:val="0"/>
        <w:spacing w:after="0" w:line="240" w:lineRule="auto"/>
        <w:rPr>
          <w:rFonts w:ascii="Calibri" w:hAnsi="Calibri" w:cs="Calibri"/>
        </w:rPr>
      </w:pPr>
      <w:r>
        <w:rPr>
          <w:rFonts w:ascii="Calibri" w:hAnsi="Calibri" w:cs="Calibri"/>
        </w:rPr>
        <w:t>Michelle Jeske</w:t>
      </w:r>
    </w:p>
    <w:p w14:paraId="72AFD983" w14:textId="77777777" w:rsidR="0041199F" w:rsidRDefault="0041199F" w:rsidP="0041199F">
      <w:pPr>
        <w:autoSpaceDE w:val="0"/>
        <w:autoSpaceDN w:val="0"/>
        <w:adjustRightInd w:val="0"/>
        <w:spacing w:after="0" w:line="240" w:lineRule="auto"/>
        <w:rPr>
          <w:rFonts w:ascii="Calibri" w:hAnsi="Calibri" w:cs="Calibri"/>
        </w:rPr>
      </w:pPr>
      <w:r>
        <w:rPr>
          <w:rFonts w:ascii="Calibri" w:hAnsi="Calibri" w:cs="Calibri"/>
        </w:rPr>
        <w:t>PLA President</w:t>
      </w:r>
    </w:p>
    <w:p w14:paraId="5F38706C" w14:textId="77777777" w:rsidR="0041199F" w:rsidRDefault="0041199F" w:rsidP="0041199F">
      <w:pPr>
        <w:autoSpaceDE w:val="0"/>
        <w:autoSpaceDN w:val="0"/>
        <w:adjustRightInd w:val="0"/>
        <w:spacing w:after="0" w:line="240" w:lineRule="auto"/>
        <w:rPr>
          <w:rFonts w:ascii="Calibri" w:hAnsi="Calibri" w:cs="Calibri"/>
        </w:rPr>
      </w:pPr>
    </w:p>
    <w:p w14:paraId="133DC690" w14:textId="77777777" w:rsidR="0041199F" w:rsidRDefault="0041199F" w:rsidP="0041199F">
      <w:pPr>
        <w:autoSpaceDE w:val="0"/>
        <w:autoSpaceDN w:val="0"/>
        <w:adjustRightInd w:val="0"/>
        <w:spacing w:after="0" w:line="240" w:lineRule="auto"/>
        <w:rPr>
          <w:rFonts w:ascii="Calibri" w:hAnsi="Calibri" w:cs="Calibri"/>
        </w:rPr>
      </w:pPr>
      <w:r>
        <w:rPr>
          <w:rFonts w:ascii="Calibri" w:hAnsi="Calibri" w:cs="Calibri"/>
        </w:rPr>
        <w:t>Kelvin Watson</w:t>
      </w:r>
    </w:p>
    <w:p w14:paraId="43F7484C" w14:textId="77777777" w:rsidR="0041199F" w:rsidRDefault="0041199F" w:rsidP="0041199F">
      <w:pPr>
        <w:autoSpaceDE w:val="0"/>
        <w:autoSpaceDN w:val="0"/>
        <w:adjustRightInd w:val="0"/>
        <w:spacing w:after="0" w:line="240" w:lineRule="auto"/>
        <w:rPr>
          <w:rFonts w:ascii="Calibri" w:hAnsi="Calibri" w:cs="Calibri"/>
        </w:rPr>
      </w:pPr>
      <w:r>
        <w:rPr>
          <w:rFonts w:ascii="Calibri" w:hAnsi="Calibri" w:cs="Calibri"/>
        </w:rPr>
        <w:t>PLA Board member</w:t>
      </w:r>
    </w:p>
    <w:p w14:paraId="009D581E" w14:textId="77777777" w:rsidR="0041199F" w:rsidRDefault="0041199F" w:rsidP="0041199F">
      <w:pPr>
        <w:autoSpaceDE w:val="0"/>
        <w:autoSpaceDN w:val="0"/>
        <w:adjustRightInd w:val="0"/>
        <w:spacing w:after="0" w:line="240" w:lineRule="auto"/>
      </w:pPr>
      <w:r>
        <w:rPr>
          <w:rFonts w:ascii="Calibri" w:hAnsi="Calibri" w:cs="Calibri"/>
        </w:rPr>
        <w:t>ALA DCWG Co-chair</w:t>
      </w:r>
    </w:p>
    <w:sectPr w:rsidR="0041199F">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arra Clark" w:date="2021-04-19T16:31:00Z" w:initials="LC">
    <w:p w14:paraId="06F35807" w14:textId="66ED12D2" w:rsidR="005821F9" w:rsidRDefault="005821F9">
      <w:pPr>
        <w:pStyle w:val="CommentText"/>
      </w:pPr>
      <w:r>
        <w:rPr>
          <w:rStyle w:val="CommentReference"/>
        </w:rPr>
        <w:annotationRef/>
      </w:r>
      <w:r>
        <w:t xml:space="preserve">NOTE: letter would be sent </w:t>
      </w:r>
      <w:proofErr w:type="gramStart"/>
      <w:r>
        <w:t>subsequent to</w:t>
      </w:r>
      <w:proofErr w:type="gramEnd"/>
      <w:r>
        <w:t xml:space="preserve"> public launch of DCWG recommendations, likely in May 2021.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F358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82EE9" w16cex:dateUtc="2021-04-19T2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F35807" w16cid:durableId="24282E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D6250" w14:textId="77777777" w:rsidR="004F4EA9" w:rsidRDefault="004F4EA9" w:rsidP="008E339F">
      <w:pPr>
        <w:spacing w:after="0" w:line="240" w:lineRule="auto"/>
      </w:pPr>
      <w:r>
        <w:separator/>
      </w:r>
    </w:p>
  </w:endnote>
  <w:endnote w:type="continuationSeparator" w:id="0">
    <w:p w14:paraId="4AF022B1" w14:textId="77777777" w:rsidR="004F4EA9" w:rsidRDefault="004F4EA9" w:rsidP="008E3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A9A07" w14:textId="77777777" w:rsidR="004F4EA9" w:rsidRDefault="004F4EA9" w:rsidP="008E339F">
      <w:pPr>
        <w:spacing w:after="0" w:line="240" w:lineRule="auto"/>
      </w:pPr>
      <w:r>
        <w:separator/>
      </w:r>
    </w:p>
  </w:footnote>
  <w:footnote w:type="continuationSeparator" w:id="0">
    <w:p w14:paraId="02EEE0A7" w14:textId="77777777" w:rsidR="004F4EA9" w:rsidRDefault="004F4EA9" w:rsidP="008E3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AD17" w14:textId="77777777" w:rsidR="008E339F" w:rsidRDefault="008E339F" w:rsidP="008E339F">
    <w:pPr>
      <w:autoSpaceDE w:val="0"/>
      <w:autoSpaceDN w:val="0"/>
      <w:adjustRightInd w:val="0"/>
      <w:spacing w:after="0" w:line="240" w:lineRule="auto"/>
      <w:jc w:val="right"/>
      <w:rPr>
        <w:rFonts w:ascii="Calibri" w:hAnsi="Calibri" w:cs="Calibri"/>
      </w:rPr>
    </w:pPr>
    <w:r>
      <w:rPr>
        <w:rFonts w:ascii="Calibri" w:hAnsi="Calibri" w:cs="Calibri"/>
      </w:rPr>
      <w:t>PLA Board of Directors</w:t>
    </w:r>
  </w:p>
  <w:p w14:paraId="6BB61801" w14:textId="77777777" w:rsidR="008E339F" w:rsidRDefault="008E339F" w:rsidP="008E339F">
    <w:pPr>
      <w:autoSpaceDE w:val="0"/>
      <w:autoSpaceDN w:val="0"/>
      <w:adjustRightInd w:val="0"/>
      <w:spacing w:after="0" w:line="240" w:lineRule="auto"/>
      <w:jc w:val="right"/>
      <w:rPr>
        <w:rFonts w:ascii="Calibri" w:hAnsi="Calibri" w:cs="Calibri"/>
      </w:rPr>
    </w:pPr>
    <w:r>
      <w:rPr>
        <w:rFonts w:ascii="Calibri" w:hAnsi="Calibri" w:cs="Calibri"/>
      </w:rPr>
      <w:t>April 23, 2021 Virtual Meeting</w:t>
    </w:r>
  </w:p>
  <w:p w14:paraId="43C3D799" w14:textId="77777777" w:rsidR="008E339F" w:rsidRDefault="008E339F" w:rsidP="008E339F">
    <w:pPr>
      <w:autoSpaceDE w:val="0"/>
      <w:autoSpaceDN w:val="0"/>
      <w:adjustRightInd w:val="0"/>
      <w:spacing w:after="0" w:line="240" w:lineRule="auto"/>
      <w:jc w:val="right"/>
      <w:rPr>
        <w:rFonts w:ascii="Calibri" w:hAnsi="Calibri" w:cs="Calibri"/>
      </w:rPr>
    </w:pPr>
    <w:r>
      <w:rPr>
        <w:rFonts w:ascii="Calibri" w:hAnsi="Calibri" w:cs="Calibri"/>
      </w:rPr>
      <w:t>Document no.: 2021.64</w:t>
    </w:r>
  </w:p>
  <w:p w14:paraId="79D0D614" w14:textId="77777777" w:rsidR="008E339F" w:rsidRDefault="008E3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A24F0"/>
    <w:multiLevelType w:val="multilevel"/>
    <w:tmpl w:val="898E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AB46B2"/>
    <w:multiLevelType w:val="hybridMultilevel"/>
    <w:tmpl w:val="B760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rra Clark">
    <w15:presenceInfo w15:providerId="AD" w15:userId="S::lclark@alawash.org::2fc80a99-327d-486c-9b59-5048e6be13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B91"/>
    <w:rsid w:val="00223B91"/>
    <w:rsid w:val="0041199F"/>
    <w:rsid w:val="004F4EA9"/>
    <w:rsid w:val="005821F9"/>
    <w:rsid w:val="00583A8C"/>
    <w:rsid w:val="008E339F"/>
    <w:rsid w:val="00900E8A"/>
    <w:rsid w:val="00BD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3DB12"/>
  <w15:chartTrackingRefBased/>
  <w15:docId w15:val="{82D4D30E-2A67-4148-A7EC-2030E4E0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99F"/>
    <w:pPr>
      <w:ind w:left="720"/>
      <w:contextualSpacing/>
    </w:pPr>
  </w:style>
  <w:style w:type="character" w:styleId="CommentReference">
    <w:name w:val="annotation reference"/>
    <w:basedOn w:val="DefaultParagraphFont"/>
    <w:uiPriority w:val="99"/>
    <w:semiHidden/>
    <w:unhideWhenUsed/>
    <w:rsid w:val="0041199F"/>
    <w:rPr>
      <w:sz w:val="16"/>
      <w:szCs w:val="16"/>
    </w:rPr>
  </w:style>
  <w:style w:type="paragraph" w:styleId="CommentText">
    <w:name w:val="annotation text"/>
    <w:basedOn w:val="Normal"/>
    <w:link w:val="CommentTextChar"/>
    <w:uiPriority w:val="99"/>
    <w:semiHidden/>
    <w:unhideWhenUsed/>
    <w:rsid w:val="0041199F"/>
    <w:pPr>
      <w:spacing w:line="240" w:lineRule="auto"/>
    </w:pPr>
    <w:rPr>
      <w:sz w:val="20"/>
      <w:szCs w:val="20"/>
    </w:rPr>
  </w:style>
  <w:style w:type="character" w:customStyle="1" w:styleId="CommentTextChar">
    <w:name w:val="Comment Text Char"/>
    <w:basedOn w:val="DefaultParagraphFont"/>
    <w:link w:val="CommentText"/>
    <w:uiPriority w:val="99"/>
    <w:semiHidden/>
    <w:rsid w:val="0041199F"/>
    <w:rPr>
      <w:sz w:val="20"/>
      <w:szCs w:val="20"/>
    </w:rPr>
  </w:style>
  <w:style w:type="character" w:styleId="Hyperlink">
    <w:name w:val="Hyperlink"/>
    <w:basedOn w:val="DefaultParagraphFont"/>
    <w:uiPriority w:val="99"/>
    <w:unhideWhenUsed/>
    <w:rsid w:val="0041199F"/>
    <w:rPr>
      <w:color w:val="0563C1" w:themeColor="hyperlink"/>
      <w:u w:val="single"/>
    </w:rPr>
  </w:style>
  <w:style w:type="character" w:styleId="FollowedHyperlink">
    <w:name w:val="FollowedHyperlink"/>
    <w:basedOn w:val="DefaultParagraphFont"/>
    <w:uiPriority w:val="99"/>
    <w:semiHidden/>
    <w:unhideWhenUsed/>
    <w:rsid w:val="0041199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821F9"/>
    <w:rPr>
      <w:b/>
      <w:bCs/>
    </w:rPr>
  </w:style>
  <w:style w:type="character" w:customStyle="1" w:styleId="CommentSubjectChar">
    <w:name w:val="Comment Subject Char"/>
    <w:basedOn w:val="CommentTextChar"/>
    <w:link w:val="CommentSubject"/>
    <w:uiPriority w:val="99"/>
    <w:semiHidden/>
    <w:rsid w:val="005821F9"/>
    <w:rPr>
      <w:b/>
      <w:bCs/>
      <w:sz w:val="20"/>
      <w:szCs w:val="20"/>
    </w:rPr>
  </w:style>
  <w:style w:type="paragraph" w:styleId="Header">
    <w:name w:val="header"/>
    <w:basedOn w:val="Normal"/>
    <w:link w:val="HeaderChar"/>
    <w:uiPriority w:val="99"/>
    <w:unhideWhenUsed/>
    <w:rsid w:val="008E3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39F"/>
  </w:style>
  <w:style w:type="paragraph" w:styleId="Footer">
    <w:name w:val="footer"/>
    <w:basedOn w:val="Normal"/>
    <w:link w:val="FooterChar"/>
    <w:uiPriority w:val="99"/>
    <w:unhideWhenUsed/>
    <w:rsid w:val="008E3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076273">
      <w:bodyDiv w:val="1"/>
      <w:marLeft w:val="0"/>
      <w:marRight w:val="0"/>
      <w:marTop w:val="0"/>
      <w:marBottom w:val="0"/>
      <w:divBdr>
        <w:top w:val="none" w:sz="0" w:space="0" w:color="auto"/>
        <w:left w:val="none" w:sz="0" w:space="0" w:color="auto"/>
        <w:bottom w:val="none" w:sz="0" w:space="0" w:color="auto"/>
        <w:right w:val="none" w:sz="0" w:space="0" w:color="auto"/>
      </w:divBdr>
      <w:divsChild>
        <w:div w:id="904872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WGaEPHvdDXFqjhlqt1il1rwWpgrBJOyUdIwNQWZWwfk/ed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Larra Clark</dc:creator>
  <cp:keywords/>
  <dc:description/>
  <cp:lastModifiedBy>Megan Stewart</cp:lastModifiedBy>
  <cp:revision>3</cp:revision>
  <dcterms:created xsi:type="dcterms:W3CDTF">2021-04-19T20:40:00Z</dcterms:created>
  <dcterms:modified xsi:type="dcterms:W3CDTF">2021-04-19T21:28:00Z</dcterms:modified>
</cp:coreProperties>
</file>