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8680" w14:textId="17CAFD77" w:rsidR="00AD275F" w:rsidRPr="00EE4037" w:rsidRDefault="00B805B0" w:rsidP="00AD275F">
      <w:pPr>
        <w:rPr>
          <w:rFonts w:ascii="Times New Roman" w:hAnsi="Times New Roman" w:cs="Times New Roman"/>
          <w:b/>
          <w:sz w:val="28"/>
          <w:szCs w:val="28"/>
        </w:rPr>
      </w:pPr>
      <w:r>
        <w:rPr>
          <w:rFonts w:ascii="Times New Roman" w:hAnsi="Times New Roman" w:cs="Times New Roman"/>
          <w:b/>
          <w:sz w:val="28"/>
          <w:szCs w:val="28"/>
        </w:rPr>
        <w:t>R</w:t>
      </w:r>
      <w:r w:rsidR="00AD275F" w:rsidRPr="00EE4037">
        <w:rPr>
          <w:rFonts w:ascii="Times New Roman" w:hAnsi="Times New Roman" w:cs="Times New Roman"/>
          <w:b/>
          <w:sz w:val="28"/>
          <w:szCs w:val="28"/>
        </w:rPr>
        <w:t>eport from the ALA Constitution and Bylaws Committee</w:t>
      </w:r>
    </w:p>
    <w:p w14:paraId="2763887C" w14:textId="77777777" w:rsidR="00AD275F" w:rsidRPr="00EE4037" w:rsidRDefault="00AD275F" w:rsidP="00AD275F">
      <w:pPr>
        <w:rPr>
          <w:rFonts w:ascii="Times New Roman" w:hAnsi="Times New Roman" w:cs="Times New Roman"/>
          <w:b/>
          <w:sz w:val="28"/>
          <w:szCs w:val="28"/>
        </w:rPr>
      </w:pPr>
      <w:r w:rsidRPr="00EE4037">
        <w:rPr>
          <w:rFonts w:ascii="Times New Roman" w:hAnsi="Times New Roman" w:cs="Times New Roman"/>
          <w:b/>
          <w:sz w:val="28"/>
          <w:szCs w:val="28"/>
        </w:rPr>
        <w:t>ALA Annual Conference 2019</w:t>
      </w:r>
    </w:p>
    <w:p w14:paraId="3077C86D" w14:textId="77777777" w:rsidR="00AD275F" w:rsidRPr="00EE4037" w:rsidRDefault="00AD275F" w:rsidP="00AD275F">
      <w:pPr>
        <w:rPr>
          <w:rFonts w:ascii="Times New Roman" w:hAnsi="Times New Roman" w:cs="Times New Roman"/>
          <w:sz w:val="28"/>
          <w:szCs w:val="28"/>
        </w:rPr>
      </w:pPr>
    </w:p>
    <w:p w14:paraId="4A608F8C" w14:textId="1A44B273" w:rsidR="002719A2" w:rsidRPr="00EE4037" w:rsidRDefault="002719A2" w:rsidP="002719A2">
      <w:pPr>
        <w:rPr>
          <w:rFonts w:ascii="Times New Roman" w:hAnsi="Times New Roman" w:cs="Times New Roman"/>
          <w:sz w:val="28"/>
          <w:szCs w:val="28"/>
        </w:rPr>
      </w:pPr>
      <w:r w:rsidRPr="00EE4037">
        <w:rPr>
          <w:rFonts w:ascii="Times New Roman" w:hAnsi="Times New Roman" w:cs="Times New Roman"/>
          <w:sz w:val="28"/>
          <w:szCs w:val="28"/>
        </w:rPr>
        <w:t>The CBC is bringing forwa</w:t>
      </w:r>
      <w:bookmarkStart w:id="0" w:name="_GoBack"/>
      <w:bookmarkEnd w:id="0"/>
      <w:r w:rsidRPr="00EE4037">
        <w:rPr>
          <w:rFonts w:ascii="Times New Roman" w:hAnsi="Times New Roman" w:cs="Times New Roman"/>
          <w:sz w:val="28"/>
          <w:szCs w:val="28"/>
        </w:rPr>
        <w:t>rd two proposed changes to the ALA Bylaws that were approved by th</w:t>
      </w:r>
      <w:r w:rsidR="005F4311">
        <w:rPr>
          <w:rFonts w:ascii="Times New Roman" w:hAnsi="Times New Roman" w:cs="Times New Roman"/>
          <w:sz w:val="28"/>
          <w:szCs w:val="28"/>
        </w:rPr>
        <w:t>e Committee at this conference:</w:t>
      </w:r>
    </w:p>
    <w:p w14:paraId="52E2F189" w14:textId="77777777" w:rsidR="002719A2" w:rsidRPr="00EE4037" w:rsidRDefault="002719A2" w:rsidP="002719A2">
      <w:pPr>
        <w:rPr>
          <w:rFonts w:ascii="Times New Roman" w:hAnsi="Times New Roman" w:cs="Times New Roman"/>
          <w:sz w:val="28"/>
          <w:szCs w:val="28"/>
        </w:rPr>
      </w:pPr>
    </w:p>
    <w:p w14:paraId="7054BA17" w14:textId="77777777" w:rsidR="002719A2" w:rsidRPr="00EE4037" w:rsidRDefault="002719A2" w:rsidP="002719A2">
      <w:pPr>
        <w:rPr>
          <w:rFonts w:ascii="Times New Roman" w:hAnsi="Times New Roman" w:cs="Times New Roman"/>
          <w:b/>
          <w:sz w:val="28"/>
          <w:szCs w:val="28"/>
        </w:rPr>
      </w:pPr>
      <w:r w:rsidRPr="00EE4037">
        <w:rPr>
          <w:rFonts w:ascii="Times New Roman" w:hAnsi="Times New Roman" w:cs="Times New Roman"/>
          <w:b/>
          <w:sz w:val="28"/>
          <w:szCs w:val="28"/>
        </w:rPr>
        <w:t>1.  New language to clarify the status of a councilor of a division or round table going through the discontinuance process.</w:t>
      </w:r>
    </w:p>
    <w:p w14:paraId="258B4809" w14:textId="77777777" w:rsidR="00BA11F9" w:rsidRPr="00EE4037" w:rsidRDefault="00BA11F9" w:rsidP="002719A2">
      <w:pPr>
        <w:rPr>
          <w:rFonts w:ascii="Times New Roman" w:hAnsi="Times New Roman" w:cs="Times New Roman"/>
          <w:b/>
          <w:sz w:val="28"/>
          <w:szCs w:val="28"/>
        </w:rPr>
      </w:pPr>
      <w:r w:rsidRPr="00EE4037">
        <w:rPr>
          <w:rFonts w:ascii="Times New Roman" w:hAnsi="Times New Roman" w:cs="Times New Roman"/>
          <w:b/>
          <w:sz w:val="28"/>
          <w:szCs w:val="28"/>
        </w:rPr>
        <w:t xml:space="preserve">                                                  </w:t>
      </w:r>
    </w:p>
    <w:p w14:paraId="597ECB93" w14:textId="0CB487DF" w:rsidR="002719A2" w:rsidRPr="00EE4037" w:rsidRDefault="00BA11F9" w:rsidP="002719A2">
      <w:pPr>
        <w:rPr>
          <w:rFonts w:ascii="Times New Roman" w:hAnsi="Times New Roman" w:cs="Times New Roman"/>
          <w:b/>
          <w:sz w:val="28"/>
          <w:szCs w:val="28"/>
        </w:rPr>
      </w:pPr>
      <w:r w:rsidRPr="00EE4037">
        <w:rPr>
          <w:rFonts w:ascii="Times New Roman" w:hAnsi="Times New Roman" w:cs="Times New Roman"/>
          <w:b/>
          <w:sz w:val="28"/>
          <w:szCs w:val="28"/>
        </w:rPr>
        <w:t xml:space="preserve">                                                       </w:t>
      </w:r>
      <w:proofErr w:type="gramStart"/>
      <w:r w:rsidRPr="00EE4037">
        <w:rPr>
          <w:rFonts w:ascii="Times New Roman" w:hAnsi="Times New Roman" w:cs="Times New Roman"/>
          <w:b/>
          <w:sz w:val="28"/>
          <w:szCs w:val="28"/>
        </w:rPr>
        <w:t>and</w:t>
      </w:r>
      <w:proofErr w:type="gramEnd"/>
    </w:p>
    <w:p w14:paraId="35AF9B61" w14:textId="77777777" w:rsidR="00BA11F9" w:rsidRPr="00EE4037" w:rsidRDefault="00BA11F9" w:rsidP="002719A2">
      <w:pPr>
        <w:rPr>
          <w:rFonts w:ascii="Times New Roman" w:hAnsi="Times New Roman" w:cs="Times New Roman"/>
          <w:b/>
          <w:sz w:val="28"/>
          <w:szCs w:val="28"/>
        </w:rPr>
      </w:pPr>
    </w:p>
    <w:p w14:paraId="327B993D" w14:textId="09414F2F" w:rsidR="00BA11F9" w:rsidRPr="00EE4037" w:rsidRDefault="00BA11F9" w:rsidP="002719A2">
      <w:pPr>
        <w:rPr>
          <w:rFonts w:ascii="Times New Roman" w:hAnsi="Times New Roman" w:cs="Times New Roman"/>
          <w:b/>
          <w:sz w:val="28"/>
          <w:szCs w:val="28"/>
        </w:rPr>
      </w:pPr>
      <w:r w:rsidRPr="00EE4037">
        <w:rPr>
          <w:rFonts w:ascii="Times New Roman" w:hAnsi="Times New Roman" w:cs="Times New Roman"/>
          <w:b/>
          <w:sz w:val="28"/>
          <w:szCs w:val="28"/>
        </w:rPr>
        <w:t>2.    Insertion of  “</w:t>
      </w:r>
      <w:r w:rsidR="004D7D76" w:rsidRPr="00EE4037">
        <w:rPr>
          <w:rFonts w:ascii="Times New Roman" w:hAnsi="Times New Roman" w:cs="Times New Roman"/>
          <w:b/>
          <w:sz w:val="28"/>
          <w:szCs w:val="28"/>
        </w:rPr>
        <w:t>email” and changing the majority</w:t>
      </w:r>
      <w:r w:rsidRPr="00EE4037">
        <w:rPr>
          <w:rFonts w:ascii="Times New Roman" w:hAnsi="Times New Roman" w:cs="Times New Roman"/>
          <w:b/>
          <w:sz w:val="28"/>
          <w:szCs w:val="28"/>
        </w:rPr>
        <w:t xml:space="preserve"> needed to carry a vote</w:t>
      </w:r>
      <w:r w:rsidR="004D7D76" w:rsidRPr="00EE4037">
        <w:rPr>
          <w:rFonts w:ascii="Times New Roman" w:hAnsi="Times New Roman" w:cs="Times New Roman"/>
          <w:b/>
          <w:sz w:val="28"/>
          <w:szCs w:val="28"/>
        </w:rPr>
        <w:t xml:space="preserve"> of Council</w:t>
      </w:r>
      <w:r w:rsidRPr="00EE4037">
        <w:rPr>
          <w:rFonts w:ascii="Times New Roman" w:hAnsi="Times New Roman" w:cs="Times New Roman"/>
          <w:b/>
          <w:sz w:val="28"/>
          <w:szCs w:val="28"/>
        </w:rPr>
        <w:t xml:space="preserve"> taken by mail/email</w:t>
      </w:r>
    </w:p>
    <w:p w14:paraId="04CD2AB1" w14:textId="77777777" w:rsidR="00BA11F9" w:rsidRPr="00EE4037" w:rsidRDefault="00BA11F9" w:rsidP="002719A2">
      <w:pPr>
        <w:rPr>
          <w:rFonts w:ascii="Times New Roman" w:hAnsi="Times New Roman" w:cs="Times New Roman"/>
          <w:sz w:val="28"/>
          <w:szCs w:val="28"/>
        </w:rPr>
      </w:pPr>
    </w:p>
    <w:p w14:paraId="4DEB7003" w14:textId="4C5F0A7C" w:rsidR="00BA11F9" w:rsidRPr="00EE4037" w:rsidRDefault="00776C77" w:rsidP="002719A2">
      <w:pPr>
        <w:rPr>
          <w:rFonts w:ascii="Times New Roman" w:hAnsi="Times New Roman" w:cs="Times New Roman"/>
          <w:sz w:val="28"/>
          <w:szCs w:val="28"/>
        </w:rPr>
      </w:pPr>
      <w:r w:rsidRPr="00EE4037">
        <w:rPr>
          <w:rFonts w:ascii="Times New Roman" w:hAnsi="Times New Roman" w:cs="Times New Roman"/>
          <w:sz w:val="28"/>
          <w:szCs w:val="28"/>
        </w:rPr>
        <w:t xml:space="preserve">                             _______________________________________</w:t>
      </w:r>
    </w:p>
    <w:p w14:paraId="6E8A5801" w14:textId="77777777" w:rsidR="00776C77" w:rsidRPr="00EE4037" w:rsidRDefault="00776C77" w:rsidP="002719A2">
      <w:pPr>
        <w:rPr>
          <w:rFonts w:ascii="Times New Roman" w:hAnsi="Times New Roman" w:cs="Times New Roman"/>
          <w:sz w:val="28"/>
          <w:szCs w:val="28"/>
        </w:rPr>
      </w:pPr>
    </w:p>
    <w:p w14:paraId="5BA35754" w14:textId="77777777" w:rsidR="002719A2" w:rsidRPr="00EE4037" w:rsidRDefault="002719A2" w:rsidP="002719A2">
      <w:pPr>
        <w:rPr>
          <w:rFonts w:ascii="Times New Roman" w:hAnsi="Times New Roman" w:cs="Times New Roman"/>
          <w:b/>
          <w:sz w:val="28"/>
          <w:szCs w:val="28"/>
        </w:rPr>
      </w:pPr>
      <w:r w:rsidRPr="00EE4037">
        <w:rPr>
          <w:rFonts w:ascii="Times New Roman" w:hAnsi="Times New Roman" w:cs="Times New Roman"/>
          <w:b/>
          <w:sz w:val="28"/>
          <w:szCs w:val="28"/>
        </w:rPr>
        <w:t>1.  New language to clarify the status of a councilor of a division or round table going through the discontinuance process.</w:t>
      </w:r>
    </w:p>
    <w:p w14:paraId="1846A253" w14:textId="77777777" w:rsidR="00B603C4" w:rsidRPr="00EE4037" w:rsidRDefault="002719A2" w:rsidP="002719A2">
      <w:pPr>
        <w:rPr>
          <w:rFonts w:ascii="Times New Roman" w:hAnsi="Times New Roman" w:cs="Times New Roman"/>
          <w:sz w:val="28"/>
          <w:szCs w:val="28"/>
        </w:rPr>
      </w:pPr>
      <w:r w:rsidRPr="00EE4037">
        <w:rPr>
          <w:rFonts w:ascii="Times New Roman" w:hAnsi="Times New Roman" w:cs="Times New Roman"/>
          <w:sz w:val="28"/>
          <w:szCs w:val="28"/>
        </w:rPr>
        <w:t xml:space="preserve">     </w:t>
      </w:r>
    </w:p>
    <w:p w14:paraId="245A17F2" w14:textId="4D4B0AE6" w:rsidR="002719A2" w:rsidRPr="00EE4037" w:rsidRDefault="002719A2" w:rsidP="002719A2">
      <w:pPr>
        <w:rPr>
          <w:rFonts w:ascii="Times New Roman" w:hAnsi="Times New Roman" w:cs="Times New Roman"/>
          <w:sz w:val="28"/>
          <w:szCs w:val="28"/>
        </w:rPr>
      </w:pPr>
      <w:r w:rsidRPr="00EE4037">
        <w:rPr>
          <w:rFonts w:ascii="Times New Roman" w:hAnsi="Times New Roman" w:cs="Times New Roman"/>
          <w:sz w:val="28"/>
          <w:szCs w:val="28"/>
        </w:rPr>
        <w:t xml:space="preserve"> Council is charged with the authority to approve new divisions and round tables and to discontinue existing divisions and round tables. With three divisions (ALCTS, LITA, LLAMA) moving forward with a possible merger, the question arose about the status of a division councilor as a division goes through the d</w:t>
      </w:r>
      <w:r w:rsidR="00EE4037">
        <w:rPr>
          <w:rFonts w:ascii="Times New Roman" w:hAnsi="Times New Roman" w:cs="Times New Roman"/>
          <w:sz w:val="28"/>
          <w:szCs w:val="28"/>
        </w:rPr>
        <w:t>iscontinuance</w:t>
      </w:r>
      <w:r w:rsidRPr="00EE4037">
        <w:rPr>
          <w:rFonts w:ascii="Times New Roman" w:hAnsi="Times New Roman" w:cs="Times New Roman"/>
          <w:sz w:val="28"/>
          <w:szCs w:val="28"/>
        </w:rPr>
        <w:t xml:space="preserve"> process.</w:t>
      </w:r>
    </w:p>
    <w:p w14:paraId="2EE42E72" w14:textId="77777777" w:rsidR="002719A2" w:rsidRPr="00EE4037" w:rsidRDefault="002719A2" w:rsidP="002719A2">
      <w:pPr>
        <w:rPr>
          <w:rFonts w:ascii="Times New Roman" w:hAnsi="Times New Roman" w:cs="Times New Roman"/>
          <w:sz w:val="28"/>
          <w:szCs w:val="28"/>
        </w:rPr>
      </w:pPr>
    </w:p>
    <w:p w14:paraId="4C345C1D" w14:textId="16A6E28D" w:rsidR="00776C77" w:rsidRPr="00EE4037" w:rsidRDefault="004D7D76" w:rsidP="00B603C4">
      <w:pPr>
        <w:rPr>
          <w:rFonts w:ascii="Times New Roman" w:hAnsi="Times New Roman" w:cs="Times New Roman"/>
          <w:b/>
          <w:sz w:val="28"/>
          <w:szCs w:val="28"/>
        </w:rPr>
      </w:pPr>
      <w:r w:rsidRPr="00EE4037">
        <w:rPr>
          <w:rFonts w:ascii="Times New Roman" w:hAnsi="Times New Roman" w:cs="Times New Roman"/>
          <w:b/>
          <w:sz w:val="28"/>
          <w:szCs w:val="28"/>
        </w:rPr>
        <w:t>ACTION ITEM:</w:t>
      </w:r>
    </w:p>
    <w:p w14:paraId="4B304A80" w14:textId="77777777" w:rsidR="004D7D76" w:rsidRPr="00EE4037" w:rsidRDefault="004D7D76" w:rsidP="00B603C4">
      <w:pPr>
        <w:rPr>
          <w:rFonts w:ascii="Times New Roman" w:hAnsi="Times New Roman" w:cs="Times New Roman"/>
          <w:b/>
          <w:sz w:val="28"/>
          <w:szCs w:val="28"/>
        </w:rPr>
      </w:pPr>
    </w:p>
    <w:p w14:paraId="1B4DEABB" w14:textId="5C652710" w:rsidR="004D7D76" w:rsidRPr="00EE4037" w:rsidRDefault="004D7D76" w:rsidP="00B603C4">
      <w:pPr>
        <w:rPr>
          <w:rFonts w:ascii="Times New Roman" w:hAnsi="Times New Roman" w:cs="Times New Roman"/>
          <w:b/>
          <w:sz w:val="28"/>
          <w:szCs w:val="28"/>
        </w:rPr>
      </w:pPr>
      <w:r w:rsidRPr="00EE4037">
        <w:rPr>
          <w:rFonts w:ascii="Times New Roman" w:hAnsi="Times New Roman" w:cs="Times New Roman"/>
          <w:b/>
          <w:sz w:val="28"/>
          <w:szCs w:val="28"/>
        </w:rPr>
        <w:t>CBC voted to submit the follow</w:t>
      </w:r>
      <w:r w:rsidR="00EE4037" w:rsidRPr="00EE4037">
        <w:rPr>
          <w:rFonts w:ascii="Times New Roman" w:hAnsi="Times New Roman" w:cs="Times New Roman"/>
          <w:b/>
          <w:sz w:val="28"/>
          <w:szCs w:val="28"/>
        </w:rPr>
        <w:t>ing changes in the</w:t>
      </w:r>
      <w:r w:rsidR="00EE4037">
        <w:rPr>
          <w:rFonts w:ascii="Times New Roman" w:hAnsi="Times New Roman" w:cs="Times New Roman"/>
          <w:b/>
          <w:sz w:val="28"/>
          <w:szCs w:val="28"/>
        </w:rPr>
        <w:t xml:space="preserve"> ALA</w:t>
      </w:r>
      <w:r w:rsidR="00EE4037" w:rsidRPr="00EE4037">
        <w:rPr>
          <w:rFonts w:ascii="Times New Roman" w:hAnsi="Times New Roman" w:cs="Times New Roman"/>
          <w:b/>
          <w:sz w:val="28"/>
          <w:szCs w:val="28"/>
        </w:rPr>
        <w:t xml:space="preserve"> B</w:t>
      </w:r>
      <w:r w:rsidRPr="00EE4037">
        <w:rPr>
          <w:rFonts w:ascii="Times New Roman" w:hAnsi="Times New Roman" w:cs="Times New Roman"/>
          <w:b/>
          <w:sz w:val="28"/>
          <w:szCs w:val="28"/>
        </w:rPr>
        <w:t>ylaws to Council for approval:</w:t>
      </w:r>
    </w:p>
    <w:p w14:paraId="1732C18E" w14:textId="77777777" w:rsidR="004D7D76" w:rsidRPr="00EE4037" w:rsidRDefault="004D7D76" w:rsidP="00B603C4">
      <w:pPr>
        <w:rPr>
          <w:rFonts w:ascii="Times New Roman" w:hAnsi="Times New Roman" w:cs="Times New Roman"/>
          <w:b/>
          <w:sz w:val="28"/>
          <w:szCs w:val="28"/>
        </w:rPr>
      </w:pPr>
    </w:p>
    <w:p w14:paraId="79BF6FE5" w14:textId="475BBAB2" w:rsidR="00776C77" w:rsidRPr="00EE4037" w:rsidRDefault="00776C77" w:rsidP="00776C77">
      <w:pPr>
        <w:rPr>
          <w:rFonts w:ascii="Times New Roman" w:hAnsi="Times New Roman" w:cs="Times New Roman"/>
          <w:b/>
          <w:sz w:val="28"/>
          <w:szCs w:val="28"/>
        </w:rPr>
      </w:pPr>
      <w:r w:rsidRPr="00EE4037">
        <w:rPr>
          <w:rFonts w:ascii="Times New Roman" w:hAnsi="Times New Roman" w:cs="Times New Roman"/>
          <w:b/>
          <w:sz w:val="28"/>
          <w:szCs w:val="28"/>
        </w:rPr>
        <w:t>Recommended additions and deletions for Article VI. Division</w:t>
      </w:r>
      <w:r w:rsidR="007550A0" w:rsidRPr="00EE4037">
        <w:rPr>
          <w:rFonts w:ascii="Times New Roman" w:hAnsi="Times New Roman" w:cs="Times New Roman"/>
          <w:b/>
          <w:sz w:val="28"/>
          <w:szCs w:val="28"/>
        </w:rPr>
        <w:t>s</w:t>
      </w:r>
      <w:r w:rsidRPr="00EE4037">
        <w:rPr>
          <w:rFonts w:ascii="Times New Roman" w:hAnsi="Times New Roman" w:cs="Times New Roman"/>
          <w:b/>
          <w:sz w:val="28"/>
          <w:szCs w:val="28"/>
        </w:rPr>
        <w:t xml:space="preserve"> and Article VII Round Tables (in bold)</w:t>
      </w:r>
    </w:p>
    <w:p w14:paraId="40348F44" w14:textId="77777777" w:rsidR="00776C77" w:rsidRPr="00EE4037" w:rsidRDefault="00776C77" w:rsidP="00776C77">
      <w:pPr>
        <w:rPr>
          <w:rFonts w:ascii="Times New Roman" w:hAnsi="Times New Roman" w:cs="Times New Roman"/>
          <w:sz w:val="28"/>
          <w:szCs w:val="28"/>
        </w:rPr>
      </w:pPr>
    </w:p>
    <w:p w14:paraId="3B68ECE9" w14:textId="77777777" w:rsidR="00776C77" w:rsidRPr="00EE4037" w:rsidRDefault="00776C77" w:rsidP="00776C77">
      <w:pPr>
        <w:rPr>
          <w:rFonts w:ascii="Times New Roman" w:hAnsi="Times New Roman" w:cs="Times New Roman"/>
          <w:sz w:val="28"/>
          <w:szCs w:val="28"/>
        </w:rPr>
      </w:pPr>
      <w:r w:rsidRPr="00EE4037">
        <w:rPr>
          <w:rFonts w:ascii="Times New Roman" w:hAnsi="Times New Roman" w:cs="Times New Roman"/>
          <w:sz w:val="28"/>
          <w:szCs w:val="28"/>
        </w:rPr>
        <w:t>Article VI. Divisions</w:t>
      </w:r>
    </w:p>
    <w:p w14:paraId="43556BE1" w14:textId="77777777" w:rsidR="00776C77" w:rsidRPr="00EE4037" w:rsidRDefault="00776C77" w:rsidP="00776C77">
      <w:pPr>
        <w:rPr>
          <w:rFonts w:ascii="Times New Roman" w:hAnsi="Times New Roman" w:cs="Times New Roman"/>
          <w:sz w:val="28"/>
          <w:szCs w:val="28"/>
        </w:rPr>
      </w:pPr>
      <w:r w:rsidRPr="00EE4037">
        <w:rPr>
          <w:rFonts w:ascii="Times New Roman" w:hAnsi="Times New Roman" w:cs="Times New Roman"/>
          <w:sz w:val="28"/>
          <w:szCs w:val="28"/>
        </w:rPr>
        <w:t xml:space="preserve">     Section 1. </w:t>
      </w:r>
      <w:r w:rsidRPr="00EE4037">
        <w:rPr>
          <w:rFonts w:ascii="Times New Roman" w:hAnsi="Times New Roman" w:cs="Times New Roman"/>
          <w:b/>
          <w:sz w:val="28"/>
          <w:szCs w:val="28"/>
        </w:rPr>
        <w:t>The Council may establish divisions under the following conditions</w:t>
      </w:r>
      <w:r w:rsidRPr="00EE4037">
        <w:rPr>
          <w:rFonts w:ascii="Times New Roman" w:hAnsi="Times New Roman" w:cs="Times New Roman"/>
          <w:sz w:val="28"/>
          <w:szCs w:val="28"/>
        </w:rPr>
        <w:t>:   (</w:t>
      </w:r>
      <w:r w:rsidRPr="00EE4037">
        <w:rPr>
          <w:rFonts w:ascii="Times New Roman" w:hAnsi="Times New Roman" w:cs="Times New Roman"/>
          <w:b/>
          <w:i/>
          <w:sz w:val="28"/>
          <w:szCs w:val="28"/>
        </w:rPr>
        <w:t>Delete)</w:t>
      </w:r>
    </w:p>
    <w:p w14:paraId="3F186A49" w14:textId="77777777" w:rsidR="00776C77" w:rsidRPr="00EE4037" w:rsidRDefault="00776C77" w:rsidP="00776C77">
      <w:pPr>
        <w:pStyle w:val="ListParagraph"/>
        <w:numPr>
          <w:ilvl w:val="0"/>
          <w:numId w:val="5"/>
        </w:num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xml:space="preserve">The Council may authorize the organization as a division of any group of not less than 500 members of the Association who are interested in the same field of librarianship, upon petition of such group. Under </w:t>
      </w:r>
      <w:r w:rsidRPr="00EE4037">
        <w:rPr>
          <w:rFonts w:ascii="Times New Roman" w:eastAsia="Times New Roman" w:hAnsi="Times New Roman" w:cs="Times New Roman"/>
          <w:color w:val="000000"/>
          <w:sz w:val="28"/>
          <w:szCs w:val="28"/>
        </w:rPr>
        <w:lastRenderedPageBreak/>
        <w:t>exceptional circumstances, the Council may admit as divisions, groups having fewer than 500 members.</w:t>
      </w:r>
    </w:p>
    <w:p w14:paraId="26B23A4D" w14:textId="77777777" w:rsidR="00776C77" w:rsidRPr="00EE4037" w:rsidRDefault="00776C77" w:rsidP="00776C77">
      <w:pPr>
        <w:pStyle w:val="ListParagraph"/>
        <w:numPr>
          <w:ilvl w:val="0"/>
          <w:numId w:val="5"/>
        </w:num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The Council by a vote of two consecutive meetings may discontinue a division when, in the opinion of the Council, the usefulness of the division as ceased.   </w:t>
      </w:r>
    </w:p>
    <w:p w14:paraId="3B936D94" w14:textId="2BED3AA9" w:rsidR="00595AA9" w:rsidRPr="00EE4037" w:rsidRDefault="00776C77" w:rsidP="00776C77">
      <w:pPr>
        <w:pStyle w:val="ListParagraph"/>
        <w:numPr>
          <w:ilvl w:val="0"/>
          <w:numId w:val="5"/>
        </w:numPr>
        <w:rPr>
          <w:rFonts w:ascii="Times New Roman" w:eastAsia="Times New Roman" w:hAnsi="Times New Roman" w:cs="Times New Roman"/>
          <w:b/>
          <w:color w:val="000000"/>
          <w:sz w:val="28"/>
          <w:szCs w:val="28"/>
        </w:rPr>
      </w:pPr>
      <w:r w:rsidRPr="00EE4037">
        <w:rPr>
          <w:rFonts w:ascii="Times New Roman" w:eastAsia="Times New Roman" w:hAnsi="Times New Roman" w:cs="Times New Roman"/>
          <w:b/>
          <w:color w:val="000000"/>
          <w:sz w:val="28"/>
          <w:szCs w:val="28"/>
        </w:rPr>
        <w:t>A division that is going through the process of discontinuance    is entitled to council representation until it is officially discontinued. (</w:t>
      </w:r>
      <w:r w:rsidRPr="00EE4037">
        <w:rPr>
          <w:rFonts w:ascii="Times New Roman" w:eastAsia="Times New Roman" w:hAnsi="Times New Roman" w:cs="Times New Roman"/>
          <w:b/>
          <w:i/>
          <w:color w:val="000000"/>
          <w:sz w:val="28"/>
          <w:szCs w:val="28"/>
        </w:rPr>
        <w:t>Add)</w:t>
      </w:r>
      <w:r w:rsidRPr="00EE4037">
        <w:rPr>
          <w:rFonts w:ascii="Times New Roman" w:eastAsia="Times New Roman" w:hAnsi="Times New Roman" w:cs="Times New Roman"/>
          <w:color w:val="000000"/>
          <w:sz w:val="28"/>
          <w:szCs w:val="28"/>
        </w:rPr>
        <w:t xml:space="preserve"> </w:t>
      </w:r>
    </w:p>
    <w:p w14:paraId="10E56973" w14:textId="77777777" w:rsidR="00595AA9" w:rsidRPr="00EE4037" w:rsidRDefault="00595AA9" w:rsidP="00595AA9">
      <w:pPr>
        <w:ind w:left="270"/>
        <w:rPr>
          <w:rFonts w:ascii="Times New Roman" w:eastAsia="Times New Roman" w:hAnsi="Times New Roman" w:cs="Times New Roman"/>
          <w:color w:val="000000"/>
          <w:sz w:val="28"/>
          <w:szCs w:val="28"/>
        </w:rPr>
      </w:pPr>
    </w:p>
    <w:p w14:paraId="4C0B10A8" w14:textId="77777777" w:rsidR="00595AA9" w:rsidRPr="00EE4037" w:rsidRDefault="00595AA9" w:rsidP="00595AA9">
      <w:pPr>
        <w:ind w:left="270"/>
        <w:rPr>
          <w:rFonts w:ascii="Times New Roman" w:eastAsia="Times New Roman" w:hAnsi="Times New Roman" w:cs="Times New Roman"/>
          <w:color w:val="000000"/>
          <w:sz w:val="28"/>
          <w:szCs w:val="28"/>
        </w:rPr>
      </w:pPr>
    </w:p>
    <w:p w14:paraId="40494D55" w14:textId="22ECE70A" w:rsidR="00595AA9" w:rsidRPr="00EE4037" w:rsidRDefault="00595AA9" w:rsidP="00595AA9">
      <w:pPr>
        <w:ind w:left="270"/>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Article VII.  Round Tables</w:t>
      </w:r>
    </w:p>
    <w:p w14:paraId="35688EC7" w14:textId="77777777" w:rsidR="00595AA9" w:rsidRPr="00EE4037" w:rsidRDefault="00595AA9" w:rsidP="00595AA9">
      <w:pPr>
        <w:ind w:left="270"/>
        <w:rPr>
          <w:rFonts w:ascii="Times New Roman" w:eastAsia="Times New Roman" w:hAnsi="Times New Roman" w:cs="Times New Roman"/>
          <w:b/>
          <w:color w:val="000000"/>
          <w:sz w:val="28"/>
          <w:szCs w:val="28"/>
        </w:rPr>
      </w:pPr>
      <w:r w:rsidRPr="00EE4037">
        <w:rPr>
          <w:rFonts w:ascii="Times New Roman" w:eastAsia="Times New Roman" w:hAnsi="Times New Roman" w:cs="Times New Roman"/>
          <w:color w:val="000000"/>
          <w:sz w:val="28"/>
          <w:szCs w:val="28"/>
        </w:rPr>
        <w:t xml:space="preserve">            </w:t>
      </w:r>
      <w:proofErr w:type="gramStart"/>
      <w:r w:rsidRPr="00EE4037">
        <w:rPr>
          <w:rFonts w:ascii="Times New Roman" w:eastAsia="Times New Roman" w:hAnsi="Times New Roman" w:cs="Times New Roman"/>
          <w:color w:val="000000"/>
          <w:sz w:val="28"/>
          <w:szCs w:val="28"/>
        </w:rPr>
        <w:t>Section  1</w:t>
      </w:r>
      <w:proofErr w:type="gramEnd"/>
      <w:r w:rsidRPr="00EE4037">
        <w:rPr>
          <w:rFonts w:ascii="Times New Roman" w:eastAsia="Times New Roman" w:hAnsi="Times New Roman" w:cs="Times New Roman"/>
          <w:color w:val="000000"/>
          <w:sz w:val="28"/>
          <w:szCs w:val="28"/>
        </w:rPr>
        <w:t xml:space="preserve">. </w:t>
      </w:r>
      <w:r w:rsidRPr="00EE4037">
        <w:rPr>
          <w:rFonts w:ascii="Times New Roman" w:eastAsia="Times New Roman" w:hAnsi="Times New Roman" w:cs="Times New Roman"/>
          <w:b/>
          <w:color w:val="000000"/>
          <w:sz w:val="28"/>
          <w:szCs w:val="28"/>
        </w:rPr>
        <w:t xml:space="preserve">The Council may establish round tables under  </w:t>
      </w:r>
    </w:p>
    <w:p w14:paraId="6161A6BE" w14:textId="61A7BD80" w:rsidR="00595AA9" w:rsidRPr="00EE4037" w:rsidRDefault="00595AA9" w:rsidP="00595AA9">
      <w:pPr>
        <w:ind w:left="270"/>
        <w:rPr>
          <w:rFonts w:ascii="Times New Roman" w:eastAsia="Times New Roman" w:hAnsi="Times New Roman" w:cs="Times New Roman"/>
          <w:b/>
          <w:color w:val="000000"/>
          <w:sz w:val="28"/>
          <w:szCs w:val="28"/>
        </w:rPr>
      </w:pPr>
      <w:r w:rsidRPr="00EE4037">
        <w:rPr>
          <w:rFonts w:ascii="Times New Roman" w:eastAsia="Times New Roman" w:hAnsi="Times New Roman" w:cs="Times New Roman"/>
          <w:b/>
          <w:color w:val="000000"/>
          <w:sz w:val="28"/>
          <w:szCs w:val="28"/>
        </w:rPr>
        <w:t xml:space="preserve">            </w:t>
      </w:r>
      <w:proofErr w:type="gramStart"/>
      <w:r w:rsidRPr="00EE4037">
        <w:rPr>
          <w:rFonts w:ascii="Times New Roman" w:eastAsia="Times New Roman" w:hAnsi="Times New Roman" w:cs="Times New Roman"/>
          <w:b/>
          <w:color w:val="000000"/>
          <w:sz w:val="28"/>
          <w:szCs w:val="28"/>
        </w:rPr>
        <w:t>the</w:t>
      </w:r>
      <w:proofErr w:type="gramEnd"/>
      <w:r w:rsidRPr="00EE4037">
        <w:rPr>
          <w:rFonts w:ascii="Times New Roman" w:eastAsia="Times New Roman" w:hAnsi="Times New Roman" w:cs="Times New Roman"/>
          <w:b/>
          <w:color w:val="000000"/>
          <w:sz w:val="28"/>
          <w:szCs w:val="28"/>
        </w:rPr>
        <w:t xml:space="preserve"> following conditions: (Delete)</w:t>
      </w:r>
    </w:p>
    <w:p w14:paraId="084D1889" w14:textId="77777777" w:rsidR="00776C77" w:rsidRPr="00EE4037" w:rsidRDefault="00776C77" w:rsidP="00776C77">
      <w:pPr>
        <w:pStyle w:val="ListParagraph"/>
        <w:numPr>
          <w:ilvl w:val="0"/>
          <w:numId w:val="6"/>
        </w:num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The Council may authorize the organization as a round table of any group of not less than 500 members of the Association who are interested in the same field of librarianship not within the scope of any division, upon petition of such group which shall include a statement of purpose.</w:t>
      </w:r>
    </w:p>
    <w:p w14:paraId="10B2E9E2" w14:textId="77777777" w:rsidR="00776C77" w:rsidRPr="00EE4037" w:rsidRDefault="00776C77" w:rsidP="00776C77">
      <w:pPr>
        <w:pStyle w:val="ListParagraph"/>
        <w:numPr>
          <w:ilvl w:val="0"/>
          <w:numId w:val="6"/>
        </w:numPr>
        <w:rPr>
          <w:rFonts w:ascii="Times New Roman" w:hAnsi="Times New Roman" w:cs="Times New Roman"/>
          <w:sz w:val="28"/>
          <w:szCs w:val="28"/>
        </w:rPr>
      </w:pPr>
      <w:r w:rsidRPr="00EE4037">
        <w:rPr>
          <w:rFonts w:ascii="Times New Roman" w:eastAsia="Times New Roman" w:hAnsi="Times New Roman" w:cs="Times New Roman"/>
          <w:color w:val="000000"/>
          <w:sz w:val="28"/>
          <w:szCs w:val="28"/>
        </w:rPr>
        <w:t>The Council may discontinue a round table, when in the opinion of the Council, the usefulness of that round table has cease.</w:t>
      </w:r>
    </w:p>
    <w:p w14:paraId="72BEA729" w14:textId="60B380D0" w:rsidR="00776C77" w:rsidRPr="00EE4037" w:rsidRDefault="00776C77" w:rsidP="00595AA9">
      <w:pPr>
        <w:pStyle w:val="ListParagraph"/>
        <w:numPr>
          <w:ilvl w:val="0"/>
          <w:numId w:val="6"/>
        </w:numPr>
        <w:rPr>
          <w:rFonts w:ascii="Times New Roman" w:eastAsia="Times New Roman" w:hAnsi="Times New Roman" w:cs="Times New Roman"/>
          <w:b/>
          <w:color w:val="000000"/>
          <w:sz w:val="28"/>
          <w:szCs w:val="28"/>
        </w:rPr>
      </w:pPr>
      <w:r w:rsidRPr="00EE4037">
        <w:rPr>
          <w:rFonts w:ascii="Times New Roman" w:eastAsia="Times New Roman" w:hAnsi="Times New Roman" w:cs="Times New Roman"/>
          <w:b/>
          <w:color w:val="000000"/>
          <w:sz w:val="28"/>
          <w:szCs w:val="28"/>
        </w:rPr>
        <w:t>A roundtable that is entitled to a councilor and is going through the process of discontinuance is entitled to council representation until it is officially discontinued. (</w:t>
      </w:r>
      <w:r w:rsidRPr="00EE4037">
        <w:rPr>
          <w:rFonts w:ascii="Times New Roman" w:eastAsia="Times New Roman" w:hAnsi="Times New Roman" w:cs="Times New Roman"/>
          <w:b/>
          <w:i/>
          <w:color w:val="000000"/>
          <w:sz w:val="28"/>
          <w:szCs w:val="28"/>
        </w:rPr>
        <w:t>Add)</w:t>
      </w:r>
      <w:r w:rsidRPr="00EE4037">
        <w:rPr>
          <w:rFonts w:ascii="Times New Roman" w:eastAsia="Times New Roman" w:hAnsi="Times New Roman" w:cs="Times New Roman"/>
          <w:b/>
          <w:i/>
          <w:color w:val="000000"/>
          <w:sz w:val="28"/>
          <w:szCs w:val="28"/>
        </w:rPr>
        <w:br/>
      </w:r>
    </w:p>
    <w:p w14:paraId="171FB799" w14:textId="77777777" w:rsidR="00776C77" w:rsidRPr="00EE4037" w:rsidRDefault="00776C77" w:rsidP="00B603C4">
      <w:pPr>
        <w:rPr>
          <w:rFonts w:ascii="Times New Roman" w:hAnsi="Times New Roman" w:cs="Times New Roman"/>
          <w:b/>
          <w:sz w:val="28"/>
          <w:szCs w:val="28"/>
        </w:rPr>
      </w:pPr>
    </w:p>
    <w:p w14:paraId="36D32B0B" w14:textId="77777777" w:rsidR="00776C77" w:rsidRPr="00EE4037" w:rsidRDefault="00776C77" w:rsidP="00B603C4">
      <w:pPr>
        <w:rPr>
          <w:rFonts w:ascii="Times New Roman" w:hAnsi="Times New Roman" w:cs="Times New Roman"/>
          <w:b/>
          <w:sz w:val="28"/>
          <w:szCs w:val="28"/>
        </w:rPr>
      </w:pPr>
    </w:p>
    <w:p w14:paraId="5E272341" w14:textId="11CC6043" w:rsidR="00776C77" w:rsidRPr="00EE4037" w:rsidRDefault="00EE4037" w:rsidP="00B603C4">
      <w:pPr>
        <w:rPr>
          <w:rFonts w:ascii="Times New Roman" w:hAnsi="Times New Roman" w:cs="Times New Roman"/>
          <w:b/>
          <w:sz w:val="28"/>
          <w:szCs w:val="28"/>
        </w:rPr>
      </w:pPr>
      <w:r>
        <w:rPr>
          <w:rFonts w:ascii="Times New Roman" w:hAnsi="Times New Roman" w:cs="Times New Roman"/>
          <w:b/>
          <w:sz w:val="28"/>
          <w:szCs w:val="28"/>
        </w:rPr>
        <w:t>ACTION ITEM:</w:t>
      </w:r>
    </w:p>
    <w:p w14:paraId="1E8061C9" w14:textId="77777777" w:rsidR="00776C77" w:rsidRPr="00EE4037" w:rsidRDefault="00776C77" w:rsidP="00B603C4">
      <w:pPr>
        <w:rPr>
          <w:rFonts w:ascii="Times New Roman" w:hAnsi="Times New Roman" w:cs="Times New Roman"/>
          <w:b/>
          <w:sz w:val="28"/>
          <w:szCs w:val="28"/>
        </w:rPr>
      </w:pPr>
    </w:p>
    <w:p w14:paraId="530676AD" w14:textId="683EB639" w:rsidR="00B70E39" w:rsidRPr="00EE4037" w:rsidRDefault="00EE4037">
      <w:pPr>
        <w:rPr>
          <w:rFonts w:ascii="Times New Roman" w:hAnsi="Times New Roman" w:cs="Times New Roman"/>
          <w:b/>
          <w:sz w:val="28"/>
          <w:szCs w:val="28"/>
        </w:rPr>
      </w:pPr>
      <w:r w:rsidRPr="00EE4037">
        <w:rPr>
          <w:rFonts w:ascii="Times New Roman" w:hAnsi="Times New Roman" w:cs="Times New Roman"/>
          <w:b/>
          <w:sz w:val="28"/>
          <w:szCs w:val="28"/>
        </w:rPr>
        <w:t>CBC voted to submit the following changes to the ALA Bylaws to Council for approval:</w:t>
      </w:r>
    </w:p>
    <w:p w14:paraId="3A03A4B0" w14:textId="77777777" w:rsidR="00B70E39" w:rsidRPr="00EE4037" w:rsidRDefault="00B70E39">
      <w:pPr>
        <w:rPr>
          <w:rFonts w:ascii="Times New Roman" w:hAnsi="Times New Roman" w:cs="Times New Roman"/>
          <w:sz w:val="28"/>
          <w:szCs w:val="28"/>
        </w:rPr>
      </w:pPr>
    </w:p>
    <w:p w14:paraId="349D7555" w14:textId="0091EA9C" w:rsidR="00B70E39" w:rsidRPr="00EE4037" w:rsidRDefault="00B70E39" w:rsidP="00EB5C09">
      <w:pPr>
        <w:pStyle w:val="NormalWeb"/>
        <w:spacing w:before="0" w:beforeAutospacing="0" w:after="0" w:afterAutospacing="0"/>
        <w:rPr>
          <w:rFonts w:ascii="Times New Roman" w:hAnsi="Times New Roman"/>
          <w:b/>
          <w:bCs/>
          <w:color w:val="111111"/>
          <w:sz w:val="28"/>
          <w:szCs w:val="28"/>
          <w:bdr w:val="none" w:sz="0" w:space="0" w:color="auto" w:frame="1"/>
        </w:rPr>
      </w:pPr>
      <w:r w:rsidRPr="00EE4037">
        <w:rPr>
          <w:rFonts w:ascii="Times New Roman" w:hAnsi="Times New Roman"/>
          <w:b/>
          <w:sz w:val="28"/>
          <w:szCs w:val="28"/>
        </w:rPr>
        <w:t xml:space="preserve">2. Insertion of  “email” and </w:t>
      </w:r>
      <w:r w:rsidR="00B84FD0" w:rsidRPr="00EE4037">
        <w:rPr>
          <w:rFonts w:ascii="Times New Roman" w:hAnsi="Times New Roman"/>
          <w:b/>
          <w:sz w:val="28"/>
          <w:szCs w:val="28"/>
        </w:rPr>
        <w:t xml:space="preserve">changing the majority needed to carry a </w:t>
      </w:r>
      <w:r w:rsidR="004D7D76" w:rsidRPr="00EE4037">
        <w:rPr>
          <w:rFonts w:ascii="Times New Roman" w:hAnsi="Times New Roman"/>
          <w:b/>
          <w:sz w:val="28"/>
          <w:szCs w:val="28"/>
        </w:rPr>
        <w:t xml:space="preserve">Council </w:t>
      </w:r>
      <w:r w:rsidR="00B84FD0" w:rsidRPr="00EE4037">
        <w:rPr>
          <w:rFonts w:ascii="Times New Roman" w:hAnsi="Times New Roman"/>
          <w:b/>
          <w:sz w:val="28"/>
          <w:szCs w:val="28"/>
        </w:rPr>
        <w:t>vote taken by mail/email</w:t>
      </w:r>
      <w:r w:rsidRPr="00EE4037">
        <w:rPr>
          <w:rFonts w:ascii="Times New Roman" w:hAnsi="Times New Roman"/>
          <w:b/>
          <w:bCs/>
          <w:color w:val="111111"/>
          <w:sz w:val="28"/>
          <w:szCs w:val="28"/>
          <w:bdr w:val="none" w:sz="0" w:space="0" w:color="auto" w:frame="1"/>
        </w:rPr>
        <w:br/>
      </w:r>
      <w:r w:rsidRPr="00EE4037">
        <w:rPr>
          <w:rFonts w:ascii="Times New Roman" w:eastAsia="Times New Roman" w:hAnsi="Times New Roman"/>
          <w:color w:val="000000"/>
          <w:sz w:val="28"/>
          <w:szCs w:val="28"/>
        </w:rPr>
        <w:br/>
      </w:r>
      <w:r w:rsidRPr="00EE4037">
        <w:rPr>
          <w:rFonts w:ascii="Times New Roman" w:eastAsia="Times New Roman" w:hAnsi="Times New Roman"/>
          <w:color w:val="000000"/>
          <w:sz w:val="28"/>
          <w:szCs w:val="28"/>
        </w:rPr>
        <w:br/>
      </w:r>
      <w:r w:rsidRPr="00EE4037">
        <w:rPr>
          <w:rFonts w:ascii="Times New Roman" w:eastAsia="Times New Roman" w:hAnsi="Times New Roman"/>
          <w:color w:val="000000"/>
          <w:sz w:val="28"/>
          <w:szCs w:val="28"/>
        </w:rPr>
        <w:br/>
      </w:r>
      <w:r w:rsidRPr="00EE4037">
        <w:rPr>
          <w:rFonts w:ascii="Times New Roman" w:eastAsia="Times New Roman" w:hAnsi="Times New Roman"/>
          <w:color w:val="000000"/>
          <w:sz w:val="28"/>
          <w:szCs w:val="28"/>
        </w:rPr>
        <w:br/>
      </w:r>
      <w:r w:rsidRPr="00EE4037">
        <w:rPr>
          <w:rFonts w:ascii="Times New Roman" w:eastAsia="Times New Roman" w:hAnsi="Times New Roman"/>
          <w:b/>
          <w:bCs/>
          <w:color w:val="000000"/>
          <w:sz w:val="28"/>
          <w:szCs w:val="28"/>
          <w:bdr w:val="none" w:sz="0" w:space="0" w:color="auto" w:frame="1"/>
        </w:rPr>
        <w:t>Revised language of Article II. Meetings</w:t>
      </w:r>
      <w:r w:rsidRPr="00EE4037">
        <w:rPr>
          <w:rFonts w:ascii="Times New Roman" w:eastAsia="Times New Roman" w:hAnsi="Times New Roman"/>
          <w:color w:val="000000"/>
          <w:sz w:val="28"/>
          <w:szCs w:val="28"/>
        </w:rPr>
        <w:br/>
      </w:r>
      <w:r w:rsidRPr="00EE4037">
        <w:rPr>
          <w:rFonts w:ascii="Times New Roman" w:eastAsia="Times New Roman" w:hAnsi="Times New Roman"/>
          <w:color w:val="000000"/>
          <w:sz w:val="28"/>
          <w:szCs w:val="28"/>
        </w:rPr>
        <w:lastRenderedPageBreak/>
        <w:br/>
      </w:r>
      <w:r w:rsidRPr="00EE4037">
        <w:rPr>
          <w:rFonts w:ascii="Times New Roman" w:hAnsi="Times New Roman"/>
          <w:b/>
          <w:bCs/>
          <w:color w:val="111111"/>
          <w:sz w:val="28"/>
          <w:szCs w:val="28"/>
          <w:bdr w:val="none" w:sz="0" w:space="0" w:color="auto" w:frame="1"/>
        </w:rPr>
        <w:t>Article II. Meetings</w:t>
      </w:r>
    </w:p>
    <w:p w14:paraId="7C8ECCE0" w14:textId="5E919D47" w:rsidR="00B70E39" w:rsidRPr="00EE4037" w:rsidRDefault="00B70E39" w:rsidP="00B70E39">
      <w:pPr>
        <w:ind w:left="720"/>
        <w:rPr>
          <w:rFonts w:ascii="Times New Roman" w:hAnsi="Times New Roman" w:cs="Times New Roman"/>
          <w:color w:val="000000"/>
          <w:sz w:val="28"/>
          <w:szCs w:val="28"/>
        </w:rPr>
      </w:pPr>
    </w:p>
    <w:p w14:paraId="17557B11" w14:textId="77777777" w:rsidR="00B70E39" w:rsidRPr="00EE4037" w:rsidRDefault="00B70E39" w:rsidP="00B70E39">
      <w:pPr>
        <w:ind w:left="720"/>
        <w:rPr>
          <w:rFonts w:ascii="Times New Roman" w:hAnsi="Times New Roman" w:cs="Times New Roman"/>
          <w:color w:val="000000"/>
          <w:sz w:val="28"/>
          <w:szCs w:val="28"/>
        </w:rPr>
      </w:pPr>
      <w:r w:rsidRPr="00EE4037">
        <w:rPr>
          <w:rFonts w:ascii="Times New Roman" w:hAnsi="Times New Roman" w:cs="Times New Roman"/>
          <w:b/>
          <w:bCs/>
          <w:color w:val="333333"/>
          <w:sz w:val="28"/>
          <w:szCs w:val="28"/>
          <w:bdr w:val="none" w:sz="0" w:space="0" w:color="auto" w:frame="1"/>
        </w:rPr>
        <w:t>Section 5</w:t>
      </w:r>
      <w:r w:rsidRPr="00EE4037">
        <w:rPr>
          <w:rFonts w:ascii="Times New Roman" w:hAnsi="Times New Roman" w:cs="Times New Roman"/>
          <w:color w:val="333333"/>
          <w:sz w:val="28"/>
          <w:szCs w:val="28"/>
          <w:bdr w:val="none" w:sz="0" w:space="0" w:color="auto" w:frame="1"/>
        </w:rPr>
        <w:t>. </w:t>
      </w:r>
      <w:r w:rsidRPr="00EE4037">
        <w:rPr>
          <w:rFonts w:ascii="Times New Roman" w:hAnsi="Times New Roman" w:cs="Times New Roman"/>
          <w:i/>
          <w:iCs/>
          <w:color w:val="333333"/>
          <w:sz w:val="28"/>
          <w:szCs w:val="28"/>
          <w:bdr w:val="none" w:sz="0" w:space="0" w:color="auto" w:frame="1"/>
        </w:rPr>
        <w:t>Votes by Mail/</w:t>
      </w:r>
      <w:r w:rsidRPr="00EE4037">
        <w:rPr>
          <w:rFonts w:ascii="Times New Roman" w:hAnsi="Times New Roman" w:cs="Times New Roman"/>
          <w:b/>
          <w:bCs/>
          <w:i/>
          <w:iCs/>
          <w:color w:val="333333"/>
          <w:sz w:val="28"/>
          <w:szCs w:val="28"/>
          <w:u w:val="single"/>
          <w:bdr w:val="none" w:sz="0" w:space="0" w:color="auto" w:frame="1"/>
        </w:rPr>
        <w:t>Email</w:t>
      </w:r>
    </w:p>
    <w:p w14:paraId="455EE9A2" w14:textId="77777777" w:rsidR="00B70E39" w:rsidRPr="00EE4037" w:rsidRDefault="00B70E39" w:rsidP="00B70E39">
      <w:pPr>
        <w:numPr>
          <w:ilvl w:val="1"/>
          <w:numId w:val="4"/>
        </w:numPr>
        <w:rPr>
          <w:rFonts w:ascii="Times New Roman" w:eastAsia="Times New Roman" w:hAnsi="Times New Roman" w:cs="Times New Roman"/>
          <w:color w:val="333333"/>
          <w:sz w:val="28"/>
          <w:szCs w:val="28"/>
        </w:rPr>
      </w:pPr>
      <w:r w:rsidRPr="00EE4037">
        <w:rPr>
          <w:rFonts w:ascii="Times New Roman" w:eastAsia="Times New Roman" w:hAnsi="Times New Roman" w:cs="Times New Roman"/>
          <w:color w:val="333333"/>
          <w:sz w:val="28"/>
          <w:szCs w:val="28"/>
          <w:bdr w:val="none" w:sz="0" w:space="0" w:color="auto" w:frame="1"/>
        </w:rPr>
        <w:t>a. By petition of one percent of the personal voting membership, as certified by the Executive Director, membership referenda shall be placed on the annual ballot for a vote by mail/</w:t>
      </w:r>
      <w:r w:rsidRPr="00EE4037">
        <w:rPr>
          <w:rFonts w:ascii="Times New Roman" w:eastAsia="Times New Roman" w:hAnsi="Times New Roman" w:cs="Times New Roman"/>
          <w:b/>
          <w:bCs/>
          <w:color w:val="333333"/>
          <w:sz w:val="28"/>
          <w:szCs w:val="28"/>
          <w:u w:val="single"/>
          <w:bdr w:val="none" w:sz="0" w:space="0" w:color="auto" w:frame="1"/>
        </w:rPr>
        <w:t>email</w:t>
      </w:r>
      <w:r w:rsidRPr="00EE4037">
        <w:rPr>
          <w:rFonts w:ascii="Times New Roman" w:eastAsia="Times New Roman" w:hAnsi="Times New Roman" w:cs="Times New Roman"/>
          <w:color w:val="333333"/>
          <w:sz w:val="28"/>
          <w:szCs w:val="28"/>
          <w:bdr w:val="none" w:sz="0" w:space="0" w:color="auto" w:frame="1"/>
        </w:rPr>
        <w:t>. A petition for a membership referenda must be filed with the Executive Director at least four months before the annual conference.</w:t>
      </w:r>
    </w:p>
    <w:p w14:paraId="6535B701" w14:textId="77777777" w:rsidR="00B70E39" w:rsidRPr="00EE4037" w:rsidRDefault="00B70E39" w:rsidP="00B70E39">
      <w:pPr>
        <w:numPr>
          <w:ilvl w:val="1"/>
          <w:numId w:val="4"/>
        </w:numPr>
        <w:rPr>
          <w:rFonts w:ascii="Times New Roman" w:eastAsia="Times New Roman" w:hAnsi="Times New Roman" w:cs="Times New Roman"/>
          <w:color w:val="333333"/>
          <w:sz w:val="28"/>
          <w:szCs w:val="28"/>
        </w:rPr>
      </w:pPr>
      <w:r w:rsidRPr="00EE4037">
        <w:rPr>
          <w:rFonts w:ascii="Times New Roman" w:eastAsia="Times New Roman" w:hAnsi="Times New Roman" w:cs="Times New Roman"/>
          <w:color w:val="333333"/>
          <w:sz w:val="28"/>
          <w:szCs w:val="28"/>
          <w:bdr w:val="none" w:sz="0" w:space="0" w:color="auto" w:frame="1"/>
        </w:rPr>
        <w:t>b. The Executive Board may authorize votes by mail/</w:t>
      </w:r>
      <w:r w:rsidRPr="00EE4037">
        <w:rPr>
          <w:rFonts w:ascii="Times New Roman" w:eastAsia="Times New Roman" w:hAnsi="Times New Roman" w:cs="Times New Roman"/>
          <w:b/>
          <w:bCs/>
          <w:color w:val="333333"/>
          <w:sz w:val="28"/>
          <w:szCs w:val="28"/>
          <w:u w:val="single"/>
          <w:bdr w:val="none" w:sz="0" w:space="0" w:color="auto" w:frame="1"/>
        </w:rPr>
        <w:t>email </w:t>
      </w:r>
      <w:r w:rsidRPr="00EE4037">
        <w:rPr>
          <w:rFonts w:ascii="Times New Roman" w:eastAsia="Times New Roman" w:hAnsi="Times New Roman" w:cs="Times New Roman"/>
          <w:color w:val="333333"/>
          <w:sz w:val="28"/>
          <w:szCs w:val="28"/>
          <w:bdr w:val="none" w:sz="0" w:space="0" w:color="auto" w:frame="1"/>
        </w:rPr>
        <w:t>of both the Association and of the Council between meetings.</w:t>
      </w:r>
    </w:p>
    <w:p w14:paraId="58BA8252" w14:textId="77777777" w:rsidR="00B70E39" w:rsidRPr="00EE4037" w:rsidRDefault="00B70E39" w:rsidP="00B70E39">
      <w:pPr>
        <w:numPr>
          <w:ilvl w:val="1"/>
          <w:numId w:val="4"/>
        </w:numPr>
        <w:rPr>
          <w:rFonts w:ascii="Times New Roman" w:eastAsia="Times New Roman" w:hAnsi="Times New Roman" w:cs="Times New Roman"/>
          <w:color w:val="333333"/>
          <w:sz w:val="28"/>
          <w:szCs w:val="28"/>
        </w:rPr>
      </w:pPr>
      <w:r w:rsidRPr="00EE4037">
        <w:rPr>
          <w:rFonts w:ascii="Times New Roman" w:eastAsia="Times New Roman" w:hAnsi="Times New Roman" w:cs="Times New Roman"/>
          <w:color w:val="333333"/>
          <w:sz w:val="28"/>
          <w:szCs w:val="28"/>
          <w:bdr w:val="none" w:sz="0" w:space="0" w:color="auto" w:frame="1"/>
        </w:rPr>
        <w:t>c. For votes by Council, fifty percent of the voting membership shall constitute a quorum and </w:t>
      </w:r>
      <w:r w:rsidRPr="00EE4037">
        <w:rPr>
          <w:rFonts w:ascii="Times New Roman" w:eastAsia="Times New Roman" w:hAnsi="Times New Roman" w:cs="Times New Roman"/>
          <w:b/>
          <w:bCs/>
          <w:color w:val="333333"/>
          <w:sz w:val="28"/>
          <w:szCs w:val="28"/>
          <w:bdr w:val="none" w:sz="0" w:space="0" w:color="auto" w:frame="1"/>
        </w:rPr>
        <w:t>a </w:t>
      </w:r>
      <w:r w:rsidRPr="00EE4037">
        <w:rPr>
          <w:rFonts w:ascii="Times New Roman" w:eastAsia="Times New Roman" w:hAnsi="Times New Roman" w:cs="Times New Roman"/>
          <w:b/>
          <w:bCs/>
          <w:color w:val="333333"/>
          <w:sz w:val="28"/>
          <w:szCs w:val="28"/>
          <w:u w:val="single"/>
          <w:bdr w:val="none" w:sz="0" w:space="0" w:color="auto" w:frame="1"/>
        </w:rPr>
        <w:t>majority </w:t>
      </w:r>
      <w:r w:rsidRPr="00EE4037">
        <w:rPr>
          <w:rFonts w:ascii="Times New Roman" w:eastAsia="Times New Roman" w:hAnsi="Times New Roman" w:cs="Times New Roman"/>
          <w:color w:val="333333"/>
          <w:sz w:val="28"/>
          <w:szCs w:val="28"/>
          <w:bdr w:val="none" w:sz="0" w:space="0" w:color="auto" w:frame="1"/>
        </w:rPr>
        <w:t>of those voting shall be required to carry.</w:t>
      </w:r>
    </w:p>
    <w:p w14:paraId="06265F48" w14:textId="77777777" w:rsidR="00B70E39" w:rsidRPr="00EE4037" w:rsidRDefault="00B70E39" w:rsidP="00B70E39">
      <w:pPr>
        <w:numPr>
          <w:ilvl w:val="1"/>
          <w:numId w:val="4"/>
        </w:numPr>
        <w:rPr>
          <w:rFonts w:ascii="Times New Roman" w:eastAsia="Times New Roman" w:hAnsi="Times New Roman" w:cs="Times New Roman"/>
          <w:color w:val="333333"/>
          <w:sz w:val="28"/>
          <w:szCs w:val="28"/>
        </w:rPr>
      </w:pPr>
      <w:r w:rsidRPr="00EE4037">
        <w:rPr>
          <w:rFonts w:ascii="Times New Roman" w:eastAsia="Times New Roman" w:hAnsi="Times New Roman" w:cs="Times New Roman"/>
          <w:color w:val="333333"/>
          <w:sz w:val="28"/>
          <w:szCs w:val="28"/>
          <w:bdr w:val="none" w:sz="0" w:space="0" w:color="auto" w:frame="1"/>
        </w:rPr>
        <w:t>d. For votes by the Association, twenty-five percent of the voting membership shall constitute a quorum and a majority of those voting shall be required to carry.</w:t>
      </w:r>
    </w:p>
    <w:p w14:paraId="469F4529" w14:textId="06C15F89" w:rsidR="00811042" w:rsidRPr="00EE4037" w:rsidRDefault="00B70E39" w:rsidP="00811042">
      <w:pPr>
        <w:numPr>
          <w:ilvl w:val="1"/>
          <w:numId w:val="4"/>
        </w:numPr>
        <w:rPr>
          <w:rFonts w:ascii="Times New Roman" w:eastAsia="Times New Roman" w:hAnsi="Times New Roman" w:cs="Times New Roman"/>
          <w:color w:val="333333"/>
          <w:sz w:val="28"/>
          <w:szCs w:val="28"/>
        </w:rPr>
      </w:pPr>
      <w:r w:rsidRPr="00EE4037">
        <w:rPr>
          <w:rFonts w:ascii="Times New Roman" w:eastAsia="Times New Roman" w:hAnsi="Times New Roman" w:cs="Times New Roman"/>
          <w:color w:val="333333"/>
          <w:sz w:val="28"/>
          <w:szCs w:val="28"/>
          <w:bdr w:val="none" w:sz="0" w:space="0" w:color="auto" w:frame="1"/>
        </w:rPr>
        <w:t>e. The Executive Board shall have authority to set the time limit during which votes will be recorded but if no such time limit is set no vote shall be counted unless received within thirty days from the day the text of the ballot or question voted upon was mailed/</w:t>
      </w:r>
      <w:r w:rsidRPr="00EE4037">
        <w:rPr>
          <w:rFonts w:ascii="Times New Roman" w:eastAsia="Times New Roman" w:hAnsi="Times New Roman" w:cs="Times New Roman"/>
          <w:b/>
          <w:bCs/>
          <w:color w:val="333333"/>
          <w:sz w:val="28"/>
          <w:szCs w:val="28"/>
          <w:u w:val="single"/>
          <w:bdr w:val="none" w:sz="0" w:space="0" w:color="auto" w:frame="1"/>
        </w:rPr>
        <w:t>emailed, </w:t>
      </w:r>
      <w:r w:rsidRPr="00EE4037">
        <w:rPr>
          <w:rFonts w:ascii="Times New Roman" w:eastAsia="Times New Roman" w:hAnsi="Times New Roman" w:cs="Times New Roman"/>
          <w:color w:val="333333"/>
          <w:sz w:val="28"/>
          <w:szCs w:val="28"/>
          <w:bdr w:val="none" w:sz="0" w:space="0" w:color="auto" w:frame="1"/>
        </w:rPr>
        <w:t>properly addressed, to those entitled to vote on the matter involved. In the case of a vote by mail by the Association, the Executive Board may designate publication of the ballot or question submitted in the official journal of the Association as the appropriate method of submitting the matter to the members for their determination. </w:t>
      </w:r>
    </w:p>
    <w:p w14:paraId="437ABD0C" w14:textId="77777777" w:rsidR="00811042"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w:t>
      </w:r>
    </w:p>
    <w:p w14:paraId="7F678339" w14:textId="77777777" w:rsidR="00811042" w:rsidRPr="00EE4037" w:rsidRDefault="00811042" w:rsidP="001C149E">
      <w:pPr>
        <w:rPr>
          <w:rFonts w:ascii="Times New Roman" w:eastAsia="Times New Roman" w:hAnsi="Times New Roman" w:cs="Times New Roman"/>
          <w:b/>
          <w:color w:val="000000"/>
          <w:sz w:val="28"/>
          <w:szCs w:val="28"/>
        </w:rPr>
      </w:pPr>
    </w:p>
    <w:p w14:paraId="3742D117" w14:textId="195C2797" w:rsidR="00811042" w:rsidRPr="00EE4037" w:rsidRDefault="00811042"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b/>
          <w:color w:val="000000"/>
          <w:sz w:val="28"/>
          <w:szCs w:val="28"/>
        </w:rPr>
        <w:t>These are the actual changes</w:t>
      </w:r>
      <w:r w:rsidRPr="00EE4037">
        <w:rPr>
          <w:rFonts w:ascii="Times New Roman" w:eastAsia="Times New Roman" w:hAnsi="Times New Roman" w:cs="Times New Roman"/>
          <w:color w:val="000000"/>
          <w:sz w:val="28"/>
          <w:szCs w:val="28"/>
        </w:rPr>
        <w:t>:</w:t>
      </w:r>
    </w:p>
    <w:p w14:paraId="04A79BE6" w14:textId="77777777" w:rsidR="00EB5C09" w:rsidRPr="00EE4037" w:rsidRDefault="00EB5C09" w:rsidP="001C149E">
      <w:pPr>
        <w:rPr>
          <w:rFonts w:ascii="Times New Roman" w:eastAsia="Times New Roman" w:hAnsi="Times New Roman" w:cs="Times New Roman"/>
          <w:color w:val="000000"/>
          <w:sz w:val="28"/>
          <w:szCs w:val="28"/>
        </w:rPr>
      </w:pPr>
    </w:p>
    <w:p w14:paraId="69C618E4" w14:textId="56B34AA0"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Article II. Meetings</w:t>
      </w:r>
    </w:p>
    <w:p w14:paraId="6FB5CBA6" w14:textId="77777777"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Section 5.  Votes by Mail</w:t>
      </w:r>
      <w:r w:rsidRPr="00EE4037">
        <w:rPr>
          <w:rFonts w:ascii="Times New Roman" w:eastAsia="Times New Roman" w:hAnsi="Times New Roman" w:cs="Times New Roman"/>
          <w:i/>
          <w:iCs/>
          <w:color w:val="000000"/>
          <w:sz w:val="28"/>
          <w:szCs w:val="28"/>
        </w:rPr>
        <w:t>/</w:t>
      </w:r>
      <w:r w:rsidRPr="00EE4037">
        <w:rPr>
          <w:rFonts w:ascii="Times New Roman" w:eastAsia="Times New Roman" w:hAnsi="Times New Roman" w:cs="Times New Roman"/>
          <w:b/>
          <w:bCs/>
          <w:i/>
          <w:iCs/>
          <w:color w:val="000000"/>
          <w:sz w:val="28"/>
          <w:szCs w:val="28"/>
          <w:u w:val="single"/>
        </w:rPr>
        <w:t>Email</w:t>
      </w:r>
    </w:p>
    <w:p w14:paraId="2C52A3EE" w14:textId="77777777"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a. ...placed on the annual ballot for a vote by mail/</w:t>
      </w:r>
      <w:r w:rsidRPr="00EE4037">
        <w:rPr>
          <w:rFonts w:ascii="Times New Roman" w:eastAsia="Times New Roman" w:hAnsi="Times New Roman" w:cs="Times New Roman"/>
          <w:b/>
          <w:bCs/>
          <w:i/>
          <w:iCs/>
          <w:color w:val="000000"/>
          <w:sz w:val="28"/>
          <w:szCs w:val="28"/>
          <w:u w:val="single"/>
        </w:rPr>
        <w:t>email</w:t>
      </w:r>
    </w:p>
    <w:p w14:paraId="7967A86A" w14:textId="77777777"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b. ...authorize votes by mail/</w:t>
      </w:r>
      <w:r w:rsidRPr="00EE4037">
        <w:rPr>
          <w:rFonts w:ascii="Times New Roman" w:eastAsia="Times New Roman" w:hAnsi="Times New Roman" w:cs="Times New Roman"/>
          <w:b/>
          <w:bCs/>
          <w:i/>
          <w:iCs/>
          <w:color w:val="000000"/>
          <w:sz w:val="28"/>
          <w:szCs w:val="28"/>
          <w:u w:val="single"/>
        </w:rPr>
        <w:t>email</w:t>
      </w:r>
    </w:p>
    <w:p w14:paraId="18B4EB3D" w14:textId="21592D9A"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c. For votes by Council, fifty percent of the voting membership shall constitute a quorum and a </w:t>
      </w:r>
      <w:r w:rsidRPr="00EE4037">
        <w:rPr>
          <w:rFonts w:ascii="Times New Roman" w:eastAsia="Times New Roman" w:hAnsi="Times New Roman" w:cs="Times New Roman"/>
          <w:b/>
          <w:bCs/>
          <w:i/>
          <w:iCs/>
          <w:color w:val="000000"/>
          <w:sz w:val="28"/>
          <w:szCs w:val="28"/>
          <w:u w:val="single"/>
        </w:rPr>
        <w:t>majority</w:t>
      </w:r>
      <w:r w:rsidRPr="00EE4037">
        <w:rPr>
          <w:rFonts w:ascii="Times New Roman" w:eastAsia="Times New Roman" w:hAnsi="Times New Roman" w:cs="Times New Roman"/>
          <w:color w:val="000000"/>
          <w:sz w:val="28"/>
          <w:szCs w:val="28"/>
        </w:rPr>
        <w:t> of those voting shall be required to carry.</w:t>
      </w:r>
    </w:p>
    <w:p w14:paraId="6FB13908" w14:textId="77777777"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e. ...was mailed/</w:t>
      </w:r>
      <w:r w:rsidRPr="00EE4037">
        <w:rPr>
          <w:rFonts w:ascii="Times New Roman" w:eastAsia="Times New Roman" w:hAnsi="Times New Roman" w:cs="Times New Roman"/>
          <w:b/>
          <w:bCs/>
          <w:i/>
          <w:iCs/>
          <w:color w:val="000000"/>
          <w:sz w:val="28"/>
          <w:szCs w:val="28"/>
          <w:u w:val="single"/>
        </w:rPr>
        <w:t>emailed</w:t>
      </w:r>
      <w:r w:rsidRPr="00EE4037">
        <w:rPr>
          <w:rFonts w:ascii="Times New Roman" w:eastAsia="Times New Roman" w:hAnsi="Times New Roman" w:cs="Times New Roman"/>
          <w:color w:val="000000"/>
          <w:sz w:val="28"/>
          <w:szCs w:val="28"/>
        </w:rPr>
        <w:t>, properly addressed...</w:t>
      </w:r>
    </w:p>
    <w:p w14:paraId="7CE5D8BF" w14:textId="3271C413"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lastRenderedPageBreak/>
        <w:t>     </w:t>
      </w:r>
    </w:p>
    <w:p w14:paraId="18B90682" w14:textId="77777777"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w:t>
      </w:r>
    </w:p>
    <w:p w14:paraId="0D3B6B18" w14:textId="497529E4" w:rsidR="001C149E" w:rsidRPr="00EE4037" w:rsidRDefault="00541AD4"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Since the Bylaws do not explicitly state the</w:t>
      </w:r>
      <w:r w:rsidR="001C149E" w:rsidRPr="00EE4037">
        <w:rPr>
          <w:rFonts w:ascii="Times New Roman" w:eastAsia="Times New Roman" w:hAnsi="Times New Roman" w:cs="Times New Roman"/>
          <w:color w:val="000000"/>
          <w:sz w:val="28"/>
          <w:szCs w:val="28"/>
        </w:rPr>
        <w:t xml:space="preserve"> current</w:t>
      </w:r>
      <w:r w:rsidRPr="00EE4037">
        <w:rPr>
          <w:rFonts w:ascii="Times New Roman" w:eastAsia="Times New Roman" w:hAnsi="Times New Roman" w:cs="Times New Roman"/>
          <w:color w:val="000000"/>
          <w:sz w:val="28"/>
          <w:szCs w:val="28"/>
        </w:rPr>
        <w:t xml:space="preserve"> and long standing</w:t>
      </w:r>
      <w:r w:rsidR="001C149E" w:rsidRPr="00EE4037">
        <w:rPr>
          <w:rFonts w:ascii="Times New Roman" w:eastAsia="Times New Roman" w:hAnsi="Times New Roman" w:cs="Times New Roman"/>
          <w:color w:val="000000"/>
          <w:sz w:val="28"/>
          <w:szCs w:val="28"/>
        </w:rPr>
        <w:t xml:space="preserve"> practice of conducting our elections by email, it seems imperative to reflect this fact. It has been assumed that the use of email as the standard method has been implied with the word "mail."  </w:t>
      </w:r>
    </w:p>
    <w:p w14:paraId="3B881E3C" w14:textId="77777777"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w:t>
      </w:r>
    </w:p>
    <w:p w14:paraId="6FFCA535" w14:textId="08B44D86" w:rsidR="001C149E" w:rsidRPr="00EE4037" w:rsidRDefault="005F4311" w:rsidP="001C149E">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The significant</w:t>
      </w:r>
      <w:r w:rsidR="001C149E" w:rsidRPr="00EE4037">
        <w:rPr>
          <w:rFonts w:ascii="Times New Roman" w:eastAsia="Times New Roman" w:hAnsi="Times New Roman" w:cs="Times New Roman"/>
          <w:color w:val="000000"/>
          <w:sz w:val="28"/>
          <w:szCs w:val="28"/>
        </w:rPr>
        <w:t xml:space="preserve"> change here is to make a </w:t>
      </w:r>
      <w:r w:rsidR="00B53DAB" w:rsidRPr="00EE4037">
        <w:rPr>
          <w:rFonts w:ascii="Times New Roman" w:eastAsia="Times New Roman" w:hAnsi="Times New Roman" w:cs="Times New Roman"/>
          <w:bCs/>
          <w:iCs/>
          <w:color w:val="000000"/>
          <w:sz w:val="28"/>
          <w:szCs w:val="28"/>
        </w:rPr>
        <w:t>simple</w:t>
      </w:r>
      <w:r w:rsidR="001C149E" w:rsidRPr="00EE4037">
        <w:rPr>
          <w:rFonts w:ascii="Times New Roman" w:eastAsia="Times New Roman" w:hAnsi="Times New Roman" w:cs="Times New Roman"/>
          <w:b/>
          <w:bCs/>
          <w:i/>
          <w:iCs/>
          <w:color w:val="000000"/>
          <w:sz w:val="28"/>
          <w:szCs w:val="28"/>
          <w:u w:val="single"/>
        </w:rPr>
        <w:t xml:space="preserve"> majority</w:t>
      </w:r>
      <w:r w:rsidR="001C149E" w:rsidRPr="00EE4037">
        <w:rPr>
          <w:rFonts w:ascii="Times New Roman" w:eastAsia="Times New Roman" w:hAnsi="Times New Roman" w:cs="Times New Roman"/>
          <w:color w:val="000000"/>
          <w:sz w:val="28"/>
          <w:szCs w:val="28"/>
        </w:rPr>
        <w:t> the standard for passage of a resolution</w:t>
      </w:r>
      <w:r>
        <w:rPr>
          <w:rFonts w:ascii="Times New Roman" w:eastAsia="Times New Roman" w:hAnsi="Times New Roman" w:cs="Times New Roman"/>
          <w:color w:val="000000"/>
          <w:sz w:val="28"/>
          <w:szCs w:val="28"/>
        </w:rPr>
        <w:t xml:space="preserve"> rather than a “three-fourths majority of those voting”</w:t>
      </w:r>
      <w:r w:rsidR="001C149E" w:rsidRPr="00EE4037">
        <w:rPr>
          <w:rFonts w:ascii="Times New Roman" w:eastAsia="Times New Roman" w:hAnsi="Times New Roman" w:cs="Times New Roman"/>
          <w:color w:val="000000"/>
          <w:sz w:val="28"/>
          <w:szCs w:val="28"/>
        </w:rPr>
        <w:t xml:space="preserve"> regardless of the method used to</w:t>
      </w:r>
      <w:r w:rsidR="00541AD4" w:rsidRPr="00EE4037">
        <w:rPr>
          <w:rFonts w:ascii="Times New Roman" w:eastAsia="Times New Roman" w:hAnsi="Times New Roman" w:cs="Times New Roman"/>
          <w:color w:val="000000"/>
          <w:sz w:val="28"/>
          <w:szCs w:val="28"/>
        </w:rPr>
        <w:t xml:space="preserve"> conduct and</w:t>
      </w:r>
      <w:r w:rsidR="001C149E" w:rsidRPr="00EE4037">
        <w:rPr>
          <w:rFonts w:ascii="Times New Roman" w:eastAsia="Times New Roman" w:hAnsi="Times New Roman" w:cs="Times New Roman"/>
          <w:color w:val="000000"/>
          <w:sz w:val="28"/>
          <w:szCs w:val="28"/>
        </w:rPr>
        <w:t xml:space="preserve"> record the vote. </w:t>
      </w:r>
      <w:r w:rsidR="001C149E" w:rsidRPr="00EE4037">
        <w:rPr>
          <w:rFonts w:ascii="Times New Roman" w:eastAsia="Times New Roman" w:hAnsi="Times New Roman" w:cs="Times New Roman"/>
          <w:b/>
          <w:color w:val="000000"/>
          <w:sz w:val="28"/>
          <w:szCs w:val="28"/>
        </w:rPr>
        <w:t>This</w:t>
      </w:r>
      <w:r w:rsidR="00541AD4" w:rsidRPr="00EE4037">
        <w:rPr>
          <w:rFonts w:ascii="Times New Roman" w:eastAsia="Times New Roman" w:hAnsi="Times New Roman" w:cs="Times New Roman"/>
          <w:b/>
          <w:color w:val="000000"/>
          <w:sz w:val="28"/>
          <w:szCs w:val="28"/>
        </w:rPr>
        <w:t xml:space="preserve"> change</w:t>
      </w:r>
      <w:r w:rsidR="001C149E" w:rsidRPr="00EE4037">
        <w:rPr>
          <w:rFonts w:ascii="Times New Roman" w:eastAsia="Times New Roman" w:hAnsi="Times New Roman" w:cs="Times New Roman"/>
          <w:b/>
          <w:color w:val="000000"/>
          <w:sz w:val="28"/>
          <w:szCs w:val="28"/>
        </w:rPr>
        <w:t xml:space="preserve"> has been endorsed by the Task Force on Online Deliberation and Voting for ALA Council</w:t>
      </w:r>
      <w:r w:rsidR="001C149E" w:rsidRPr="00EE4037">
        <w:rPr>
          <w:rFonts w:ascii="Times New Roman" w:eastAsia="Times New Roman" w:hAnsi="Times New Roman" w:cs="Times New Roman"/>
          <w:color w:val="000000"/>
          <w:sz w:val="28"/>
          <w:szCs w:val="28"/>
        </w:rPr>
        <w:t>. T</w:t>
      </w:r>
      <w:r w:rsidR="00541AD4" w:rsidRPr="00EE4037">
        <w:rPr>
          <w:rFonts w:ascii="Times New Roman" w:eastAsia="Times New Roman" w:hAnsi="Times New Roman" w:cs="Times New Roman"/>
          <w:color w:val="000000"/>
          <w:sz w:val="28"/>
          <w:szCs w:val="28"/>
        </w:rPr>
        <w:t>he current</w:t>
      </w:r>
      <w:r w:rsidR="001C149E" w:rsidRPr="00EE4037">
        <w:rPr>
          <w:rFonts w:ascii="Times New Roman" w:eastAsia="Times New Roman" w:hAnsi="Times New Roman" w:cs="Times New Roman"/>
          <w:color w:val="000000"/>
          <w:sz w:val="28"/>
          <w:szCs w:val="28"/>
        </w:rPr>
        <w:t xml:space="preserve"> hyper level</w:t>
      </w:r>
      <w:r w:rsidR="00B53DAB" w:rsidRPr="00EE4037">
        <w:rPr>
          <w:rFonts w:ascii="Times New Roman" w:eastAsia="Times New Roman" w:hAnsi="Times New Roman" w:cs="Times New Roman"/>
          <w:color w:val="000000"/>
          <w:sz w:val="28"/>
          <w:szCs w:val="28"/>
        </w:rPr>
        <w:t xml:space="preserve"> of approval</w:t>
      </w:r>
      <w:r w:rsidR="001C149E" w:rsidRPr="00EE4037">
        <w:rPr>
          <w:rFonts w:ascii="Times New Roman" w:eastAsia="Times New Roman" w:hAnsi="Times New Roman" w:cs="Times New Roman"/>
          <w:color w:val="000000"/>
          <w:sz w:val="28"/>
          <w:szCs w:val="28"/>
        </w:rPr>
        <w:t xml:space="preserve"> seems to reflect a dis</w:t>
      </w:r>
      <w:r w:rsidR="004D7D76" w:rsidRPr="00EE4037">
        <w:rPr>
          <w:rFonts w:ascii="Times New Roman" w:eastAsia="Times New Roman" w:hAnsi="Times New Roman" w:cs="Times New Roman"/>
          <w:color w:val="000000"/>
          <w:sz w:val="28"/>
          <w:szCs w:val="28"/>
        </w:rPr>
        <w:t xml:space="preserve">trust of using the (U.S.) mail </w:t>
      </w:r>
      <w:r w:rsidR="001C149E" w:rsidRPr="00EE4037">
        <w:rPr>
          <w:rFonts w:ascii="Times New Roman" w:eastAsia="Times New Roman" w:hAnsi="Times New Roman" w:cs="Times New Roman"/>
          <w:color w:val="000000"/>
          <w:sz w:val="28"/>
          <w:szCs w:val="28"/>
        </w:rPr>
        <w:t>to record the votes since this was added in 1945 and no one even imagined the pervasive nature of the</w:t>
      </w:r>
      <w:r w:rsidR="007D5091" w:rsidRPr="00EE4037">
        <w:rPr>
          <w:rFonts w:ascii="Times New Roman" w:eastAsia="Times New Roman" w:hAnsi="Times New Roman" w:cs="Times New Roman"/>
          <w:color w:val="000000"/>
          <w:sz w:val="28"/>
          <w:szCs w:val="28"/>
        </w:rPr>
        <w:t xml:space="preserve"> internet at that point, but it’s time to</w:t>
      </w:r>
      <w:r w:rsidR="001C149E" w:rsidRPr="00EE4037">
        <w:rPr>
          <w:rFonts w:ascii="Times New Roman" w:eastAsia="Times New Roman" w:hAnsi="Times New Roman" w:cs="Times New Roman"/>
          <w:color w:val="000000"/>
          <w:sz w:val="28"/>
          <w:szCs w:val="28"/>
        </w:rPr>
        <w:t xml:space="preserve"> stan</w:t>
      </w:r>
      <w:r w:rsidR="00F72BFF">
        <w:rPr>
          <w:rFonts w:ascii="Times New Roman" w:eastAsia="Times New Roman" w:hAnsi="Times New Roman" w:cs="Times New Roman"/>
          <w:color w:val="000000"/>
          <w:sz w:val="28"/>
          <w:szCs w:val="28"/>
        </w:rPr>
        <w:t>dardize the level (</w:t>
      </w:r>
      <w:r w:rsidR="001C149E" w:rsidRPr="00EE4037">
        <w:rPr>
          <w:rFonts w:ascii="Times New Roman" w:eastAsia="Times New Roman" w:hAnsi="Times New Roman" w:cs="Times New Roman"/>
          <w:color w:val="000000"/>
          <w:sz w:val="28"/>
          <w:szCs w:val="28"/>
        </w:rPr>
        <w:t>majority) that carries the vote regardless of the method used to</w:t>
      </w:r>
      <w:r w:rsidR="00A51865" w:rsidRPr="00EE4037">
        <w:rPr>
          <w:rFonts w:ascii="Times New Roman" w:eastAsia="Times New Roman" w:hAnsi="Times New Roman" w:cs="Times New Roman"/>
          <w:color w:val="000000"/>
          <w:sz w:val="28"/>
          <w:szCs w:val="28"/>
        </w:rPr>
        <w:t xml:space="preserve"> take and</w:t>
      </w:r>
      <w:r w:rsidR="001C149E" w:rsidRPr="00EE4037">
        <w:rPr>
          <w:rFonts w:ascii="Times New Roman" w:eastAsia="Times New Roman" w:hAnsi="Times New Roman" w:cs="Times New Roman"/>
          <w:color w:val="000000"/>
          <w:sz w:val="28"/>
          <w:szCs w:val="28"/>
        </w:rPr>
        <w:t xml:space="preserve"> record the votes. The assumption is that ALA and Council would not adopt a method that would be anything other than safe, secure, and reliable.</w:t>
      </w:r>
    </w:p>
    <w:p w14:paraId="4A5AD20C" w14:textId="77777777" w:rsidR="001C149E" w:rsidRPr="00EE4037" w:rsidRDefault="001C149E" w:rsidP="001C149E">
      <w:pPr>
        <w:rPr>
          <w:rFonts w:ascii="Times New Roman" w:eastAsia="Times New Roman" w:hAnsi="Times New Roman" w:cs="Times New Roman"/>
          <w:color w:val="000000"/>
          <w:sz w:val="28"/>
          <w:szCs w:val="28"/>
        </w:rPr>
      </w:pPr>
      <w:r w:rsidRPr="00EE4037">
        <w:rPr>
          <w:rFonts w:ascii="Times New Roman" w:eastAsia="Times New Roman" w:hAnsi="Times New Roman" w:cs="Times New Roman"/>
          <w:color w:val="000000"/>
          <w:sz w:val="28"/>
          <w:szCs w:val="28"/>
        </w:rPr>
        <w:t> </w:t>
      </w:r>
    </w:p>
    <w:p w14:paraId="1A42842C" w14:textId="787F5F04" w:rsidR="0059143A" w:rsidRPr="00EE4037" w:rsidRDefault="0059143A">
      <w:pPr>
        <w:rPr>
          <w:rFonts w:ascii="Times New Roman" w:hAnsi="Times New Roman" w:cs="Times New Roman"/>
          <w:sz w:val="28"/>
          <w:szCs w:val="28"/>
        </w:rPr>
      </w:pPr>
    </w:p>
    <w:p w14:paraId="2DD37A3D" w14:textId="55348031" w:rsidR="00410A66" w:rsidRPr="00EE4037" w:rsidRDefault="00410A66">
      <w:pPr>
        <w:rPr>
          <w:rFonts w:ascii="Times New Roman" w:hAnsi="Times New Roman" w:cs="Times New Roman"/>
          <w:sz w:val="28"/>
          <w:szCs w:val="28"/>
        </w:rPr>
      </w:pPr>
      <w:r w:rsidRPr="00EE4037">
        <w:rPr>
          <w:rFonts w:ascii="Times New Roman" w:hAnsi="Times New Roman" w:cs="Times New Roman"/>
          <w:sz w:val="28"/>
          <w:szCs w:val="28"/>
        </w:rPr>
        <w:t>Respectfully submitted,</w:t>
      </w:r>
    </w:p>
    <w:p w14:paraId="25053E51" w14:textId="77777777" w:rsidR="00410A66" w:rsidRPr="00EE4037" w:rsidRDefault="00410A66">
      <w:pPr>
        <w:rPr>
          <w:rFonts w:ascii="Times New Roman" w:hAnsi="Times New Roman" w:cs="Times New Roman"/>
          <w:sz w:val="28"/>
          <w:szCs w:val="28"/>
        </w:rPr>
      </w:pPr>
    </w:p>
    <w:p w14:paraId="5A26BEAD" w14:textId="6094139D" w:rsidR="00410A66" w:rsidRPr="00EE4037" w:rsidRDefault="00410A66">
      <w:pPr>
        <w:rPr>
          <w:rFonts w:ascii="Times New Roman" w:hAnsi="Times New Roman" w:cs="Times New Roman"/>
          <w:sz w:val="28"/>
          <w:szCs w:val="28"/>
        </w:rPr>
      </w:pPr>
      <w:r w:rsidRPr="00EE4037">
        <w:rPr>
          <w:rFonts w:ascii="Times New Roman" w:hAnsi="Times New Roman" w:cs="Times New Roman"/>
          <w:sz w:val="28"/>
          <w:szCs w:val="28"/>
        </w:rPr>
        <w:t>Ben Hunter</w:t>
      </w:r>
    </w:p>
    <w:p w14:paraId="1B6DDBC0" w14:textId="3336B3CB" w:rsidR="00410A66" w:rsidRPr="00EE4037" w:rsidRDefault="00410A66">
      <w:pPr>
        <w:rPr>
          <w:rFonts w:ascii="Times New Roman" w:hAnsi="Times New Roman" w:cs="Times New Roman"/>
          <w:sz w:val="28"/>
          <w:szCs w:val="28"/>
        </w:rPr>
      </w:pPr>
      <w:r w:rsidRPr="00EE4037">
        <w:rPr>
          <w:rFonts w:ascii="Times New Roman" w:hAnsi="Times New Roman" w:cs="Times New Roman"/>
          <w:sz w:val="28"/>
          <w:szCs w:val="28"/>
        </w:rPr>
        <w:t xml:space="preserve">Cara </w:t>
      </w:r>
      <w:proofErr w:type="spellStart"/>
      <w:r w:rsidRPr="00EE4037">
        <w:rPr>
          <w:rFonts w:ascii="Times New Roman" w:hAnsi="Times New Roman" w:cs="Times New Roman"/>
          <w:sz w:val="28"/>
          <w:szCs w:val="28"/>
        </w:rPr>
        <w:t>Huwieler</w:t>
      </w:r>
      <w:proofErr w:type="spellEnd"/>
    </w:p>
    <w:p w14:paraId="2BC15716" w14:textId="0C3E3C24" w:rsidR="00410A66" w:rsidRPr="00EE4037" w:rsidRDefault="00410A66">
      <w:pPr>
        <w:rPr>
          <w:rFonts w:ascii="Times New Roman" w:hAnsi="Times New Roman" w:cs="Times New Roman"/>
          <w:sz w:val="28"/>
          <w:szCs w:val="28"/>
        </w:rPr>
      </w:pPr>
      <w:r w:rsidRPr="00EE4037">
        <w:rPr>
          <w:rFonts w:ascii="Times New Roman" w:hAnsi="Times New Roman" w:cs="Times New Roman"/>
          <w:sz w:val="28"/>
          <w:szCs w:val="28"/>
        </w:rPr>
        <w:t>Frank Lester</w:t>
      </w:r>
    </w:p>
    <w:p w14:paraId="549C538D" w14:textId="736B0D62" w:rsidR="00410A66" w:rsidRPr="00EE4037" w:rsidRDefault="00410A66">
      <w:pPr>
        <w:rPr>
          <w:rFonts w:ascii="Times New Roman" w:hAnsi="Times New Roman" w:cs="Times New Roman"/>
          <w:sz w:val="28"/>
          <w:szCs w:val="28"/>
        </w:rPr>
      </w:pPr>
      <w:r w:rsidRPr="00EE4037">
        <w:rPr>
          <w:rFonts w:ascii="Times New Roman" w:hAnsi="Times New Roman" w:cs="Times New Roman"/>
          <w:sz w:val="28"/>
          <w:szCs w:val="28"/>
        </w:rPr>
        <w:t xml:space="preserve">Ella Mae </w:t>
      </w:r>
      <w:proofErr w:type="spellStart"/>
      <w:r w:rsidRPr="00EE4037">
        <w:rPr>
          <w:rFonts w:ascii="Times New Roman" w:hAnsi="Times New Roman" w:cs="Times New Roman"/>
          <w:sz w:val="28"/>
          <w:szCs w:val="28"/>
        </w:rPr>
        <w:t>Mulford</w:t>
      </w:r>
      <w:proofErr w:type="spellEnd"/>
    </w:p>
    <w:p w14:paraId="4A95E47B" w14:textId="6B67522B" w:rsidR="00410A66" w:rsidRPr="00EE4037" w:rsidRDefault="00410A66">
      <w:pPr>
        <w:rPr>
          <w:rFonts w:ascii="Times New Roman" w:hAnsi="Times New Roman" w:cs="Times New Roman"/>
          <w:sz w:val="28"/>
          <w:szCs w:val="28"/>
        </w:rPr>
      </w:pPr>
      <w:r w:rsidRPr="00EE4037">
        <w:rPr>
          <w:rFonts w:ascii="Times New Roman" w:hAnsi="Times New Roman" w:cs="Times New Roman"/>
          <w:sz w:val="28"/>
          <w:szCs w:val="28"/>
        </w:rPr>
        <w:t xml:space="preserve">Mary </w:t>
      </w:r>
      <w:proofErr w:type="spellStart"/>
      <w:r w:rsidRPr="00EE4037">
        <w:rPr>
          <w:rFonts w:ascii="Times New Roman" w:hAnsi="Times New Roman" w:cs="Times New Roman"/>
          <w:sz w:val="28"/>
          <w:szCs w:val="28"/>
        </w:rPr>
        <w:t>Rzepczynski</w:t>
      </w:r>
      <w:proofErr w:type="spellEnd"/>
    </w:p>
    <w:p w14:paraId="6CED6C79" w14:textId="1C197182" w:rsidR="00410A66" w:rsidRPr="00EE4037" w:rsidRDefault="00410A66">
      <w:pPr>
        <w:rPr>
          <w:rFonts w:ascii="Times New Roman" w:hAnsi="Times New Roman" w:cs="Times New Roman"/>
          <w:sz w:val="28"/>
          <w:szCs w:val="28"/>
        </w:rPr>
      </w:pPr>
      <w:r w:rsidRPr="00EE4037">
        <w:rPr>
          <w:rFonts w:ascii="Times New Roman" w:hAnsi="Times New Roman" w:cs="Times New Roman"/>
          <w:sz w:val="28"/>
          <w:szCs w:val="28"/>
        </w:rPr>
        <w:t>Stephen Matthews (chair)</w:t>
      </w:r>
    </w:p>
    <w:p w14:paraId="75C83155" w14:textId="62F922CB" w:rsidR="00410A66" w:rsidRPr="00EE4037" w:rsidRDefault="00141549">
      <w:pPr>
        <w:rPr>
          <w:rFonts w:ascii="Times New Roman" w:hAnsi="Times New Roman" w:cs="Times New Roman"/>
          <w:sz w:val="28"/>
          <w:szCs w:val="28"/>
        </w:rPr>
      </w:pPr>
      <w:r w:rsidRPr="00EE4037">
        <w:rPr>
          <w:rFonts w:ascii="Times New Roman" w:hAnsi="Times New Roman" w:cs="Times New Roman"/>
          <w:sz w:val="28"/>
          <w:szCs w:val="28"/>
        </w:rPr>
        <w:t>Sheryl Reyes, Director, Office of ALA Governance</w:t>
      </w:r>
    </w:p>
    <w:p w14:paraId="5480AA42" w14:textId="77777777" w:rsidR="00EB5C09" w:rsidRPr="00EE4037" w:rsidRDefault="00EB5C09">
      <w:pPr>
        <w:rPr>
          <w:rFonts w:ascii="Times New Roman" w:hAnsi="Times New Roman" w:cs="Times New Roman"/>
          <w:sz w:val="28"/>
          <w:szCs w:val="28"/>
        </w:rPr>
      </w:pPr>
    </w:p>
    <w:p w14:paraId="67108CA0" w14:textId="77777777" w:rsidR="00EB5C09" w:rsidRPr="00EE4037" w:rsidRDefault="00EB5C09">
      <w:pPr>
        <w:rPr>
          <w:rFonts w:ascii="Times New Roman" w:hAnsi="Times New Roman" w:cs="Times New Roman"/>
          <w:sz w:val="28"/>
          <w:szCs w:val="28"/>
        </w:rPr>
      </w:pPr>
    </w:p>
    <w:sectPr w:rsidR="00EB5C09" w:rsidRPr="00EE4037" w:rsidSect="00C22680">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E44CE" w14:textId="77777777" w:rsidR="00B805B0" w:rsidRDefault="00B805B0" w:rsidP="00B805B0">
      <w:r>
        <w:separator/>
      </w:r>
    </w:p>
  </w:endnote>
  <w:endnote w:type="continuationSeparator" w:id="0">
    <w:p w14:paraId="0202C403" w14:textId="77777777" w:rsidR="00B805B0" w:rsidRDefault="00B805B0" w:rsidP="00B8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35EB0" w14:textId="77777777" w:rsidR="00B805B0" w:rsidRDefault="00B805B0" w:rsidP="00B805B0">
      <w:r>
        <w:separator/>
      </w:r>
    </w:p>
  </w:footnote>
  <w:footnote w:type="continuationSeparator" w:id="0">
    <w:p w14:paraId="34CE181C" w14:textId="77777777" w:rsidR="00B805B0" w:rsidRDefault="00B805B0" w:rsidP="00B8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56035" w14:textId="68CEEAD6" w:rsidR="00B805B0" w:rsidRPr="00B805B0" w:rsidRDefault="00B805B0" w:rsidP="00B805B0">
    <w:pPr>
      <w:ind w:left="5040"/>
      <w:jc w:val="right"/>
      <w:rPr>
        <w:rFonts w:ascii="Century Gothic" w:eastAsia="Times New Roman" w:hAnsi="Century Gothic" w:cs="Times New Roman"/>
        <w:b/>
        <w:sz w:val="22"/>
        <w:szCs w:val="22"/>
      </w:rPr>
    </w:pPr>
    <w:r w:rsidRPr="00B805B0">
      <w:rPr>
        <w:rFonts w:ascii="Century Gothic" w:eastAsia="Times New Roman" w:hAnsi="Century Gothic" w:cs="Times New Roman"/>
        <w:b/>
        <w:sz w:val="22"/>
        <w:szCs w:val="22"/>
      </w:rPr>
      <w:t>2018-2019 ALA CD#</w:t>
    </w:r>
    <w:r>
      <w:rPr>
        <w:rFonts w:ascii="Century Gothic" w:eastAsia="Times New Roman" w:hAnsi="Century Gothic" w:cs="Times New Roman"/>
        <w:b/>
        <w:sz w:val="22"/>
        <w:szCs w:val="22"/>
      </w:rPr>
      <w:t>25.1_</w:t>
    </w:r>
    <w:r w:rsidRPr="00B805B0">
      <w:rPr>
        <w:rFonts w:ascii="Century Gothic" w:eastAsia="Times New Roman" w:hAnsi="Century Gothic" w:cs="Times New Roman"/>
        <w:b/>
        <w:sz w:val="22"/>
        <w:szCs w:val="22"/>
      </w:rPr>
      <w:t>ACT</w:t>
    </w:r>
  </w:p>
  <w:p w14:paraId="6288A16D" w14:textId="77777777" w:rsidR="00B805B0" w:rsidRPr="00B805B0" w:rsidRDefault="00B805B0" w:rsidP="00B805B0">
    <w:pPr>
      <w:ind w:left="5040"/>
      <w:jc w:val="right"/>
      <w:rPr>
        <w:rFonts w:ascii="Century Gothic" w:eastAsia="Times New Roman" w:hAnsi="Century Gothic" w:cs="Times New Roman"/>
        <w:b/>
        <w:sz w:val="22"/>
        <w:szCs w:val="22"/>
      </w:rPr>
    </w:pPr>
    <w:r w:rsidRPr="00B805B0">
      <w:rPr>
        <w:rFonts w:ascii="Century Gothic" w:eastAsia="Times New Roman" w:hAnsi="Century Gothic" w:cs="Times New Roman"/>
        <w:b/>
        <w:sz w:val="22"/>
        <w:szCs w:val="22"/>
      </w:rPr>
      <w:t>2019 ALA Annual Conference</w:t>
    </w:r>
  </w:p>
  <w:p w14:paraId="1A8721FC" w14:textId="77777777" w:rsidR="00B805B0" w:rsidRDefault="00B805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A4725"/>
    <w:multiLevelType w:val="hybridMultilevel"/>
    <w:tmpl w:val="7E421762"/>
    <w:lvl w:ilvl="0" w:tplc="827C4B2E">
      <w:start w:val="1"/>
      <w:numFmt w:val="low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36581AFE"/>
    <w:multiLevelType w:val="multilevel"/>
    <w:tmpl w:val="4FCE13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40E0E79"/>
    <w:multiLevelType w:val="multilevel"/>
    <w:tmpl w:val="E67A6BE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AE9153C"/>
    <w:multiLevelType w:val="multilevel"/>
    <w:tmpl w:val="9786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F8628F"/>
    <w:multiLevelType w:val="multilevel"/>
    <w:tmpl w:val="BE963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78C51E1"/>
    <w:multiLevelType w:val="hybridMultilevel"/>
    <w:tmpl w:val="70746C24"/>
    <w:lvl w:ilvl="0" w:tplc="34FAA766">
      <w:start w:val="1"/>
      <w:numFmt w:val="lowerLetter"/>
      <w:lvlText w:val="%1."/>
      <w:lvlJc w:val="left"/>
      <w:pPr>
        <w:ind w:left="63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5F"/>
    <w:rsid w:val="00141549"/>
    <w:rsid w:val="00154215"/>
    <w:rsid w:val="0019467C"/>
    <w:rsid w:val="001C149E"/>
    <w:rsid w:val="002719A2"/>
    <w:rsid w:val="00373F9A"/>
    <w:rsid w:val="00410A66"/>
    <w:rsid w:val="00436797"/>
    <w:rsid w:val="004D7D76"/>
    <w:rsid w:val="00541AD4"/>
    <w:rsid w:val="0059143A"/>
    <w:rsid w:val="00595AA9"/>
    <w:rsid w:val="005F4311"/>
    <w:rsid w:val="007550A0"/>
    <w:rsid w:val="00776C77"/>
    <w:rsid w:val="007D5091"/>
    <w:rsid w:val="00811042"/>
    <w:rsid w:val="00A51865"/>
    <w:rsid w:val="00A66AF2"/>
    <w:rsid w:val="00AD275F"/>
    <w:rsid w:val="00B53DAB"/>
    <w:rsid w:val="00B603C4"/>
    <w:rsid w:val="00B70E39"/>
    <w:rsid w:val="00B805B0"/>
    <w:rsid w:val="00B84FD0"/>
    <w:rsid w:val="00BA11F9"/>
    <w:rsid w:val="00BF02A4"/>
    <w:rsid w:val="00C22680"/>
    <w:rsid w:val="00E626F8"/>
    <w:rsid w:val="00EB5C09"/>
    <w:rsid w:val="00EB7640"/>
    <w:rsid w:val="00EE4037"/>
    <w:rsid w:val="00F72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BFA206"/>
  <w14:defaultImageDpi w14:val="300"/>
  <w15:docId w15:val="{56598EE0-06F0-4441-AB8E-3CC0A51B1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7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275F"/>
    <w:pPr>
      <w:ind w:left="720"/>
      <w:contextualSpacing/>
    </w:pPr>
  </w:style>
  <w:style w:type="paragraph" w:styleId="NormalWeb">
    <w:name w:val="Normal (Web)"/>
    <w:basedOn w:val="Normal"/>
    <w:uiPriority w:val="99"/>
    <w:unhideWhenUsed/>
    <w:rsid w:val="00B70E3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C149E"/>
  </w:style>
  <w:style w:type="paragraph" w:styleId="Header">
    <w:name w:val="header"/>
    <w:basedOn w:val="Normal"/>
    <w:link w:val="HeaderChar"/>
    <w:uiPriority w:val="99"/>
    <w:unhideWhenUsed/>
    <w:rsid w:val="00B805B0"/>
    <w:pPr>
      <w:tabs>
        <w:tab w:val="center" w:pos="4680"/>
        <w:tab w:val="right" w:pos="9360"/>
      </w:tabs>
    </w:pPr>
  </w:style>
  <w:style w:type="character" w:customStyle="1" w:styleId="HeaderChar">
    <w:name w:val="Header Char"/>
    <w:basedOn w:val="DefaultParagraphFont"/>
    <w:link w:val="Header"/>
    <w:uiPriority w:val="99"/>
    <w:rsid w:val="00B805B0"/>
  </w:style>
  <w:style w:type="paragraph" w:styleId="Footer">
    <w:name w:val="footer"/>
    <w:basedOn w:val="Normal"/>
    <w:link w:val="FooterChar"/>
    <w:uiPriority w:val="99"/>
    <w:unhideWhenUsed/>
    <w:rsid w:val="00B805B0"/>
    <w:pPr>
      <w:tabs>
        <w:tab w:val="center" w:pos="4680"/>
        <w:tab w:val="right" w:pos="9360"/>
      </w:tabs>
    </w:pPr>
  </w:style>
  <w:style w:type="character" w:customStyle="1" w:styleId="FooterChar">
    <w:name w:val="Footer Char"/>
    <w:basedOn w:val="DefaultParagraphFont"/>
    <w:link w:val="Footer"/>
    <w:uiPriority w:val="99"/>
    <w:rsid w:val="00B805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868160">
      <w:bodyDiv w:val="1"/>
      <w:marLeft w:val="0"/>
      <w:marRight w:val="0"/>
      <w:marTop w:val="0"/>
      <w:marBottom w:val="0"/>
      <w:divBdr>
        <w:top w:val="none" w:sz="0" w:space="0" w:color="auto"/>
        <w:left w:val="none" w:sz="0" w:space="0" w:color="auto"/>
        <w:bottom w:val="none" w:sz="0" w:space="0" w:color="auto"/>
        <w:right w:val="none" w:sz="0" w:space="0" w:color="auto"/>
      </w:divBdr>
    </w:div>
    <w:div w:id="543101502">
      <w:bodyDiv w:val="1"/>
      <w:marLeft w:val="0"/>
      <w:marRight w:val="0"/>
      <w:marTop w:val="0"/>
      <w:marBottom w:val="0"/>
      <w:divBdr>
        <w:top w:val="none" w:sz="0" w:space="0" w:color="auto"/>
        <w:left w:val="none" w:sz="0" w:space="0" w:color="auto"/>
        <w:bottom w:val="none" w:sz="0" w:space="0" w:color="auto"/>
        <w:right w:val="none" w:sz="0" w:space="0" w:color="auto"/>
      </w:divBdr>
      <w:divsChild>
        <w:div w:id="596256938">
          <w:marLeft w:val="0"/>
          <w:marRight w:val="0"/>
          <w:marTop w:val="0"/>
          <w:marBottom w:val="0"/>
          <w:divBdr>
            <w:top w:val="none" w:sz="0" w:space="0" w:color="auto"/>
            <w:left w:val="none" w:sz="0" w:space="0" w:color="auto"/>
            <w:bottom w:val="none" w:sz="0" w:space="0" w:color="auto"/>
            <w:right w:val="none" w:sz="0" w:space="0" w:color="auto"/>
          </w:divBdr>
        </w:div>
        <w:div w:id="51007414">
          <w:marLeft w:val="0"/>
          <w:marRight w:val="0"/>
          <w:marTop w:val="0"/>
          <w:marBottom w:val="0"/>
          <w:divBdr>
            <w:top w:val="none" w:sz="0" w:space="0" w:color="auto"/>
            <w:left w:val="none" w:sz="0" w:space="0" w:color="auto"/>
            <w:bottom w:val="none" w:sz="0" w:space="0" w:color="auto"/>
            <w:right w:val="none" w:sz="0" w:space="0" w:color="auto"/>
          </w:divBdr>
        </w:div>
        <w:div w:id="195507370">
          <w:marLeft w:val="0"/>
          <w:marRight w:val="0"/>
          <w:marTop w:val="0"/>
          <w:marBottom w:val="0"/>
          <w:divBdr>
            <w:top w:val="none" w:sz="0" w:space="0" w:color="auto"/>
            <w:left w:val="none" w:sz="0" w:space="0" w:color="auto"/>
            <w:bottom w:val="none" w:sz="0" w:space="0" w:color="auto"/>
            <w:right w:val="none" w:sz="0" w:space="0" w:color="auto"/>
          </w:divBdr>
        </w:div>
        <w:div w:id="104663072">
          <w:marLeft w:val="0"/>
          <w:marRight w:val="0"/>
          <w:marTop w:val="0"/>
          <w:marBottom w:val="0"/>
          <w:divBdr>
            <w:top w:val="none" w:sz="0" w:space="0" w:color="auto"/>
            <w:left w:val="none" w:sz="0" w:space="0" w:color="auto"/>
            <w:bottom w:val="none" w:sz="0" w:space="0" w:color="auto"/>
            <w:right w:val="none" w:sz="0" w:space="0" w:color="auto"/>
          </w:divBdr>
        </w:div>
        <w:div w:id="792291952">
          <w:marLeft w:val="0"/>
          <w:marRight w:val="0"/>
          <w:marTop w:val="0"/>
          <w:marBottom w:val="0"/>
          <w:divBdr>
            <w:top w:val="none" w:sz="0" w:space="0" w:color="auto"/>
            <w:left w:val="none" w:sz="0" w:space="0" w:color="auto"/>
            <w:bottom w:val="none" w:sz="0" w:space="0" w:color="auto"/>
            <w:right w:val="none" w:sz="0" w:space="0" w:color="auto"/>
          </w:divBdr>
        </w:div>
        <w:div w:id="2087800818">
          <w:marLeft w:val="0"/>
          <w:marRight w:val="0"/>
          <w:marTop w:val="0"/>
          <w:marBottom w:val="0"/>
          <w:divBdr>
            <w:top w:val="none" w:sz="0" w:space="0" w:color="auto"/>
            <w:left w:val="none" w:sz="0" w:space="0" w:color="auto"/>
            <w:bottom w:val="none" w:sz="0" w:space="0" w:color="auto"/>
            <w:right w:val="none" w:sz="0" w:space="0" w:color="auto"/>
          </w:divBdr>
        </w:div>
        <w:div w:id="157038176">
          <w:marLeft w:val="0"/>
          <w:marRight w:val="0"/>
          <w:marTop w:val="0"/>
          <w:marBottom w:val="0"/>
          <w:divBdr>
            <w:top w:val="none" w:sz="0" w:space="0" w:color="auto"/>
            <w:left w:val="none" w:sz="0" w:space="0" w:color="auto"/>
            <w:bottom w:val="none" w:sz="0" w:space="0" w:color="auto"/>
            <w:right w:val="none" w:sz="0" w:space="0" w:color="auto"/>
          </w:divBdr>
        </w:div>
        <w:div w:id="725952399">
          <w:marLeft w:val="0"/>
          <w:marRight w:val="0"/>
          <w:marTop w:val="0"/>
          <w:marBottom w:val="0"/>
          <w:divBdr>
            <w:top w:val="none" w:sz="0" w:space="0" w:color="auto"/>
            <w:left w:val="none" w:sz="0" w:space="0" w:color="auto"/>
            <w:bottom w:val="none" w:sz="0" w:space="0" w:color="auto"/>
            <w:right w:val="none" w:sz="0" w:space="0" w:color="auto"/>
          </w:divBdr>
        </w:div>
        <w:div w:id="643046583">
          <w:marLeft w:val="0"/>
          <w:marRight w:val="0"/>
          <w:marTop w:val="0"/>
          <w:marBottom w:val="0"/>
          <w:divBdr>
            <w:top w:val="none" w:sz="0" w:space="0" w:color="auto"/>
            <w:left w:val="none" w:sz="0" w:space="0" w:color="auto"/>
            <w:bottom w:val="none" w:sz="0" w:space="0" w:color="auto"/>
            <w:right w:val="none" w:sz="0" w:space="0" w:color="auto"/>
          </w:divBdr>
        </w:div>
        <w:div w:id="726222500">
          <w:marLeft w:val="0"/>
          <w:marRight w:val="0"/>
          <w:marTop w:val="0"/>
          <w:marBottom w:val="0"/>
          <w:divBdr>
            <w:top w:val="none" w:sz="0" w:space="0" w:color="auto"/>
            <w:left w:val="none" w:sz="0" w:space="0" w:color="auto"/>
            <w:bottom w:val="none" w:sz="0" w:space="0" w:color="auto"/>
            <w:right w:val="none" w:sz="0" w:space="0" w:color="auto"/>
          </w:divBdr>
        </w:div>
        <w:div w:id="593561759">
          <w:marLeft w:val="0"/>
          <w:marRight w:val="0"/>
          <w:marTop w:val="0"/>
          <w:marBottom w:val="0"/>
          <w:divBdr>
            <w:top w:val="none" w:sz="0" w:space="0" w:color="auto"/>
            <w:left w:val="none" w:sz="0" w:space="0" w:color="auto"/>
            <w:bottom w:val="none" w:sz="0" w:space="0" w:color="auto"/>
            <w:right w:val="none" w:sz="0" w:space="0" w:color="auto"/>
          </w:divBdr>
        </w:div>
        <w:div w:id="149082526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Personal</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Matthews</dc:creator>
  <cp:keywords/>
  <dc:description/>
  <cp:lastModifiedBy>Datasis</cp:lastModifiedBy>
  <cp:revision>2</cp:revision>
  <cp:lastPrinted>2019-06-20T19:27:00Z</cp:lastPrinted>
  <dcterms:created xsi:type="dcterms:W3CDTF">2019-06-23T18:14:00Z</dcterms:created>
  <dcterms:modified xsi:type="dcterms:W3CDTF">2019-06-23T18:14:00Z</dcterms:modified>
</cp:coreProperties>
</file>