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4D40" w14:textId="7A11FF8B" w:rsidR="006977EE" w:rsidRPr="006977EE" w:rsidRDefault="003A532F" w:rsidP="006977EE">
      <w:pPr>
        <w:jc w:val="center"/>
        <w:rPr>
          <w:b/>
          <w:sz w:val="32"/>
        </w:rPr>
      </w:pPr>
      <w:r>
        <w:rPr>
          <w:b/>
          <w:sz w:val="32"/>
        </w:rPr>
        <w:t>ALA Core</w:t>
      </w:r>
      <w:r w:rsidR="006977EE" w:rsidRPr="006977EE">
        <w:rPr>
          <w:b/>
          <w:sz w:val="32"/>
        </w:rPr>
        <w:t xml:space="preserve"> Subject Analysis Committee</w:t>
      </w:r>
    </w:p>
    <w:p w14:paraId="666D5508" w14:textId="77777777" w:rsidR="00852FBA" w:rsidRPr="006977EE" w:rsidRDefault="006977EE" w:rsidP="006977EE">
      <w:pPr>
        <w:jc w:val="center"/>
        <w:rPr>
          <w:b/>
          <w:sz w:val="32"/>
        </w:rPr>
      </w:pPr>
      <w:r w:rsidRPr="006977EE">
        <w:rPr>
          <w:b/>
          <w:sz w:val="32"/>
        </w:rPr>
        <w:t>Subcommittee on Faceted Vocabularies</w:t>
      </w:r>
    </w:p>
    <w:p w14:paraId="0B640A5F" w14:textId="77777777" w:rsidR="006977EE" w:rsidRPr="00FA5063" w:rsidRDefault="006977EE" w:rsidP="006977EE">
      <w:pPr>
        <w:jc w:val="center"/>
        <w:rPr>
          <w:i/>
          <w:sz w:val="28"/>
        </w:rPr>
      </w:pPr>
      <w:r w:rsidRPr="00FA5063">
        <w:rPr>
          <w:i/>
          <w:sz w:val="28"/>
        </w:rPr>
        <w:t>Report to SAC</w:t>
      </w:r>
    </w:p>
    <w:p w14:paraId="17EE98A9" w14:textId="555661D2" w:rsidR="006977EE" w:rsidRDefault="005902C6" w:rsidP="006977EE">
      <w:pPr>
        <w:jc w:val="center"/>
      </w:pPr>
      <w:r>
        <w:t>May 31, 2022</w:t>
      </w:r>
    </w:p>
    <w:p w14:paraId="18197786" w14:textId="7D6BB04E" w:rsidR="00382E35" w:rsidRDefault="00382E35" w:rsidP="006F03C2">
      <w:pPr>
        <w:rPr>
          <w:b/>
        </w:rPr>
      </w:pPr>
    </w:p>
    <w:p w14:paraId="67E77D9B" w14:textId="269D239A" w:rsidR="003D07C5" w:rsidRPr="00E30C2A" w:rsidRDefault="003D07C5" w:rsidP="003D07C5">
      <w:pPr>
        <w:rPr>
          <w:u w:val="single"/>
        </w:rPr>
      </w:pPr>
      <w:r w:rsidRPr="00E30C2A">
        <w:rPr>
          <w:u w:val="single"/>
        </w:rPr>
        <w:t xml:space="preserve">Summary of Activities since </w:t>
      </w:r>
      <w:r>
        <w:rPr>
          <w:u w:val="single"/>
        </w:rPr>
        <w:t xml:space="preserve">January </w:t>
      </w:r>
      <w:r w:rsidR="005902C6">
        <w:rPr>
          <w:u w:val="single"/>
        </w:rPr>
        <w:t>2022</w:t>
      </w:r>
    </w:p>
    <w:p w14:paraId="2757A1D0" w14:textId="77777777" w:rsidR="003D07C5" w:rsidRDefault="003D07C5" w:rsidP="006F03C2">
      <w:pPr>
        <w:rPr>
          <w:b/>
        </w:rPr>
      </w:pPr>
    </w:p>
    <w:p w14:paraId="4A7BF51B" w14:textId="17F5B292" w:rsidR="00036C7C" w:rsidRDefault="00BC50D2" w:rsidP="006F03C2">
      <w:pPr>
        <w:rPr>
          <w:b/>
        </w:rPr>
      </w:pPr>
      <w:r>
        <w:rPr>
          <w:b/>
        </w:rPr>
        <w:t>Member</w:t>
      </w:r>
      <w:r w:rsidR="00206A54">
        <w:rPr>
          <w:b/>
        </w:rPr>
        <w:t xml:space="preserve">ship </w:t>
      </w:r>
      <w:r w:rsidR="00382E35">
        <w:rPr>
          <w:b/>
        </w:rPr>
        <w:t>U</w:t>
      </w:r>
      <w:r w:rsidR="00EA2092">
        <w:rPr>
          <w:b/>
        </w:rPr>
        <w:t>pdate</w:t>
      </w:r>
      <w:r w:rsidR="001A11FC">
        <w:rPr>
          <w:b/>
        </w:rPr>
        <w:t>s</w:t>
      </w:r>
      <w:r>
        <w:rPr>
          <w:b/>
        </w:rPr>
        <w:t xml:space="preserve">: </w:t>
      </w:r>
    </w:p>
    <w:p w14:paraId="6FCB5304" w14:textId="0B09C9CB" w:rsidR="00215522" w:rsidRPr="006757A5" w:rsidRDefault="0075732C" w:rsidP="006757A5">
      <w:pPr>
        <w:pStyle w:val="ListParagraph"/>
        <w:numPr>
          <w:ilvl w:val="0"/>
          <w:numId w:val="15"/>
        </w:numPr>
        <w:rPr>
          <w:bCs/>
        </w:rPr>
      </w:pPr>
      <w:r>
        <w:rPr>
          <w:bCs/>
        </w:rPr>
        <w:t>One member (</w:t>
      </w:r>
      <w:r w:rsidR="005902C6">
        <w:rPr>
          <w:bCs/>
        </w:rPr>
        <w:t>Jennifer Olson</w:t>
      </w:r>
      <w:r>
        <w:rPr>
          <w:bCs/>
        </w:rPr>
        <w:t>) resigned</w:t>
      </w:r>
      <w:r w:rsidR="003C1915">
        <w:rPr>
          <w:bCs/>
        </w:rPr>
        <w:t xml:space="preserve"> early; </w:t>
      </w:r>
      <w:r w:rsidR="006A2556">
        <w:rPr>
          <w:bCs/>
        </w:rPr>
        <w:t xml:space="preserve">3 </w:t>
      </w:r>
      <w:r w:rsidR="006757A5">
        <w:rPr>
          <w:bCs/>
        </w:rPr>
        <w:t xml:space="preserve">additional </w:t>
      </w:r>
      <w:r w:rsidR="006A2556">
        <w:rPr>
          <w:bCs/>
        </w:rPr>
        <w:t xml:space="preserve">members </w:t>
      </w:r>
      <w:r w:rsidR="006757A5">
        <w:rPr>
          <w:bCs/>
        </w:rPr>
        <w:t>(</w:t>
      </w:r>
      <w:r w:rsidR="006757A5">
        <w:rPr>
          <w:bCs/>
        </w:rPr>
        <w:t>Karen Anderson</w:t>
      </w:r>
      <w:r w:rsidR="006757A5">
        <w:rPr>
          <w:bCs/>
        </w:rPr>
        <w:t xml:space="preserve">, Lisa Cavalear, Candy Riley) </w:t>
      </w:r>
      <w:r w:rsidR="006A2556" w:rsidRPr="006757A5">
        <w:rPr>
          <w:bCs/>
        </w:rPr>
        <w:t xml:space="preserve">are rotating off </w:t>
      </w:r>
      <w:r w:rsidR="006757A5" w:rsidRPr="006757A5">
        <w:rPr>
          <w:bCs/>
        </w:rPr>
        <w:t xml:space="preserve">on July 1, 2022, </w:t>
      </w:r>
      <w:r w:rsidR="006A2556" w:rsidRPr="006757A5">
        <w:rPr>
          <w:bCs/>
        </w:rPr>
        <w:t>after four years of service</w:t>
      </w:r>
    </w:p>
    <w:p w14:paraId="5C05DFCF" w14:textId="151446FF" w:rsidR="006757A5" w:rsidRPr="006757A5" w:rsidRDefault="006757A5" w:rsidP="006757A5">
      <w:pPr>
        <w:pStyle w:val="ListParagraph"/>
        <w:numPr>
          <w:ilvl w:val="1"/>
          <w:numId w:val="15"/>
        </w:numPr>
        <w:rPr>
          <w:bCs/>
        </w:rPr>
      </w:pPr>
      <w:r>
        <w:rPr>
          <w:bCs/>
        </w:rPr>
        <w:t xml:space="preserve">SSFV heartily thanks these colleagues for their service and </w:t>
      </w:r>
      <w:r w:rsidR="00F40236">
        <w:rPr>
          <w:bCs/>
        </w:rPr>
        <w:t xml:space="preserve">for their </w:t>
      </w:r>
      <w:r>
        <w:rPr>
          <w:bCs/>
        </w:rPr>
        <w:t xml:space="preserve">engagement </w:t>
      </w:r>
      <w:r w:rsidR="00F40236">
        <w:rPr>
          <w:bCs/>
        </w:rPr>
        <w:t>with</w:t>
      </w:r>
      <w:r>
        <w:rPr>
          <w:bCs/>
        </w:rPr>
        <w:t xml:space="preserve"> </w:t>
      </w:r>
      <w:r w:rsidR="00F40236">
        <w:rPr>
          <w:bCs/>
        </w:rPr>
        <w:t>our</w:t>
      </w:r>
      <w:r>
        <w:rPr>
          <w:bCs/>
        </w:rPr>
        <w:t xml:space="preserve"> important work</w:t>
      </w:r>
    </w:p>
    <w:p w14:paraId="4A08B85B" w14:textId="77777777" w:rsidR="005902C6" w:rsidRDefault="00584CB3" w:rsidP="00215522">
      <w:pPr>
        <w:pStyle w:val="ListParagraph"/>
        <w:numPr>
          <w:ilvl w:val="0"/>
          <w:numId w:val="15"/>
        </w:numPr>
        <w:rPr>
          <w:bCs/>
        </w:rPr>
      </w:pPr>
      <w:r>
        <w:rPr>
          <w:bCs/>
        </w:rPr>
        <w:t xml:space="preserve">SSFV is in the process of </w:t>
      </w:r>
      <w:r w:rsidR="00302012">
        <w:rPr>
          <w:bCs/>
        </w:rPr>
        <w:t>selecting a new Chair to begin a two-year term in July 2022.</w:t>
      </w:r>
      <w:r w:rsidR="005902C6">
        <w:rPr>
          <w:bCs/>
        </w:rPr>
        <w:t xml:space="preserve"> Details will be announced soon</w:t>
      </w:r>
    </w:p>
    <w:p w14:paraId="18D4C3A7" w14:textId="68E0A663" w:rsidR="00584CB3" w:rsidRDefault="005902C6" w:rsidP="00215522">
      <w:pPr>
        <w:pStyle w:val="ListParagraph"/>
        <w:numPr>
          <w:ilvl w:val="0"/>
          <w:numId w:val="15"/>
        </w:numPr>
        <w:rPr>
          <w:bCs/>
        </w:rPr>
      </w:pPr>
      <w:r>
        <w:rPr>
          <w:bCs/>
        </w:rPr>
        <w:t>Current Chair Casey Mullin will remain on SSFV as the new liaison from the PCC Policy Committee, effective July 1. This will facilitate a smooth transition with the new Chair</w:t>
      </w:r>
    </w:p>
    <w:p w14:paraId="0D5C1AF4" w14:textId="3119792F" w:rsidR="00BF7866" w:rsidRDefault="00BF7866" w:rsidP="00BF7866">
      <w:pPr>
        <w:pStyle w:val="ListParagraph"/>
        <w:numPr>
          <w:ilvl w:val="1"/>
          <w:numId w:val="15"/>
        </w:numPr>
        <w:rPr>
          <w:bCs/>
        </w:rPr>
      </w:pPr>
      <w:r>
        <w:rPr>
          <w:bCs/>
        </w:rPr>
        <w:t xml:space="preserve">The current PCC liaison to SSFV (Kelley McGrath) will </w:t>
      </w:r>
      <w:r w:rsidR="003C1915">
        <w:rPr>
          <w:bCs/>
        </w:rPr>
        <w:t>transition to</w:t>
      </w:r>
      <w:r>
        <w:rPr>
          <w:bCs/>
        </w:rPr>
        <w:t xml:space="preserve"> a new regular SSFV membership term in July 2022</w:t>
      </w:r>
    </w:p>
    <w:p w14:paraId="043D6A6E" w14:textId="65EA4EDF" w:rsidR="004C57BB" w:rsidRPr="00215522" w:rsidRDefault="004C57BB" w:rsidP="00215522">
      <w:pPr>
        <w:pStyle w:val="ListParagraph"/>
        <w:numPr>
          <w:ilvl w:val="0"/>
          <w:numId w:val="15"/>
        </w:numPr>
        <w:rPr>
          <w:bCs/>
        </w:rPr>
      </w:pPr>
      <w:r>
        <w:rPr>
          <w:bCs/>
        </w:rPr>
        <w:t xml:space="preserve">SSFV is in the process of appointing 3 new members to begin a </w:t>
      </w:r>
      <w:r w:rsidR="00BF7866">
        <w:rPr>
          <w:bCs/>
        </w:rPr>
        <w:t>new two-year term in July 2022</w:t>
      </w:r>
    </w:p>
    <w:p w14:paraId="5959CA0F" w14:textId="1C9949EC" w:rsidR="00201EDB" w:rsidRDefault="00201EDB" w:rsidP="006F03C2">
      <w:pPr>
        <w:spacing w:line="240" w:lineRule="auto"/>
        <w:rPr>
          <w:b/>
        </w:rPr>
      </w:pPr>
    </w:p>
    <w:p w14:paraId="3FB5B3E2" w14:textId="147DA3DE" w:rsidR="0042704D" w:rsidRDefault="0042704D" w:rsidP="006F03C2">
      <w:pPr>
        <w:spacing w:line="240" w:lineRule="auto"/>
        <w:rPr>
          <w:b/>
        </w:rPr>
      </w:pPr>
      <w:r>
        <w:rPr>
          <w:b/>
        </w:rPr>
        <w:t xml:space="preserve">Retrospective Implementation </w:t>
      </w:r>
      <w:r w:rsidR="00716C21">
        <w:rPr>
          <w:b/>
        </w:rPr>
        <w:t>Best Practices</w:t>
      </w:r>
      <w:r>
        <w:rPr>
          <w:b/>
        </w:rPr>
        <w:t>:</w:t>
      </w:r>
    </w:p>
    <w:p w14:paraId="33043F89" w14:textId="77777777" w:rsidR="00B24ECE" w:rsidRDefault="00B24ECE" w:rsidP="006F03C2">
      <w:pPr>
        <w:spacing w:line="240" w:lineRule="auto"/>
        <w:rPr>
          <w:b/>
        </w:rPr>
      </w:pPr>
    </w:p>
    <w:p w14:paraId="4C219193" w14:textId="77777777" w:rsidR="0085770A" w:rsidRPr="0085770A" w:rsidRDefault="0085770A" w:rsidP="0085770A">
      <w:pPr>
        <w:pStyle w:val="NormalWeb"/>
        <w:spacing w:before="0" w:beforeAutospacing="0" w:after="0" w:afterAutospacing="0"/>
        <w:rPr>
          <w:rFonts w:ascii="Baskerville Old Face" w:hAnsi="Baskerville Old Face"/>
        </w:rPr>
      </w:pPr>
      <w:r w:rsidRPr="0085770A">
        <w:rPr>
          <w:rFonts w:ascii="Baskerville Old Face" w:hAnsi="Baskerville Old Face" w:cs="Arial"/>
          <w:color w:val="000000"/>
        </w:rPr>
        <w:t>The ALA Core SAC Subcommittee on Faceted Vocabularies (SSFV) is proud to announce the publication of a new resource entitled </w:t>
      </w:r>
      <w:r w:rsidRPr="0085770A">
        <w:rPr>
          <w:rFonts w:ascii="Baskerville Old Face" w:hAnsi="Baskerville Old Face" w:cs="Arial"/>
          <w:b/>
          <w:bCs/>
          <w:i/>
          <w:iCs/>
          <w:color w:val="000000"/>
        </w:rPr>
        <w:t>Retrospective Implementation of Library of Congress Faceted Vocabularies: Best Practices for Librarians and Programmers. </w:t>
      </w:r>
      <w:r w:rsidRPr="0085770A">
        <w:rPr>
          <w:rFonts w:ascii="Baskerville Old Face" w:hAnsi="Baskerville Old Face" w:cs="Arial"/>
          <w:color w:val="000000"/>
        </w:rPr>
        <w:t xml:space="preserve">It is now available on the ALA Institutional Repository: </w:t>
      </w:r>
      <w:hyperlink r:id="rId7" w:history="1">
        <w:r w:rsidRPr="0085770A">
          <w:rPr>
            <w:rStyle w:val="Hyperlink"/>
            <w:rFonts w:ascii="Baskerville Old Face" w:hAnsi="Baskerville Old Face" w:cs="Arial"/>
            <w:shd w:val="clear" w:color="auto" w:fill="FFFFFF"/>
          </w:rPr>
          <w:t>http://hdl.handle.net/11213/17998</w:t>
        </w:r>
      </w:hyperlink>
      <w:r w:rsidRPr="0085770A">
        <w:rPr>
          <w:rFonts w:ascii="Baskerville Old Face" w:hAnsi="Baskerville Old Face" w:cs="Arial"/>
          <w:color w:val="000000"/>
        </w:rPr>
        <w:t>. This first published version incorporates feedback received during the public review period earlier this year. SSFV is grateful for this engagement by the broader community, and welcomes continued feedback on an ongoing basis. Please direct your questions and feedback to Casey Mullin, SSFV Chair (</w:t>
      </w:r>
      <w:hyperlink r:id="rId8" w:history="1">
        <w:r w:rsidRPr="0085770A">
          <w:rPr>
            <w:rStyle w:val="Hyperlink"/>
            <w:rFonts w:ascii="Baskerville Old Face" w:hAnsi="Baskerville Old Face" w:cs="Arial"/>
            <w:color w:val="1155CC"/>
          </w:rPr>
          <w:t>caseymullin1@outlook.com</w:t>
        </w:r>
      </w:hyperlink>
      <w:r w:rsidRPr="0085770A">
        <w:rPr>
          <w:rFonts w:ascii="Baskerville Old Face" w:hAnsi="Baskerville Old Face" w:cs="Arial"/>
          <w:color w:val="000000"/>
        </w:rPr>
        <w:t>). </w:t>
      </w:r>
    </w:p>
    <w:p w14:paraId="3EDA80C1" w14:textId="77777777" w:rsidR="0085770A" w:rsidRPr="0085770A" w:rsidRDefault="0085770A" w:rsidP="0085770A">
      <w:pPr>
        <w:rPr>
          <w:szCs w:val="24"/>
        </w:rPr>
      </w:pPr>
    </w:p>
    <w:p w14:paraId="5F8A4979" w14:textId="77777777" w:rsidR="0085770A" w:rsidRPr="0085770A" w:rsidRDefault="0085770A" w:rsidP="0085770A">
      <w:pPr>
        <w:pStyle w:val="NormalWeb"/>
        <w:spacing w:before="0" w:beforeAutospacing="0" w:after="0" w:afterAutospacing="0"/>
        <w:rPr>
          <w:rFonts w:ascii="Baskerville Old Face" w:hAnsi="Baskerville Old Face"/>
        </w:rPr>
      </w:pPr>
      <w:r w:rsidRPr="001A11FC">
        <w:rPr>
          <w:rFonts w:ascii="Baskerville Old Face" w:hAnsi="Baskerville Old Face" w:cs="Arial"/>
          <w:color w:val="000000"/>
          <w:u w:val="single"/>
        </w:rPr>
        <w:t>BACKGROUND</w:t>
      </w:r>
      <w:r w:rsidRPr="0085770A">
        <w:rPr>
          <w:rFonts w:ascii="Baskerville Old Face" w:hAnsi="Baskerville Old Face" w:cs="Arial"/>
          <w:b/>
          <w:bCs/>
          <w:color w:val="000000"/>
        </w:rPr>
        <w:t>:</w:t>
      </w:r>
    </w:p>
    <w:p w14:paraId="57318D3C" w14:textId="77777777" w:rsidR="0085770A" w:rsidRPr="0085770A" w:rsidRDefault="0085770A" w:rsidP="0085770A">
      <w:pPr>
        <w:rPr>
          <w:szCs w:val="24"/>
        </w:rPr>
      </w:pPr>
    </w:p>
    <w:p w14:paraId="23040E51" w14:textId="77777777" w:rsidR="0085770A" w:rsidRPr="0085770A" w:rsidRDefault="0085770A" w:rsidP="0085770A">
      <w:pPr>
        <w:pStyle w:val="NormalWeb"/>
        <w:spacing w:before="0" w:beforeAutospacing="0" w:after="0" w:afterAutospacing="0"/>
        <w:rPr>
          <w:rFonts w:ascii="Baskerville Old Face" w:hAnsi="Baskerville Old Face"/>
        </w:rPr>
      </w:pPr>
      <w:r w:rsidRPr="0085770A">
        <w:rPr>
          <w:rFonts w:ascii="Baskerville Old Face" w:hAnsi="Baskerville Old Face" w:cs="Arial"/>
          <w:color w:val="000000"/>
        </w:rPr>
        <w:t>This resource (several years in the making) describes a set of best practices for implementers wishing to apply LC faceted vocabularies--using purpose-built fields in the MARC 21 bibliographic format--retrospectively to library catalogs, utilizing automated and semi-automated processes. It is also intended to serve as an ever-growing hub of information for all matters related to retrospective implementation of LC faceted vocabularies, including efforts undertaken by specialist communities of practice, library consortia/cooperatives, library systems vendors, etc. Lastly, it articulates a “roadmap” for ongoing work by SSFV and allied communities of practice.</w:t>
      </w:r>
    </w:p>
    <w:p w14:paraId="6DA5F2E5" w14:textId="77777777" w:rsidR="0085770A" w:rsidRPr="0085770A" w:rsidRDefault="0085770A" w:rsidP="0085770A">
      <w:pPr>
        <w:rPr>
          <w:szCs w:val="24"/>
        </w:rPr>
      </w:pPr>
    </w:p>
    <w:p w14:paraId="1264213F" w14:textId="77777777" w:rsidR="0085770A" w:rsidRPr="0085770A" w:rsidRDefault="0085770A" w:rsidP="0085770A">
      <w:pPr>
        <w:pStyle w:val="NormalWeb"/>
        <w:spacing w:before="0" w:beforeAutospacing="0" w:after="0" w:afterAutospacing="0"/>
        <w:rPr>
          <w:rFonts w:ascii="Baskerville Old Face" w:hAnsi="Baskerville Old Face"/>
        </w:rPr>
      </w:pPr>
      <w:r w:rsidRPr="0085770A">
        <w:rPr>
          <w:rFonts w:ascii="Baskerville Old Face" w:hAnsi="Baskerville Old Face" w:cs="Arial"/>
          <w:color w:val="000000"/>
        </w:rPr>
        <w:t xml:space="preserve">This integrating resource is modular in nature and subject to dynamic, ongoing updates. Early versions of these best practices will be incomplete. At the time of this initial release, some modules have been developed by SSFV or other entities, whereas other modules remain to be developed (and </w:t>
      </w:r>
      <w:r w:rsidRPr="0085770A">
        <w:rPr>
          <w:rFonts w:ascii="Baskerville Old Face" w:hAnsi="Baskerville Old Face" w:cs="Arial"/>
          <w:color w:val="000000"/>
        </w:rPr>
        <w:lastRenderedPageBreak/>
        <w:t>are represented by a placeholder in the summary document). The following modules are available to implementers now:</w:t>
      </w:r>
    </w:p>
    <w:p w14:paraId="265C30A6" w14:textId="77777777" w:rsidR="0085770A" w:rsidRPr="0085770A" w:rsidRDefault="0085770A" w:rsidP="0085770A">
      <w:pPr>
        <w:pStyle w:val="NormalWeb"/>
        <w:numPr>
          <w:ilvl w:val="0"/>
          <w:numId w:val="18"/>
        </w:numPr>
        <w:shd w:val="clear" w:color="auto" w:fill="FFFFFF"/>
        <w:spacing w:before="0" w:beforeAutospacing="0" w:after="0" w:afterAutospacing="0"/>
        <w:textAlignment w:val="baseline"/>
        <w:rPr>
          <w:rFonts w:ascii="Baskerville Old Face" w:hAnsi="Baskerville Old Face" w:cs="Arial"/>
          <w:color w:val="000000"/>
        </w:rPr>
      </w:pPr>
      <w:r w:rsidRPr="0085770A">
        <w:rPr>
          <w:rFonts w:ascii="Baskerville Old Face" w:hAnsi="Baskerville Old Face" w:cs="Arial"/>
          <w:color w:val="000000"/>
        </w:rPr>
        <w:t>Genre/Form: mapping MARC fixed field codes to 655 and 385 fields</w:t>
      </w:r>
    </w:p>
    <w:p w14:paraId="39C32413" w14:textId="77777777" w:rsidR="0085770A" w:rsidRPr="0085770A" w:rsidRDefault="0085770A" w:rsidP="0085770A">
      <w:pPr>
        <w:pStyle w:val="NormalWeb"/>
        <w:numPr>
          <w:ilvl w:val="0"/>
          <w:numId w:val="18"/>
        </w:numPr>
        <w:shd w:val="clear" w:color="auto" w:fill="FFFFFF"/>
        <w:spacing w:before="0" w:beforeAutospacing="0" w:after="0" w:afterAutospacing="0"/>
        <w:textAlignment w:val="baseline"/>
        <w:rPr>
          <w:rFonts w:ascii="Baskerville Old Face" w:hAnsi="Baskerville Old Face" w:cs="Arial"/>
          <w:color w:val="000000"/>
        </w:rPr>
      </w:pPr>
      <w:r w:rsidRPr="0085770A">
        <w:rPr>
          <w:rFonts w:ascii="Baskerville Old Face" w:hAnsi="Baskerville Old Face" w:cs="Arial"/>
          <w:color w:val="000000"/>
        </w:rPr>
        <w:t>Genre/Form: mapping LCSH form subdivisions (and select topical subdivisions) to 655, 385, 386 fields</w:t>
      </w:r>
    </w:p>
    <w:p w14:paraId="0E4BC998" w14:textId="77777777" w:rsidR="0085770A" w:rsidRPr="0085770A" w:rsidRDefault="0085770A" w:rsidP="0085770A">
      <w:pPr>
        <w:pStyle w:val="NormalWeb"/>
        <w:numPr>
          <w:ilvl w:val="0"/>
          <w:numId w:val="18"/>
        </w:numPr>
        <w:shd w:val="clear" w:color="auto" w:fill="FFFFFF"/>
        <w:spacing w:before="0" w:beforeAutospacing="0" w:after="0" w:afterAutospacing="0"/>
        <w:textAlignment w:val="baseline"/>
        <w:rPr>
          <w:rFonts w:ascii="Baskerville Old Face" w:hAnsi="Baskerville Old Face" w:cs="Arial"/>
          <w:color w:val="000000"/>
        </w:rPr>
      </w:pPr>
      <w:r w:rsidRPr="0085770A">
        <w:rPr>
          <w:rFonts w:ascii="Baskerville Old Face" w:hAnsi="Baskerville Old Face" w:cs="Arial"/>
          <w:color w:val="000000"/>
        </w:rPr>
        <w:t>Genre/Form: mapping LCSH music form headings to 655 fields (not SSFV's own work, but a brief description of and links to the Music Library Association’s work)</w:t>
      </w:r>
    </w:p>
    <w:p w14:paraId="0C8173C9" w14:textId="77777777" w:rsidR="0085770A" w:rsidRPr="0085770A" w:rsidRDefault="0085770A" w:rsidP="0085770A">
      <w:pPr>
        <w:pStyle w:val="NormalWeb"/>
        <w:numPr>
          <w:ilvl w:val="0"/>
          <w:numId w:val="18"/>
        </w:numPr>
        <w:shd w:val="clear" w:color="auto" w:fill="FFFFFF"/>
        <w:spacing w:before="0" w:beforeAutospacing="0" w:after="280" w:afterAutospacing="0"/>
        <w:textAlignment w:val="baseline"/>
        <w:rPr>
          <w:rFonts w:ascii="Baskerville Old Face" w:hAnsi="Baskerville Old Face" w:cs="Arial"/>
          <w:color w:val="000000"/>
        </w:rPr>
      </w:pPr>
      <w:r w:rsidRPr="0085770A">
        <w:rPr>
          <w:rFonts w:ascii="Baskerville Old Face" w:hAnsi="Baskerville Old Face" w:cs="Arial"/>
          <w:color w:val="000000"/>
        </w:rPr>
        <w:t>Medium of Performance: mapping LCSH music form headings to 382 fields </w:t>
      </w:r>
      <w:r w:rsidRPr="0085770A">
        <w:rPr>
          <w:rFonts w:ascii="Baskerville Old Face" w:hAnsi="Baskerville Old Face" w:cs="Arial"/>
          <w:color w:val="000000"/>
          <w:shd w:val="clear" w:color="auto" w:fill="FFFFFF"/>
        </w:rPr>
        <w:t>(not SSFV's own work, but a brief description of and links to MLA's work)</w:t>
      </w:r>
    </w:p>
    <w:p w14:paraId="5D4395E6" w14:textId="77777777" w:rsidR="0085770A" w:rsidRPr="0085770A" w:rsidRDefault="0085770A" w:rsidP="0085770A">
      <w:pPr>
        <w:pStyle w:val="NormalWeb"/>
        <w:shd w:val="clear" w:color="auto" w:fill="FFFFFF"/>
        <w:spacing w:before="0" w:beforeAutospacing="0" w:after="0" w:afterAutospacing="0"/>
        <w:rPr>
          <w:rFonts w:ascii="Baskerville Old Face" w:hAnsi="Baskerville Old Face"/>
        </w:rPr>
      </w:pPr>
      <w:r w:rsidRPr="0085770A">
        <w:rPr>
          <w:rFonts w:ascii="Baskerville Old Face" w:hAnsi="Baskerville Old Face" w:cs="Arial"/>
          <w:color w:val="000000"/>
          <w:shd w:val="clear" w:color="auto" w:fill="FFFFFF"/>
        </w:rPr>
        <w:t>Two appendices contain links to resources for current implementation of faceted vocabularies, and a bibliography of literature on display and indexing of faceted data, respectively.</w:t>
      </w:r>
    </w:p>
    <w:p w14:paraId="04DA7505" w14:textId="77777777" w:rsidR="0085770A" w:rsidRPr="0085770A" w:rsidRDefault="0085770A" w:rsidP="0085770A">
      <w:pPr>
        <w:pStyle w:val="NormalWeb"/>
        <w:shd w:val="clear" w:color="auto" w:fill="FFFFFF"/>
        <w:spacing w:before="0" w:beforeAutospacing="0" w:after="0" w:afterAutospacing="0"/>
        <w:rPr>
          <w:rFonts w:ascii="Baskerville Old Face" w:hAnsi="Baskerville Old Face"/>
        </w:rPr>
      </w:pPr>
      <w:r w:rsidRPr="0085770A">
        <w:rPr>
          <w:rFonts w:ascii="Baskerville Old Face" w:hAnsi="Baskerville Old Face"/>
        </w:rPr>
        <w:t> </w:t>
      </w:r>
    </w:p>
    <w:p w14:paraId="4BC7F9D6" w14:textId="77777777" w:rsidR="0085770A" w:rsidRPr="0085770A" w:rsidRDefault="0085770A" w:rsidP="0085770A">
      <w:pPr>
        <w:pStyle w:val="NormalWeb"/>
        <w:spacing w:before="0" w:beforeAutospacing="0" w:after="0" w:afterAutospacing="0"/>
        <w:rPr>
          <w:rFonts w:ascii="Baskerville Old Face" w:hAnsi="Baskerville Old Face"/>
        </w:rPr>
      </w:pPr>
      <w:r w:rsidRPr="0085770A">
        <w:rPr>
          <w:rFonts w:ascii="Baskerville Old Face" w:hAnsi="Baskerville Old Face" w:cs="Arial"/>
          <w:color w:val="000000"/>
        </w:rPr>
        <w:t>SSFV anticipates updating and re-releasing the summary document periodically. However, the modules themselves are even more dynamic and subject to frequent updates, particularly as the LC vocabularies continue to grow and evolve. Implementers are advised to take into account the “last updated” date on each module when consulting that module; this date may be later than the “last updated” date on the summary document. </w:t>
      </w:r>
    </w:p>
    <w:p w14:paraId="025A9FB4" w14:textId="77777777" w:rsidR="0054618A" w:rsidRDefault="0054618A" w:rsidP="006F03C2">
      <w:pPr>
        <w:spacing w:line="240" w:lineRule="auto"/>
        <w:rPr>
          <w:b/>
        </w:rPr>
      </w:pPr>
    </w:p>
    <w:p w14:paraId="1A04C30F" w14:textId="42125224" w:rsidR="00B24ECE" w:rsidRDefault="00F04104" w:rsidP="006F03C2">
      <w:r w:rsidRPr="00F04104">
        <w:rPr>
          <w:b/>
        </w:rPr>
        <w:t>Task Group</w:t>
      </w:r>
      <w:r w:rsidR="00F4654A">
        <w:rPr>
          <w:b/>
        </w:rPr>
        <w:t xml:space="preserve"> Updates</w:t>
      </w:r>
      <w:r>
        <w:t xml:space="preserve">: </w:t>
      </w:r>
    </w:p>
    <w:p w14:paraId="154CE5A3" w14:textId="77777777" w:rsidR="00B24ECE" w:rsidRDefault="00B24ECE" w:rsidP="006F03C2"/>
    <w:p w14:paraId="6BCBDD36" w14:textId="7DD3F745" w:rsidR="0010675B" w:rsidRDefault="0002616D" w:rsidP="006F03C2">
      <w:r>
        <w:t>I</w:t>
      </w:r>
      <w:r w:rsidR="00F04104">
        <w:t xml:space="preserve">n order to facilitate concurrent work in multiple areas of focus, SSFV </w:t>
      </w:r>
      <w:r w:rsidR="009B49AA">
        <w:t xml:space="preserve">carries out </w:t>
      </w:r>
      <w:r w:rsidR="00B24ECE">
        <w:t xml:space="preserve">much of </w:t>
      </w:r>
      <w:r w:rsidR="009B49AA">
        <w:t>its work in three</w:t>
      </w:r>
      <w:r w:rsidR="00F04104">
        <w:t xml:space="preserve"> task groups, each of which focuses on </w:t>
      </w:r>
      <w:r w:rsidR="009B49AA">
        <w:t>one or more</w:t>
      </w:r>
      <w:r w:rsidR="00F04104">
        <w:t xml:space="preserve"> bibliographic facet</w:t>
      </w:r>
      <w:r w:rsidR="009B49AA">
        <w:t>s</w:t>
      </w:r>
      <w:r w:rsidR="00F04104">
        <w:t>.</w:t>
      </w:r>
      <w:r w:rsidR="008E2CAF">
        <w:t xml:space="preserve"> All SSFV members serve on at least one task group.</w:t>
      </w:r>
    </w:p>
    <w:p w14:paraId="47C21843" w14:textId="7C29A877" w:rsidR="00C77007" w:rsidRDefault="00C77007" w:rsidP="006F03C2"/>
    <w:p w14:paraId="6530CD2C" w14:textId="34261BF6" w:rsidR="00C77007" w:rsidRDefault="00C77007" w:rsidP="006F03C2">
      <w:r>
        <w:t xml:space="preserve">In spring 2022, SSFV </w:t>
      </w:r>
      <w:r w:rsidR="001900B6">
        <w:t>discharged its existing facet-based task groups and charged four new project-based groups. They are as follows:</w:t>
      </w:r>
    </w:p>
    <w:p w14:paraId="0A1E4F73" w14:textId="77777777" w:rsidR="0010675B" w:rsidRDefault="0010675B" w:rsidP="006F03C2">
      <w:pPr>
        <w:rPr>
          <w:u w:val="single"/>
        </w:rPr>
      </w:pPr>
    </w:p>
    <w:p w14:paraId="03FD2CCC" w14:textId="77777777" w:rsidR="00E60300" w:rsidRPr="00E60300" w:rsidRDefault="00E60300" w:rsidP="00E60300">
      <w:pPr>
        <w:pStyle w:val="NormalWeb"/>
        <w:numPr>
          <w:ilvl w:val="0"/>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Group 1: Genre/Form: create LCGFT mappings for LCSH literary headings (retrospective implementation module) </w:t>
      </w:r>
    </w:p>
    <w:p w14:paraId="22AC4C74" w14:textId="376D661E" w:rsidR="00E60300" w:rsidRP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Members: </w:t>
      </w:r>
      <w:r>
        <w:rPr>
          <w:rFonts w:ascii="Baskerville Old Face" w:hAnsi="Baskerville Old Face" w:cs="Arial"/>
          <w:color w:val="000000"/>
        </w:rPr>
        <w:t>4</w:t>
      </w:r>
    </w:p>
    <w:p w14:paraId="0E4BC3CC" w14:textId="17526D01" w:rsid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Goals </w:t>
      </w:r>
      <w:r w:rsidR="000A48DD">
        <w:rPr>
          <w:rFonts w:ascii="Baskerville Old Face" w:hAnsi="Baskerville Old Face" w:cs="Arial"/>
          <w:color w:val="000000"/>
        </w:rPr>
        <w:t>through July 1, 2022</w:t>
      </w:r>
    </w:p>
    <w:p w14:paraId="502C8B1D" w14:textId="48670B66" w:rsidR="00A11A99" w:rsidRDefault="00A11A99" w:rsidP="00A11A99">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Pull full list of LCSH literary headings</w:t>
      </w:r>
      <w:r w:rsidR="009C036C">
        <w:rPr>
          <w:rFonts w:ascii="Baskerville Old Face" w:hAnsi="Baskerville Old Face" w:cs="Arial"/>
          <w:color w:val="000000"/>
        </w:rPr>
        <w:t xml:space="preserve"> for analysis (using id.loc.gov and other tools)</w:t>
      </w:r>
    </w:p>
    <w:p w14:paraId="02F580E5" w14:textId="68873F3F" w:rsidR="00A11A99" w:rsidRDefault="00A11A99" w:rsidP="00A11A99">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Isolate genre/form-based stems (e.g., “</w:t>
      </w:r>
      <w:r w:rsidR="003F0F07">
        <w:rPr>
          <w:rFonts w:ascii="Baskerville Old Face" w:hAnsi="Baskerville Old Face" w:cs="Arial"/>
          <w:color w:val="000000"/>
        </w:rPr>
        <w:t>…p</w:t>
      </w:r>
      <w:r>
        <w:rPr>
          <w:rFonts w:ascii="Baskerville Old Face" w:hAnsi="Baskerville Old Face" w:cs="Arial"/>
          <w:color w:val="000000"/>
        </w:rPr>
        <w:t>oetry”)</w:t>
      </w:r>
    </w:p>
    <w:p w14:paraId="27923286" w14:textId="0BE28D98" w:rsidR="003F0F07" w:rsidRPr="00E60300" w:rsidRDefault="003F0F07" w:rsidP="00A11A99">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Begin creating preliminary mappings based on stems</w:t>
      </w:r>
    </w:p>
    <w:p w14:paraId="0C3330AB" w14:textId="77777777" w:rsidR="00E60300" w:rsidRPr="00E60300" w:rsidRDefault="00E60300" w:rsidP="00E60300">
      <w:pPr>
        <w:pStyle w:val="NormalWeb"/>
        <w:numPr>
          <w:ilvl w:val="0"/>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Group 2: Demographic/Geographic: create/refine mappings of LCSH headings to 370/385/386 fields (retrospective implementation module) </w:t>
      </w:r>
    </w:p>
    <w:p w14:paraId="22DEBA4F" w14:textId="653523CA" w:rsidR="00E60300" w:rsidRP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Members: </w:t>
      </w:r>
      <w:r>
        <w:rPr>
          <w:rFonts w:ascii="Baskerville Old Face" w:hAnsi="Baskerville Old Face" w:cs="Arial"/>
          <w:color w:val="000000"/>
        </w:rPr>
        <w:t>4</w:t>
      </w:r>
    </w:p>
    <w:p w14:paraId="2F2FCA90" w14:textId="56E22C55" w:rsidR="00E60300" w:rsidRP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Goals </w:t>
      </w:r>
      <w:r w:rsidR="00290EEC">
        <w:rPr>
          <w:rFonts w:ascii="Baskerville Old Face" w:hAnsi="Baskerville Old Face" w:cs="Arial"/>
          <w:color w:val="000000"/>
        </w:rPr>
        <w:t>through July 1, 2022</w:t>
      </w:r>
    </w:p>
    <w:p w14:paraId="7DAAB585" w14:textId="53AFFA90" w:rsidR="00290EEC" w:rsidRDefault="00290EEC" w:rsidP="00290EEC">
      <w:pPr>
        <w:pStyle w:val="NormalWeb"/>
        <w:numPr>
          <w:ilvl w:val="2"/>
          <w:numId w:val="19"/>
        </w:numPr>
        <w:spacing w:before="0" w:beforeAutospacing="0" w:after="0" w:afterAutospacing="0"/>
        <w:textAlignment w:val="baseline"/>
        <w:rPr>
          <w:rFonts w:ascii="Baskerville Old Face" w:hAnsi="Baskerville Old Face" w:cs="Arial"/>
          <w:color w:val="000000"/>
        </w:rPr>
      </w:pPr>
      <w:r w:rsidRPr="00290EEC">
        <w:rPr>
          <w:rFonts w:ascii="Baskerville Old Face" w:hAnsi="Baskerville Old Face" w:cs="Arial"/>
          <w:color w:val="000000"/>
        </w:rPr>
        <w:t xml:space="preserve">Check recent LC monthly lists to </w:t>
      </w:r>
      <w:r>
        <w:rPr>
          <w:rFonts w:ascii="Baskerville Old Face" w:hAnsi="Baskerville Old Face" w:cs="Arial"/>
          <w:color w:val="000000"/>
        </w:rPr>
        <w:t>identify</w:t>
      </w:r>
      <w:r w:rsidRPr="00290EEC">
        <w:rPr>
          <w:rFonts w:ascii="Baskerville Old Face" w:hAnsi="Baskerville Old Face" w:cs="Arial"/>
          <w:color w:val="000000"/>
        </w:rPr>
        <w:t xml:space="preserve"> recently-added LCDGT terms; update </w:t>
      </w:r>
      <w:r>
        <w:rPr>
          <w:rFonts w:ascii="Baskerville Old Face" w:hAnsi="Baskerville Old Face" w:cs="Arial"/>
          <w:color w:val="000000"/>
        </w:rPr>
        <w:t xml:space="preserve">existing </w:t>
      </w:r>
      <w:r w:rsidRPr="00290EEC">
        <w:rPr>
          <w:rFonts w:ascii="Baskerville Old Face" w:hAnsi="Baskerville Old Face" w:cs="Arial"/>
          <w:color w:val="000000"/>
        </w:rPr>
        <w:t xml:space="preserve">mapping </w:t>
      </w:r>
      <w:r>
        <w:rPr>
          <w:rFonts w:ascii="Baskerville Old Face" w:hAnsi="Baskerville Old Face" w:cs="Arial"/>
          <w:color w:val="000000"/>
        </w:rPr>
        <w:t xml:space="preserve">spreadsheet (650 </w:t>
      </w:r>
      <w:r w:rsidR="00AD1180" w:rsidRPr="00AD1180">
        <w:rPr>
          <w:rFonts w:ascii="Baskerville Old Face" w:hAnsi="Baskerville Old Face" w:cs="Arial"/>
          <w:color w:val="000000"/>
        </w:rPr>
        <w:sym w:font="Wingdings" w:char="F0E0"/>
      </w:r>
      <w:r>
        <w:rPr>
          <w:rFonts w:ascii="Baskerville Old Face" w:hAnsi="Baskerville Old Face" w:cs="Arial"/>
          <w:color w:val="000000"/>
        </w:rPr>
        <w:t xml:space="preserve"> 370/385/386)</w:t>
      </w:r>
      <w:r w:rsidRPr="00290EEC">
        <w:rPr>
          <w:rFonts w:ascii="Baskerville Old Face" w:hAnsi="Baskerville Old Face" w:cs="Arial"/>
          <w:color w:val="000000"/>
        </w:rPr>
        <w:t xml:space="preserve"> for those terms</w:t>
      </w:r>
    </w:p>
    <w:p w14:paraId="1A9C3BDB" w14:textId="5647057F" w:rsidR="00E60300" w:rsidRPr="00E60300" w:rsidRDefault="00E60300" w:rsidP="00E60300">
      <w:pPr>
        <w:pStyle w:val="NormalWeb"/>
        <w:numPr>
          <w:ilvl w:val="0"/>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Group 3: Genre/Form: prepare and submit LCGFT proposals for gaps in the LCSH subdivision mappings </w:t>
      </w:r>
    </w:p>
    <w:p w14:paraId="76B0FD3F" w14:textId="31BD79CA" w:rsidR="00E60300" w:rsidRP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Members: </w:t>
      </w:r>
      <w:r>
        <w:rPr>
          <w:rFonts w:ascii="Baskerville Old Face" w:hAnsi="Baskerville Old Face" w:cs="Arial"/>
          <w:color w:val="000000"/>
        </w:rPr>
        <w:t>2</w:t>
      </w:r>
    </w:p>
    <w:p w14:paraId="7EF05F08" w14:textId="1D1B6A8B" w:rsidR="00E60300" w:rsidRP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Goals </w:t>
      </w:r>
      <w:r w:rsidR="009C036C">
        <w:rPr>
          <w:rFonts w:ascii="Baskerville Old Face" w:hAnsi="Baskerville Old Face" w:cs="Arial"/>
          <w:color w:val="000000"/>
        </w:rPr>
        <w:t>through July 1, 2022</w:t>
      </w:r>
    </w:p>
    <w:p w14:paraId="667AAD91" w14:textId="0B3E83E7" w:rsidR="00E60300" w:rsidRDefault="00E761EE" w:rsidP="00E60300">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Create separate spreadsheet based on LCSH subdivisions flagged “orange”</w:t>
      </w:r>
      <w:r w:rsidR="00E20D92">
        <w:rPr>
          <w:rFonts w:ascii="Baskerville Old Face" w:hAnsi="Baskerville Old Face" w:cs="Arial"/>
          <w:color w:val="000000"/>
        </w:rPr>
        <w:t xml:space="preserve"> </w:t>
      </w:r>
      <w:r w:rsidR="00532BEE">
        <w:rPr>
          <w:rFonts w:ascii="Baskerville Old Face" w:hAnsi="Baskerville Old Face" w:cs="Arial"/>
          <w:color w:val="000000"/>
        </w:rPr>
        <w:t xml:space="preserve">in the form subdivision mapping module </w:t>
      </w:r>
      <w:r w:rsidR="00E20D92">
        <w:rPr>
          <w:rFonts w:ascii="Baskerville Old Face" w:hAnsi="Baskerville Old Face" w:cs="Arial"/>
          <w:color w:val="000000"/>
        </w:rPr>
        <w:t>(</w:t>
      </w:r>
      <w:r w:rsidR="006D13E9">
        <w:rPr>
          <w:rFonts w:ascii="Baskerville Old Face" w:hAnsi="Baskerville Old Face" w:cs="Arial"/>
          <w:color w:val="000000"/>
        </w:rPr>
        <w:t xml:space="preserve">i.e., </w:t>
      </w:r>
      <w:r w:rsidR="00E20D92">
        <w:rPr>
          <w:rFonts w:ascii="Baskerville Old Face" w:hAnsi="Baskerville Old Face" w:cs="Arial"/>
          <w:color w:val="000000"/>
        </w:rPr>
        <w:t>exact LCGFT mapping does not yet exist; a new LCGFT term should be proposed)</w:t>
      </w:r>
    </w:p>
    <w:p w14:paraId="1ADC0C89" w14:textId="375CBE43" w:rsidR="00B50EBF" w:rsidRDefault="00B50EBF" w:rsidP="00E60300">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lastRenderedPageBreak/>
        <w:t>Determine which of these orange-flagged subdivisions merit SACO proposals at this time</w:t>
      </w:r>
    </w:p>
    <w:p w14:paraId="3C4BA538" w14:textId="032E359D" w:rsidR="00532BEE" w:rsidRPr="00E60300" w:rsidRDefault="00532BEE" w:rsidP="00E60300">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 xml:space="preserve">Contact </w:t>
      </w:r>
      <w:r w:rsidR="00607DFC">
        <w:rPr>
          <w:rFonts w:ascii="Baskerville Old Face" w:hAnsi="Baskerville Old Face" w:cs="Arial"/>
          <w:color w:val="000000"/>
        </w:rPr>
        <w:t xml:space="preserve">LC </w:t>
      </w:r>
      <w:r>
        <w:rPr>
          <w:rFonts w:ascii="Baskerville Old Face" w:hAnsi="Baskerville Old Face" w:cs="Arial"/>
          <w:color w:val="000000"/>
        </w:rPr>
        <w:t xml:space="preserve">PTCP to alert them that new SACO proposals will be forthcoming from SSFV/SAC’s </w:t>
      </w:r>
      <w:r w:rsidR="00B50EBF">
        <w:rPr>
          <w:rFonts w:ascii="Baskerville Old Face" w:hAnsi="Baskerville Old Face" w:cs="Arial"/>
          <w:color w:val="000000"/>
        </w:rPr>
        <w:t>MARC code</w:t>
      </w:r>
    </w:p>
    <w:p w14:paraId="0B6170AA" w14:textId="77777777" w:rsidR="00E60300" w:rsidRPr="00E60300" w:rsidRDefault="00E60300" w:rsidP="00E60300">
      <w:pPr>
        <w:pStyle w:val="NormalWeb"/>
        <w:numPr>
          <w:ilvl w:val="0"/>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Group 4: Genre/Form: test and refine LCSH subdivision mappings with OCLC and other interested parties (retrospective implementation)</w:t>
      </w:r>
    </w:p>
    <w:p w14:paraId="342BED32" w14:textId="16F9E5D0" w:rsidR="00E60300" w:rsidRPr="00E60300" w:rsidRDefault="00E60300" w:rsidP="00E60300">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Members: </w:t>
      </w:r>
      <w:r>
        <w:rPr>
          <w:rFonts w:ascii="Baskerville Old Face" w:hAnsi="Baskerville Old Face" w:cs="Arial"/>
          <w:color w:val="000000"/>
        </w:rPr>
        <w:t>3</w:t>
      </w:r>
    </w:p>
    <w:p w14:paraId="665BAF2F" w14:textId="77777777" w:rsidR="009C036C" w:rsidRPr="00E60300" w:rsidRDefault="009C036C" w:rsidP="009C036C">
      <w:pPr>
        <w:pStyle w:val="NormalWeb"/>
        <w:numPr>
          <w:ilvl w:val="1"/>
          <w:numId w:val="19"/>
        </w:numPr>
        <w:spacing w:before="0" w:beforeAutospacing="0" w:after="0" w:afterAutospacing="0"/>
        <w:textAlignment w:val="baseline"/>
        <w:rPr>
          <w:rFonts w:ascii="Baskerville Old Face" w:hAnsi="Baskerville Old Face" w:cs="Arial"/>
          <w:color w:val="000000"/>
        </w:rPr>
      </w:pPr>
      <w:r w:rsidRPr="00E60300">
        <w:rPr>
          <w:rFonts w:ascii="Baskerville Old Face" w:hAnsi="Baskerville Old Face" w:cs="Arial"/>
          <w:color w:val="000000"/>
        </w:rPr>
        <w:t xml:space="preserve">Goals </w:t>
      </w:r>
      <w:r>
        <w:rPr>
          <w:rFonts w:ascii="Baskerville Old Face" w:hAnsi="Baskerville Old Face" w:cs="Arial"/>
          <w:color w:val="000000"/>
        </w:rPr>
        <w:t>through July 1, 2022</w:t>
      </w:r>
    </w:p>
    <w:p w14:paraId="3937B9F0" w14:textId="580FB5FD" w:rsidR="006D13E9" w:rsidRDefault="006D13E9" w:rsidP="006D13E9">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Identify form subdivision mappings to constitute</w:t>
      </w:r>
      <w:r w:rsidR="00861C09">
        <w:rPr>
          <w:rFonts w:ascii="Baskerville Old Face" w:hAnsi="Baskerville Old Face" w:cs="Arial"/>
          <w:color w:val="000000"/>
        </w:rPr>
        <w:t xml:space="preserve"> a</w:t>
      </w:r>
      <w:r>
        <w:rPr>
          <w:rFonts w:ascii="Baskerville Old Face" w:hAnsi="Baskerville Old Face" w:cs="Arial"/>
          <w:color w:val="000000"/>
        </w:rPr>
        <w:t xml:space="preserve"> “phase 2” of testing </w:t>
      </w:r>
      <w:r w:rsidR="00861C09">
        <w:rPr>
          <w:rFonts w:ascii="Baskerville Old Face" w:hAnsi="Baskerville Old Face" w:cs="Arial"/>
          <w:color w:val="000000"/>
        </w:rPr>
        <w:t xml:space="preserve">with OCLC </w:t>
      </w:r>
      <w:r>
        <w:rPr>
          <w:rFonts w:ascii="Baskerville Old Face" w:hAnsi="Baskerville Old Face" w:cs="Arial"/>
          <w:color w:val="000000"/>
        </w:rPr>
        <w:t>(“Phase 1” occurred in summer/fall 2021)</w:t>
      </w:r>
    </w:p>
    <w:p w14:paraId="55378AEB" w14:textId="57567239" w:rsidR="00E910FD" w:rsidRDefault="00E910FD" w:rsidP="006D13E9">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 xml:space="preserve">Study results of “phase 1” tests and </w:t>
      </w:r>
      <w:r w:rsidR="00861C09">
        <w:rPr>
          <w:rFonts w:ascii="Baskerville Old Face" w:hAnsi="Baskerville Old Face" w:cs="Arial"/>
          <w:color w:val="000000"/>
        </w:rPr>
        <w:t>determine if mapping changes are warranted</w:t>
      </w:r>
    </w:p>
    <w:p w14:paraId="436F5B57" w14:textId="0535C7EA" w:rsidR="00546DC1" w:rsidRPr="006D13E9" w:rsidRDefault="00546DC1" w:rsidP="006D13E9">
      <w:pPr>
        <w:pStyle w:val="NormalWeb"/>
        <w:numPr>
          <w:ilvl w:val="2"/>
          <w:numId w:val="19"/>
        </w:numPr>
        <w:spacing w:before="0" w:beforeAutospacing="0" w:after="0" w:afterAutospacing="0"/>
        <w:textAlignment w:val="baseline"/>
        <w:rPr>
          <w:rFonts w:ascii="Baskerville Old Face" w:hAnsi="Baskerville Old Face" w:cs="Arial"/>
          <w:color w:val="000000"/>
        </w:rPr>
      </w:pPr>
      <w:r>
        <w:rPr>
          <w:rFonts w:ascii="Baskerville Old Face" w:hAnsi="Baskerville Old Face" w:cs="Arial"/>
          <w:color w:val="000000"/>
        </w:rPr>
        <w:t xml:space="preserve">Check recent LC monthly lists to identify </w:t>
      </w:r>
      <w:r w:rsidRPr="00546DC1">
        <w:rPr>
          <w:rFonts w:ascii="Baskerville Old Face" w:hAnsi="Baskerville Old Face" w:cs="Arial"/>
          <w:color w:val="000000"/>
        </w:rPr>
        <w:t xml:space="preserve">new/revised LCGFT terms that may impact </w:t>
      </w:r>
      <w:r w:rsidR="00E910FD">
        <w:rPr>
          <w:rFonts w:ascii="Baskerville Old Face" w:hAnsi="Baskerville Old Face" w:cs="Arial"/>
          <w:color w:val="000000"/>
        </w:rPr>
        <w:t xml:space="preserve">existing form subdivision </w:t>
      </w:r>
      <w:r w:rsidRPr="00546DC1">
        <w:rPr>
          <w:rFonts w:ascii="Baskerville Old Face" w:hAnsi="Baskerville Old Face" w:cs="Arial"/>
          <w:color w:val="000000"/>
        </w:rPr>
        <w:t>mappings, or warrant new mappings</w:t>
      </w:r>
    </w:p>
    <w:p w14:paraId="75531497" w14:textId="77777777" w:rsidR="00E60300" w:rsidRDefault="00E60300" w:rsidP="00E60300"/>
    <w:p w14:paraId="6AE12929" w14:textId="67D7527A" w:rsidR="006977EE" w:rsidRDefault="006977EE" w:rsidP="006F03C2">
      <w:r>
        <w:t>Respect</w:t>
      </w:r>
      <w:r w:rsidR="00483D90">
        <w:t>fully</w:t>
      </w:r>
      <w:r>
        <w:t xml:space="preserve"> submitted,</w:t>
      </w:r>
    </w:p>
    <w:p w14:paraId="5AF50AC5" w14:textId="148995FA" w:rsidR="006977EE" w:rsidRDefault="006977EE" w:rsidP="006F03C2">
      <w:r>
        <w:t>Casey Mullin</w:t>
      </w:r>
      <w:r w:rsidR="00302012">
        <w:t xml:space="preserve">, Chair </w:t>
      </w:r>
    </w:p>
    <w:sectPr w:rsidR="006977EE" w:rsidSect="00DD6A6C">
      <w:pgSz w:w="12240" w:h="15840"/>
      <w:pgMar w:top="990" w:right="126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A65" w14:textId="77777777" w:rsidR="000468D0" w:rsidRDefault="000468D0" w:rsidP="00FB1B06">
      <w:pPr>
        <w:spacing w:line="240" w:lineRule="auto"/>
      </w:pPr>
      <w:r>
        <w:separator/>
      </w:r>
    </w:p>
  </w:endnote>
  <w:endnote w:type="continuationSeparator" w:id="0">
    <w:p w14:paraId="795DD95F" w14:textId="77777777" w:rsidR="000468D0" w:rsidRDefault="000468D0" w:rsidP="00FB1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8F45" w14:textId="77777777" w:rsidR="000468D0" w:rsidRDefault="000468D0" w:rsidP="00FB1B06">
      <w:pPr>
        <w:spacing w:line="240" w:lineRule="auto"/>
      </w:pPr>
      <w:r>
        <w:separator/>
      </w:r>
    </w:p>
  </w:footnote>
  <w:footnote w:type="continuationSeparator" w:id="0">
    <w:p w14:paraId="42B9D8CB" w14:textId="77777777" w:rsidR="000468D0" w:rsidRDefault="000468D0" w:rsidP="00FB1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D17"/>
    <w:multiLevelType w:val="multilevel"/>
    <w:tmpl w:val="B044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0000B"/>
    <w:multiLevelType w:val="multilevel"/>
    <w:tmpl w:val="8876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1170"/>
    <w:multiLevelType w:val="multilevel"/>
    <w:tmpl w:val="341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21819"/>
    <w:multiLevelType w:val="multilevel"/>
    <w:tmpl w:val="3CD2B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34669"/>
    <w:multiLevelType w:val="hybridMultilevel"/>
    <w:tmpl w:val="D8502E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2504D"/>
    <w:multiLevelType w:val="hybridMultilevel"/>
    <w:tmpl w:val="B886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D0B"/>
    <w:multiLevelType w:val="hybridMultilevel"/>
    <w:tmpl w:val="A6E403B4"/>
    <w:lvl w:ilvl="0" w:tplc="2CF65AAA">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5822"/>
    <w:multiLevelType w:val="hybridMultilevel"/>
    <w:tmpl w:val="DD1AF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37CC9"/>
    <w:multiLevelType w:val="multilevel"/>
    <w:tmpl w:val="E270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D23C2"/>
    <w:multiLevelType w:val="hybridMultilevel"/>
    <w:tmpl w:val="50C89B60"/>
    <w:lvl w:ilvl="0" w:tplc="706C57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F6ECD"/>
    <w:multiLevelType w:val="multilevel"/>
    <w:tmpl w:val="DB4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B1B1E"/>
    <w:multiLevelType w:val="hybridMultilevel"/>
    <w:tmpl w:val="BB7AE9DC"/>
    <w:lvl w:ilvl="0" w:tplc="AE42A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3255E"/>
    <w:multiLevelType w:val="hybridMultilevel"/>
    <w:tmpl w:val="8B420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62D79"/>
    <w:multiLevelType w:val="multilevel"/>
    <w:tmpl w:val="60C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33603"/>
    <w:multiLevelType w:val="hybridMultilevel"/>
    <w:tmpl w:val="8178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44386"/>
    <w:multiLevelType w:val="hybridMultilevel"/>
    <w:tmpl w:val="4C50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85198"/>
    <w:multiLevelType w:val="multilevel"/>
    <w:tmpl w:val="E3F612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3723855">
    <w:abstractNumId w:val="11"/>
  </w:num>
  <w:num w:numId="2" w16cid:durableId="1906450323">
    <w:abstractNumId w:val="7"/>
  </w:num>
  <w:num w:numId="3" w16cid:durableId="290062603">
    <w:abstractNumId w:val="0"/>
  </w:num>
  <w:num w:numId="4" w16cid:durableId="1800687914">
    <w:abstractNumId w:val="2"/>
  </w:num>
  <w:num w:numId="5" w16cid:durableId="948901601">
    <w:abstractNumId w:val="10"/>
  </w:num>
  <w:num w:numId="6" w16cid:durableId="543493538">
    <w:abstractNumId w:val="10"/>
  </w:num>
  <w:num w:numId="7" w16cid:durableId="1081678413">
    <w:abstractNumId w:val="9"/>
  </w:num>
  <w:num w:numId="8" w16cid:durableId="435947230">
    <w:abstractNumId w:val="13"/>
  </w:num>
  <w:num w:numId="9" w16cid:durableId="1753700891">
    <w:abstractNumId w:val="12"/>
  </w:num>
  <w:num w:numId="10" w16cid:durableId="99734790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16cid:durableId="72430466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16cid:durableId="1082415628">
    <w:abstractNumId w:val="4"/>
  </w:num>
  <w:num w:numId="13" w16cid:durableId="1565797850">
    <w:abstractNumId w:val="15"/>
  </w:num>
  <w:num w:numId="14" w16cid:durableId="1732927256">
    <w:abstractNumId w:val="14"/>
  </w:num>
  <w:num w:numId="15" w16cid:durableId="334379567">
    <w:abstractNumId w:val="5"/>
  </w:num>
  <w:num w:numId="16" w16cid:durableId="482505532">
    <w:abstractNumId w:val="6"/>
  </w:num>
  <w:num w:numId="17" w16cid:durableId="840703484">
    <w:abstractNumId w:val="1"/>
  </w:num>
  <w:num w:numId="18" w16cid:durableId="141238365">
    <w:abstractNumId w:val="3"/>
  </w:num>
  <w:num w:numId="19" w16cid:durableId="4075760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EE"/>
    <w:rsid w:val="00003493"/>
    <w:rsid w:val="0001150E"/>
    <w:rsid w:val="00020F60"/>
    <w:rsid w:val="0002616D"/>
    <w:rsid w:val="00036C7C"/>
    <w:rsid w:val="00044D9B"/>
    <w:rsid w:val="000468D0"/>
    <w:rsid w:val="00046E66"/>
    <w:rsid w:val="00075F21"/>
    <w:rsid w:val="0007799F"/>
    <w:rsid w:val="00090A1C"/>
    <w:rsid w:val="000A48DD"/>
    <w:rsid w:val="000B2DBC"/>
    <w:rsid w:val="000D44D2"/>
    <w:rsid w:val="000E2716"/>
    <w:rsid w:val="000F0B46"/>
    <w:rsid w:val="00100C00"/>
    <w:rsid w:val="0010675B"/>
    <w:rsid w:val="00123463"/>
    <w:rsid w:val="00132597"/>
    <w:rsid w:val="00134223"/>
    <w:rsid w:val="0014707E"/>
    <w:rsid w:val="00166D0C"/>
    <w:rsid w:val="001726E2"/>
    <w:rsid w:val="00187B74"/>
    <w:rsid w:val="001900B6"/>
    <w:rsid w:val="001A044B"/>
    <w:rsid w:val="001A11FC"/>
    <w:rsid w:val="001B3B09"/>
    <w:rsid w:val="001C7E41"/>
    <w:rsid w:val="001D0B44"/>
    <w:rsid w:val="001D28D9"/>
    <w:rsid w:val="00201EDB"/>
    <w:rsid w:val="00206A54"/>
    <w:rsid w:val="00215522"/>
    <w:rsid w:val="0025004C"/>
    <w:rsid w:val="00256B3B"/>
    <w:rsid w:val="002666C6"/>
    <w:rsid w:val="00290291"/>
    <w:rsid w:val="00290EEC"/>
    <w:rsid w:val="002969C1"/>
    <w:rsid w:val="002A2EE1"/>
    <w:rsid w:val="002B3DBB"/>
    <w:rsid w:val="002E021F"/>
    <w:rsid w:val="00302012"/>
    <w:rsid w:val="00312A59"/>
    <w:rsid w:val="00312AAB"/>
    <w:rsid w:val="00315597"/>
    <w:rsid w:val="003460E5"/>
    <w:rsid w:val="003776A4"/>
    <w:rsid w:val="00382E35"/>
    <w:rsid w:val="00382FC3"/>
    <w:rsid w:val="003900B8"/>
    <w:rsid w:val="00395292"/>
    <w:rsid w:val="003A2DD3"/>
    <w:rsid w:val="003A532F"/>
    <w:rsid w:val="003C1915"/>
    <w:rsid w:val="003D07C5"/>
    <w:rsid w:val="003E1319"/>
    <w:rsid w:val="003E627A"/>
    <w:rsid w:val="003E7C09"/>
    <w:rsid w:val="003F0F07"/>
    <w:rsid w:val="004002A0"/>
    <w:rsid w:val="00400F05"/>
    <w:rsid w:val="00401185"/>
    <w:rsid w:val="0042704D"/>
    <w:rsid w:val="00432E31"/>
    <w:rsid w:val="004337E4"/>
    <w:rsid w:val="00444EE9"/>
    <w:rsid w:val="00451929"/>
    <w:rsid w:val="00483D90"/>
    <w:rsid w:val="004840B6"/>
    <w:rsid w:val="0048617F"/>
    <w:rsid w:val="0048761D"/>
    <w:rsid w:val="004C57BB"/>
    <w:rsid w:val="004D3962"/>
    <w:rsid w:val="004F311A"/>
    <w:rsid w:val="00525A2C"/>
    <w:rsid w:val="005315BE"/>
    <w:rsid w:val="00532BEE"/>
    <w:rsid w:val="00532F38"/>
    <w:rsid w:val="0054618A"/>
    <w:rsid w:val="00546DC1"/>
    <w:rsid w:val="00564106"/>
    <w:rsid w:val="00584CB3"/>
    <w:rsid w:val="005902C6"/>
    <w:rsid w:val="00592838"/>
    <w:rsid w:val="0059568A"/>
    <w:rsid w:val="0059794E"/>
    <w:rsid w:val="005A125D"/>
    <w:rsid w:val="005C6677"/>
    <w:rsid w:val="005D1006"/>
    <w:rsid w:val="005E20BE"/>
    <w:rsid w:val="005E2665"/>
    <w:rsid w:val="00607DFC"/>
    <w:rsid w:val="00612898"/>
    <w:rsid w:val="006248F1"/>
    <w:rsid w:val="00650688"/>
    <w:rsid w:val="00650E79"/>
    <w:rsid w:val="006576A6"/>
    <w:rsid w:val="00662660"/>
    <w:rsid w:val="006757A5"/>
    <w:rsid w:val="00686CD3"/>
    <w:rsid w:val="006977EE"/>
    <w:rsid w:val="006A0539"/>
    <w:rsid w:val="006A1405"/>
    <w:rsid w:val="006A2556"/>
    <w:rsid w:val="006B69CE"/>
    <w:rsid w:val="006C2424"/>
    <w:rsid w:val="006C7B94"/>
    <w:rsid w:val="006D13E9"/>
    <w:rsid w:val="006F03C2"/>
    <w:rsid w:val="00716C21"/>
    <w:rsid w:val="0073211A"/>
    <w:rsid w:val="0074501F"/>
    <w:rsid w:val="0074625F"/>
    <w:rsid w:val="0075732C"/>
    <w:rsid w:val="00765D8E"/>
    <w:rsid w:val="00775467"/>
    <w:rsid w:val="007910BE"/>
    <w:rsid w:val="007A2694"/>
    <w:rsid w:val="007A66BF"/>
    <w:rsid w:val="007B14F5"/>
    <w:rsid w:val="007B3E6B"/>
    <w:rsid w:val="007B6FC3"/>
    <w:rsid w:val="007C724C"/>
    <w:rsid w:val="007E4848"/>
    <w:rsid w:val="007F681A"/>
    <w:rsid w:val="00803E6D"/>
    <w:rsid w:val="0080714C"/>
    <w:rsid w:val="008219AC"/>
    <w:rsid w:val="00825AD9"/>
    <w:rsid w:val="00830969"/>
    <w:rsid w:val="00830B56"/>
    <w:rsid w:val="00856380"/>
    <w:rsid w:val="0085770A"/>
    <w:rsid w:val="00857DD6"/>
    <w:rsid w:val="00861C09"/>
    <w:rsid w:val="00865E38"/>
    <w:rsid w:val="008670BF"/>
    <w:rsid w:val="00875364"/>
    <w:rsid w:val="008D0768"/>
    <w:rsid w:val="008D3142"/>
    <w:rsid w:val="008E2CAF"/>
    <w:rsid w:val="008E44BE"/>
    <w:rsid w:val="008E4F5F"/>
    <w:rsid w:val="008E730A"/>
    <w:rsid w:val="008F1015"/>
    <w:rsid w:val="00900D55"/>
    <w:rsid w:val="009318D0"/>
    <w:rsid w:val="00956C27"/>
    <w:rsid w:val="00964925"/>
    <w:rsid w:val="0097286D"/>
    <w:rsid w:val="0099176B"/>
    <w:rsid w:val="0099306D"/>
    <w:rsid w:val="0099311F"/>
    <w:rsid w:val="009B49AA"/>
    <w:rsid w:val="009C036C"/>
    <w:rsid w:val="009C17A9"/>
    <w:rsid w:val="009C4EF7"/>
    <w:rsid w:val="009C6F9F"/>
    <w:rsid w:val="009E63BA"/>
    <w:rsid w:val="009F6BC9"/>
    <w:rsid w:val="00A05441"/>
    <w:rsid w:val="00A06A37"/>
    <w:rsid w:val="00A11848"/>
    <w:rsid w:val="00A11A99"/>
    <w:rsid w:val="00A1765E"/>
    <w:rsid w:val="00A65E1B"/>
    <w:rsid w:val="00A83B21"/>
    <w:rsid w:val="00A851D4"/>
    <w:rsid w:val="00A9525A"/>
    <w:rsid w:val="00AA23C6"/>
    <w:rsid w:val="00AA3D10"/>
    <w:rsid w:val="00AB51A9"/>
    <w:rsid w:val="00AC056F"/>
    <w:rsid w:val="00AD1180"/>
    <w:rsid w:val="00B01B3B"/>
    <w:rsid w:val="00B24ECE"/>
    <w:rsid w:val="00B25829"/>
    <w:rsid w:val="00B31979"/>
    <w:rsid w:val="00B37B06"/>
    <w:rsid w:val="00B416D3"/>
    <w:rsid w:val="00B44D99"/>
    <w:rsid w:val="00B50EBF"/>
    <w:rsid w:val="00B740A8"/>
    <w:rsid w:val="00B93F06"/>
    <w:rsid w:val="00BC38F2"/>
    <w:rsid w:val="00BC4E33"/>
    <w:rsid w:val="00BC50D2"/>
    <w:rsid w:val="00BD0A82"/>
    <w:rsid w:val="00BF7866"/>
    <w:rsid w:val="00C0005A"/>
    <w:rsid w:val="00C20E1C"/>
    <w:rsid w:val="00C26913"/>
    <w:rsid w:val="00C3752E"/>
    <w:rsid w:val="00C57423"/>
    <w:rsid w:val="00C6173F"/>
    <w:rsid w:val="00C77007"/>
    <w:rsid w:val="00C95159"/>
    <w:rsid w:val="00CA5770"/>
    <w:rsid w:val="00CB48AE"/>
    <w:rsid w:val="00CC1AD2"/>
    <w:rsid w:val="00CD4F05"/>
    <w:rsid w:val="00CF2C1F"/>
    <w:rsid w:val="00D00623"/>
    <w:rsid w:val="00D13F49"/>
    <w:rsid w:val="00D52A6D"/>
    <w:rsid w:val="00D65B55"/>
    <w:rsid w:val="00D864D2"/>
    <w:rsid w:val="00D92529"/>
    <w:rsid w:val="00DA03D0"/>
    <w:rsid w:val="00DB0DD8"/>
    <w:rsid w:val="00DD568A"/>
    <w:rsid w:val="00DD6A6C"/>
    <w:rsid w:val="00DE65E2"/>
    <w:rsid w:val="00DF6548"/>
    <w:rsid w:val="00E20D92"/>
    <w:rsid w:val="00E254CC"/>
    <w:rsid w:val="00E30C2A"/>
    <w:rsid w:val="00E55B19"/>
    <w:rsid w:val="00E60300"/>
    <w:rsid w:val="00E669EE"/>
    <w:rsid w:val="00E7199E"/>
    <w:rsid w:val="00E761EE"/>
    <w:rsid w:val="00E76AB4"/>
    <w:rsid w:val="00E800F6"/>
    <w:rsid w:val="00E910FD"/>
    <w:rsid w:val="00E94615"/>
    <w:rsid w:val="00EA2092"/>
    <w:rsid w:val="00EC2088"/>
    <w:rsid w:val="00EC45E8"/>
    <w:rsid w:val="00ED550C"/>
    <w:rsid w:val="00F04104"/>
    <w:rsid w:val="00F10B3F"/>
    <w:rsid w:val="00F24F6E"/>
    <w:rsid w:val="00F27342"/>
    <w:rsid w:val="00F40236"/>
    <w:rsid w:val="00F4654A"/>
    <w:rsid w:val="00F561E2"/>
    <w:rsid w:val="00F61E70"/>
    <w:rsid w:val="00F77EDD"/>
    <w:rsid w:val="00FA5063"/>
    <w:rsid w:val="00FB1B06"/>
    <w:rsid w:val="00FD5ED7"/>
    <w:rsid w:val="00FF1C71"/>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4F59"/>
  <w15:chartTrackingRefBased/>
  <w15:docId w15:val="{40D17184-A317-480C-8426-6A21778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0C2A"/>
    <w:rPr>
      <w:i/>
      <w:iCs/>
    </w:rPr>
  </w:style>
  <w:style w:type="character" w:styleId="Hyperlink">
    <w:name w:val="Hyperlink"/>
    <w:basedOn w:val="DefaultParagraphFont"/>
    <w:uiPriority w:val="99"/>
    <w:unhideWhenUsed/>
    <w:rsid w:val="00E30C2A"/>
    <w:rPr>
      <w:color w:val="0000FF"/>
      <w:u w:val="single"/>
    </w:rPr>
  </w:style>
  <w:style w:type="character" w:styleId="Strong">
    <w:name w:val="Strong"/>
    <w:basedOn w:val="DefaultParagraphFont"/>
    <w:uiPriority w:val="22"/>
    <w:qFormat/>
    <w:rsid w:val="00E30C2A"/>
    <w:rPr>
      <w:b/>
      <w:bCs/>
    </w:rPr>
  </w:style>
  <w:style w:type="paragraph" w:styleId="ListParagraph">
    <w:name w:val="List Paragraph"/>
    <w:basedOn w:val="Normal"/>
    <w:uiPriority w:val="34"/>
    <w:qFormat/>
    <w:rsid w:val="00FA5063"/>
    <w:pPr>
      <w:ind w:left="720"/>
      <w:contextualSpacing/>
    </w:pPr>
  </w:style>
  <w:style w:type="paragraph" w:styleId="NormalWeb">
    <w:name w:val="Normal (Web)"/>
    <w:basedOn w:val="Normal"/>
    <w:uiPriority w:val="99"/>
    <w:unhideWhenUsed/>
    <w:rsid w:val="008E2CAF"/>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B1B06"/>
    <w:pPr>
      <w:tabs>
        <w:tab w:val="center" w:pos="4680"/>
        <w:tab w:val="right" w:pos="9360"/>
      </w:tabs>
      <w:spacing w:line="240" w:lineRule="auto"/>
    </w:pPr>
  </w:style>
  <w:style w:type="character" w:customStyle="1" w:styleId="HeaderChar">
    <w:name w:val="Header Char"/>
    <w:basedOn w:val="DefaultParagraphFont"/>
    <w:link w:val="Header"/>
    <w:uiPriority w:val="99"/>
    <w:rsid w:val="00FB1B06"/>
  </w:style>
  <w:style w:type="paragraph" w:styleId="Footer">
    <w:name w:val="footer"/>
    <w:basedOn w:val="Normal"/>
    <w:link w:val="FooterChar"/>
    <w:uiPriority w:val="99"/>
    <w:unhideWhenUsed/>
    <w:rsid w:val="00FB1B06"/>
    <w:pPr>
      <w:tabs>
        <w:tab w:val="center" w:pos="4680"/>
        <w:tab w:val="right" w:pos="9360"/>
      </w:tabs>
      <w:spacing w:line="240" w:lineRule="auto"/>
    </w:pPr>
  </w:style>
  <w:style w:type="character" w:customStyle="1" w:styleId="FooterChar">
    <w:name w:val="Footer Char"/>
    <w:basedOn w:val="DefaultParagraphFont"/>
    <w:link w:val="Footer"/>
    <w:uiPriority w:val="99"/>
    <w:rsid w:val="00FB1B06"/>
  </w:style>
  <w:style w:type="character" w:styleId="UnresolvedMention">
    <w:name w:val="Unresolved Mention"/>
    <w:basedOn w:val="DefaultParagraphFont"/>
    <w:uiPriority w:val="99"/>
    <w:semiHidden/>
    <w:unhideWhenUsed/>
    <w:rsid w:val="00830969"/>
    <w:rPr>
      <w:color w:val="605E5C"/>
      <w:shd w:val="clear" w:color="auto" w:fill="E1DFDD"/>
    </w:rPr>
  </w:style>
  <w:style w:type="character" w:styleId="FollowedHyperlink">
    <w:name w:val="FollowedHyperlink"/>
    <w:basedOn w:val="DefaultParagraphFont"/>
    <w:uiPriority w:val="99"/>
    <w:semiHidden/>
    <w:unhideWhenUsed/>
    <w:rsid w:val="00B93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039">
      <w:bodyDiv w:val="1"/>
      <w:marLeft w:val="0"/>
      <w:marRight w:val="0"/>
      <w:marTop w:val="0"/>
      <w:marBottom w:val="0"/>
      <w:divBdr>
        <w:top w:val="none" w:sz="0" w:space="0" w:color="auto"/>
        <w:left w:val="none" w:sz="0" w:space="0" w:color="auto"/>
        <w:bottom w:val="none" w:sz="0" w:space="0" w:color="auto"/>
        <w:right w:val="none" w:sz="0" w:space="0" w:color="auto"/>
      </w:divBdr>
    </w:div>
    <w:div w:id="92215569">
      <w:bodyDiv w:val="1"/>
      <w:marLeft w:val="0"/>
      <w:marRight w:val="0"/>
      <w:marTop w:val="0"/>
      <w:marBottom w:val="0"/>
      <w:divBdr>
        <w:top w:val="none" w:sz="0" w:space="0" w:color="auto"/>
        <w:left w:val="none" w:sz="0" w:space="0" w:color="auto"/>
        <w:bottom w:val="none" w:sz="0" w:space="0" w:color="auto"/>
        <w:right w:val="none" w:sz="0" w:space="0" w:color="auto"/>
      </w:divBdr>
    </w:div>
    <w:div w:id="93594003">
      <w:bodyDiv w:val="1"/>
      <w:marLeft w:val="0"/>
      <w:marRight w:val="0"/>
      <w:marTop w:val="0"/>
      <w:marBottom w:val="0"/>
      <w:divBdr>
        <w:top w:val="none" w:sz="0" w:space="0" w:color="auto"/>
        <w:left w:val="none" w:sz="0" w:space="0" w:color="auto"/>
        <w:bottom w:val="none" w:sz="0" w:space="0" w:color="auto"/>
        <w:right w:val="none" w:sz="0" w:space="0" w:color="auto"/>
      </w:divBdr>
    </w:div>
    <w:div w:id="266933013">
      <w:bodyDiv w:val="1"/>
      <w:marLeft w:val="0"/>
      <w:marRight w:val="0"/>
      <w:marTop w:val="0"/>
      <w:marBottom w:val="0"/>
      <w:divBdr>
        <w:top w:val="none" w:sz="0" w:space="0" w:color="auto"/>
        <w:left w:val="none" w:sz="0" w:space="0" w:color="auto"/>
        <w:bottom w:val="none" w:sz="0" w:space="0" w:color="auto"/>
        <w:right w:val="none" w:sz="0" w:space="0" w:color="auto"/>
      </w:divBdr>
    </w:div>
    <w:div w:id="394007467">
      <w:bodyDiv w:val="1"/>
      <w:marLeft w:val="0"/>
      <w:marRight w:val="0"/>
      <w:marTop w:val="0"/>
      <w:marBottom w:val="0"/>
      <w:divBdr>
        <w:top w:val="none" w:sz="0" w:space="0" w:color="auto"/>
        <w:left w:val="none" w:sz="0" w:space="0" w:color="auto"/>
        <w:bottom w:val="none" w:sz="0" w:space="0" w:color="auto"/>
        <w:right w:val="none" w:sz="0" w:space="0" w:color="auto"/>
      </w:divBdr>
    </w:div>
    <w:div w:id="538592373">
      <w:bodyDiv w:val="1"/>
      <w:marLeft w:val="0"/>
      <w:marRight w:val="0"/>
      <w:marTop w:val="0"/>
      <w:marBottom w:val="0"/>
      <w:divBdr>
        <w:top w:val="none" w:sz="0" w:space="0" w:color="auto"/>
        <w:left w:val="none" w:sz="0" w:space="0" w:color="auto"/>
        <w:bottom w:val="none" w:sz="0" w:space="0" w:color="auto"/>
        <w:right w:val="none" w:sz="0" w:space="0" w:color="auto"/>
      </w:divBdr>
    </w:div>
    <w:div w:id="676687642">
      <w:bodyDiv w:val="1"/>
      <w:marLeft w:val="0"/>
      <w:marRight w:val="0"/>
      <w:marTop w:val="0"/>
      <w:marBottom w:val="0"/>
      <w:divBdr>
        <w:top w:val="none" w:sz="0" w:space="0" w:color="auto"/>
        <w:left w:val="none" w:sz="0" w:space="0" w:color="auto"/>
        <w:bottom w:val="none" w:sz="0" w:space="0" w:color="auto"/>
        <w:right w:val="none" w:sz="0" w:space="0" w:color="auto"/>
      </w:divBdr>
      <w:divsChild>
        <w:div w:id="1602376659">
          <w:marLeft w:val="0"/>
          <w:marRight w:val="0"/>
          <w:marTop w:val="0"/>
          <w:marBottom w:val="0"/>
          <w:divBdr>
            <w:top w:val="none" w:sz="0" w:space="0" w:color="auto"/>
            <w:left w:val="none" w:sz="0" w:space="0" w:color="auto"/>
            <w:bottom w:val="none" w:sz="0" w:space="0" w:color="auto"/>
            <w:right w:val="none" w:sz="0" w:space="0" w:color="auto"/>
          </w:divBdr>
        </w:div>
        <w:div w:id="1789003848">
          <w:marLeft w:val="0"/>
          <w:marRight w:val="0"/>
          <w:marTop w:val="0"/>
          <w:marBottom w:val="0"/>
          <w:divBdr>
            <w:top w:val="none" w:sz="0" w:space="0" w:color="auto"/>
            <w:left w:val="none" w:sz="0" w:space="0" w:color="auto"/>
            <w:bottom w:val="none" w:sz="0" w:space="0" w:color="auto"/>
            <w:right w:val="none" w:sz="0" w:space="0" w:color="auto"/>
          </w:divBdr>
        </w:div>
        <w:div w:id="729691677">
          <w:marLeft w:val="0"/>
          <w:marRight w:val="0"/>
          <w:marTop w:val="0"/>
          <w:marBottom w:val="0"/>
          <w:divBdr>
            <w:top w:val="none" w:sz="0" w:space="0" w:color="auto"/>
            <w:left w:val="none" w:sz="0" w:space="0" w:color="auto"/>
            <w:bottom w:val="none" w:sz="0" w:space="0" w:color="auto"/>
            <w:right w:val="none" w:sz="0" w:space="0" w:color="auto"/>
          </w:divBdr>
        </w:div>
        <w:div w:id="1143235138">
          <w:marLeft w:val="0"/>
          <w:marRight w:val="0"/>
          <w:marTop w:val="0"/>
          <w:marBottom w:val="0"/>
          <w:divBdr>
            <w:top w:val="none" w:sz="0" w:space="0" w:color="auto"/>
            <w:left w:val="none" w:sz="0" w:space="0" w:color="auto"/>
            <w:bottom w:val="none" w:sz="0" w:space="0" w:color="auto"/>
            <w:right w:val="none" w:sz="0" w:space="0" w:color="auto"/>
          </w:divBdr>
          <w:divsChild>
            <w:div w:id="615599013">
              <w:marLeft w:val="0"/>
              <w:marRight w:val="0"/>
              <w:marTop w:val="0"/>
              <w:marBottom w:val="0"/>
              <w:divBdr>
                <w:top w:val="none" w:sz="0" w:space="0" w:color="auto"/>
                <w:left w:val="none" w:sz="0" w:space="0" w:color="auto"/>
                <w:bottom w:val="none" w:sz="0" w:space="0" w:color="auto"/>
                <w:right w:val="none" w:sz="0" w:space="0" w:color="auto"/>
              </w:divBdr>
            </w:div>
            <w:div w:id="597714245">
              <w:marLeft w:val="0"/>
              <w:marRight w:val="0"/>
              <w:marTop w:val="0"/>
              <w:marBottom w:val="0"/>
              <w:divBdr>
                <w:top w:val="none" w:sz="0" w:space="0" w:color="auto"/>
                <w:left w:val="none" w:sz="0" w:space="0" w:color="auto"/>
                <w:bottom w:val="none" w:sz="0" w:space="0" w:color="auto"/>
                <w:right w:val="none" w:sz="0" w:space="0" w:color="auto"/>
              </w:divBdr>
            </w:div>
            <w:div w:id="1023870571">
              <w:marLeft w:val="0"/>
              <w:marRight w:val="0"/>
              <w:marTop w:val="0"/>
              <w:marBottom w:val="0"/>
              <w:divBdr>
                <w:top w:val="none" w:sz="0" w:space="0" w:color="auto"/>
                <w:left w:val="none" w:sz="0" w:space="0" w:color="auto"/>
                <w:bottom w:val="none" w:sz="0" w:space="0" w:color="auto"/>
                <w:right w:val="none" w:sz="0" w:space="0" w:color="auto"/>
              </w:divBdr>
            </w:div>
            <w:div w:id="1399673682">
              <w:marLeft w:val="0"/>
              <w:marRight w:val="0"/>
              <w:marTop w:val="0"/>
              <w:marBottom w:val="0"/>
              <w:divBdr>
                <w:top w:val="none" w:sz="0" w:space="0" w:color="auto"/>
                <w:left w:val="none" w:sz="0" w:space="0" w:color="auto"/>
                <w:bottom w:val="none" w:sz="0" w:space="0" w:color="auto"/>
                <w:right w:val="none" w:sz="0" w:space="0" w:color="auto"/>
              </w:divBdr>
            </w:div>
            <w:div w:id="5493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730">
      <w:bodyDiv w:val="1"/>
      <w:marLeft w:val="0"/>
      <w:marRight w:val="0"/>
      <w:marTop w:val="0"/>
      <w:marBottom w:val="0"/>
      <w:divBdr>
        <w:top w:val="none" w:sz="0" w:space="0" w:color="auto"/>
        <w:left w:val="none" w:sz="0" w:space="0" w:color="auto"/>
        <w:bottom w:val="none" w:sz="0" w:space="0" w:color="auto"/>
        <w:right w:val="none" w:sz="0" w:space="0" w:color="auto"/>
      </w:divBdr>
    </w:div>
    <w:div w:id="1025398859">
      <w:bodyDiv w:val="1"/>
      <w:marLeft w:val="0"/>
      <w:marRight w:val="0"/>
      <w:marTop w:val="0"/>
      <w:marBottom w:val="0"/>
      <w:divBdr>
        <w:top w:val="none" w:sz="0" w:space="0" w:color="auto"/>
        <w:left w:val="none" w:sz="0" w:space="0" w:color="auto"/>
        <w:bottom w:val="none" w:sz="0" w:space="0" w:color="auto"/>
        <w:right w:val="none" w:sz="0" w:space="0" w:color="auto"/>
      </w:divBdr>
    </w:div>
    <w:div w:id="1078213321">
      <w:bodyDiv w:val="1"/>
      <w:marLeft w:val="0"/>
      <w:marRight w:val="0"/>
      <w:marTop w:val="0"/>
      <w:marBottom w:val="0"/>
      <w:divBdr>
        <w:top w:val="none" w:sz="0" w:space="0" w:color="auto"/>
        <w:left w:val="none" w:sz="0" w:space="0" w:color="auto"/>
        <w:bottom w:val="none" w:sz="0" w:space="0" w:color="auto"/>
        <w:right w:val="none" w:sz="0" w:space="0" w:color="auto"/>
      </w:divBdr>
      <w:divsChild>
        <w:div w:id="1948466062">
          <w:marLeft w:val="0"/>
          <w:marRight w:val="0"/>
          <w:marTop w:val="0"/>
          <w:marBottom w:val="0"/>
          <w:divBdr>
            <w:top w:val="none" w:sz="0" w:space="0" w:color="auto"/>
            <w:left w:val="none" w:sz="0" w:space="0" w:color="auto"/>
            <w:bottom w:val="none" w:sz="0" w:space="0" w:color="auto"/>
            <w:right w:val="none" w:sz="0" w:space="0" w:color="auto"/>
          </w:divBdr>
          <w:divsChild>
            <w:div w:id="2033798139">
              <w:marLeft w:val="0"/>
              <w:marRight w:val="0"/>
              <w:marTop w:val="0"/>
              <w:marBottom w:val="0"/>
              <w:divBdr>
                <w:top w:val="none" w:sz="0" w:space="0" w:color="auto"/>
                <w:left w:val="none" w:sz="0" w:space="0" w:color="auto"/>
                <w:bottom w:val="none" w:sz="0" w:space="0" w:color="auto"/>
                <w:right w:val="none" w:sz="0" w:space="0" w:color="auto"/>
              </w:divBdr>
              <w:divsChild>
                <w:div w:id="134489821">
                  <w:marLeft w:val="0"/>
                  <w:marRight w:val="0"/>
                  <w:marTop w:val="0"/>
                  <w:marBottom w:val="0"/>
                  <w:divBdr>
                    <w:top w:val="none" w:sz="0" w:space="0" w:color="auto"/>
                    <w:left w:val="none" w:sz="0" w:space="0" w:color="auto"/>
                    <w:bottom w:val="none" w:sz="0" w:space="0" w:color="auto"/>
                    <w:right w:val="none" w:sz="0" w:space="0" w:color="auto"/>
                  </w:divBdr>
                  <w:divsChild>
                    <w:div w:id="1044253023">
                      <w:marLeft w:val="0"/>
                      <w:marRight w:val="0"/>
                      <w:marTop w:val="0"/>
                      <w:marBottom w:val="0"/>
                      <w:divBdr>
                        <w:top w:val="none" w:sz="0" w:space="0" w:color="auto"/>
                        <w:left w:val="none" w:sz="0" w:space="0" w:color="auto"/>
                        <w:bottom w:val="none" w:sz="0" w:space="0" w:color="auto"/>
                        <w:right w:val="none" w:sz="0" w:space="0" w:color="auto"/>
                      </w:divBdr>
                      <w:divsChild>
                        <w:div w:id="817845142">
                          <w:marLeft w:val="0"/>
                          <w:marRight w:val="0"/>
                          <w:marTop w:val="0"/>
                          <w:marBottom w:val="0"/>
                          <w:divBdr>
                            <w:top w:val="none" w:sz="0" w:space="0" w:color="auto"/>
                            <w:left w:val="none" w:sz="0" w:space="0" w:color="auto"/>
                            <w:bottom w:val="none" w:sz="0" w:space="0" w:color="auto"/>
                            <w:right w:val="none" w:sz="0" w:space="0" w:color="auto"/>
                          </w:divBdr>
                          <w:divsChild>
                            <w:div w:id="755978163">
                              <w:marLeft w:val="0"/>
                              <w:marRight w:val="0"/>
                              <w:marTop w:val="0"/>
                              <w:marBottom w:val="0"/>
                              <w:divBdr>
                                <w:top w:val="none" w:sz="0" w:space="0" w:color="auto"/>
                                <w:left w:val="none" w:sz="0" w:space="0" w:color="auto"/>
                                <w:bottom w:val="none" w:sz="0" w:space="0" w:color="auto"/>
                                <w:right w:val="none" w:sz="0" w:space="0" w:color="auto"/>
                              </w:divBdr>
                              <w:divsChild>
                                <w:div w:id="1806121238">
                                  <w:marLeft w:val="0"/>
                                  <w:marRight w:val="0"/>
                                  <w:marTop w:val="0"/>
                                  <w:marBottom w:val="0"/>
                                  <w:divBdr>
                                    <w:top w:val="none" w:sz="0" w:space="0" w:color="auto"/>
                                    <w:left w:val="none" w:sz="0" w:space="0" w:color="auto"/>
                                    <w:bottom w:val="none" w:sz="0" w:space="0" w:color="auto"/>
                                    <w:right w:val="none" w:sz="0" w:space="0" w:color="auto"/>
                                  </w:divBdr>
                                  <w:divsChild>
                                    <w:div w:id="1031564572">
                                      <w:marLeft w:val="0"/>
                                      <w:marRight w:val="0"/>
                                      <w:marTop w:val="0"/>
                                      <w:marBottom w:val="0"/>
                                      <w:divBdr>
                                        <w:top w:val="none" w:sz="0" w:space="0" w:color="auto"/>
                                        <w:left w:val="none" w:sz="0" w:space="0" w:color="auto"/>
                                        <w:bottom w:val="none" w:sz="0" w:space="0" w:color="auto"/>
                                        <w:right w:val="none" w:sz="0" w:space="0" w:color="auto"/>
                                      </w:divBdr>
                                      <w:divsChild>
                                        <w:div w:id="43722403">
                                          <w:marLeft w:val="0"/>
                                          <w:marRight w:val="0"/>
                                          <w:marTop w:val="0"/>
                                          <w:marBottom w:val="0"/>
                                          <w:divBdr>
                                            <w:top w:val="none" w:sz="0" w:space="0" w:color="auto"/>
                                            <w:left w:val="none" w:sz="0" w:space="0" w:color="auto"/>
                                            <w:bottom w:val="none" w:sz="0" w:space="0" w:color="auto"/>
                                            <w:right w:val="none" w:sz="0" w:space="0" w:color="auto"/>
                                          </w:divBdr>
                                          <w:divsChild>
                                            <w:div w:id="147868464">
                                              <w:marLeft w:val="0"/>
                                              <w:marRight w:val="0"/>
                                              <w:marTop w:val="0"/>
                                              <w:marBottom w:val="0"/>
                                              <w:divBdr>
                                                <w:top w:val="none" w:sz="0" w:space="0" w:color="auto"/>
                                                <w:left w:val="none" w:sz="0" w:space="0" w:color="auto"/>
                                                <w:bottom w:val="none" w:sz="0" w:space="0" w:color="auto"/>
                                                <w:right w:val="none" w:sz="0" w:space="0" w:color="auto"/>
                                              </w:divBdr>
                                              <w:divsChild>
                                                <w:div w:id="1886286192">
                                                  <w:marLeft w:val="0"/>
                                                  <w:marRight w:val="0"/>
                                                  <w:marTop w:val="0"/>
                                                  <w:marBottom w:val="0"/>
                                                  <w:divBdr>
                                                    <w:top w:val="none" w:sz="0" w:space="0" w:color="auto"/>
                                                    <w:left w:val="none" w:sz="0" w:space="0" w:color="auto"/>
                                                    <w:bottom w:val="none" w:sz="0" w:space="0" w:color="auto"/>
                                                    <w:right w:val="none" w:sz="0" w:space="0" w:color="auto"/>
                                                  </w:divBdr>
                                                  <w:divsChild>
                                                    <w:div w:id="979769619">
                                                      <w:marLeft w:val="0"/>
                                                      <w:marRight w:val="0"/>
                                                      <w:marTop w:val="0"/>
                                                      <w:marBottom w:val="0"/>
                                                      <w:divBdr>
                                                        <w:top w:val="none" w:sz="0" w:space="0" w:color="auto"/>
                                                        <w:left w:val="none" w:sz="0" w:space="0" w:color="auto"/>
                                                        <w:bottom w:val="none" w:sz="0" w:space="0" w:color="auto"/>
                                                        <w:right w:val="none" w:sz="0" w:space="0" w:color="auto"/>
                                                      </w:divBdr>
                                                      <w:divsChild>
                                                        <w:div w:id="454956185">
                                                          <w:marLeft w:val="0"/>
                                                          <w:marRight w:val="0"/>
                                                          <w:marTop w:val="0"/>
                                                          <w:marBottom w:val="0"/>
                                                          <w:divBdr>
                                                            <w:top w:val="none" w:sz="0" w:space="0" w:color="auto"/>
                                                            <w:left w:val="none" w:sz="0" w:space="0" w:color="auto"/>
                                                            <w:bottom w:val="none" w:sz="0" w:space="0" w:color="auto"/>
                                                            <w:right w:val="none" w:sz="0" w:space="0" w:color="auto"/>
                                                          </w:divBdr>
                                                          <w:divsChild>
                                                            <w:div w:id="102576159">
                                                              <w:marLeft w:val="0"/>
                                                              <w:marRight w:val="0"/>
                                                              <w:marTop w:val="0"/>
                                                              <w:marBottom w:val="0"/>
                                                              <w:divBdr>
                                                                <w:top w:val="none" w:sz="0" w:space="0" w:color="auto"/>
                                                                <w:left w:val="none" w:sz="0" w:space="0" w:color="auto"/>
                                                                <w:bottom w:val="none" w:sz="0" w:space="0" w:color="auto"/>
                                                                <w:right w:val="none" w:sz="0" w:space="0" w:color="auto"/>
                                                              </w:divBdr>
                                                              <w:divsChild>
                                                                <w:div w:id="1360278341">
                                                                  <w:marLeft w:val="0"/>
                                                                  <w:marRight w:val="0"/>
                                                                  <w:marTop w:val="0"/>
                                                                  <w:marBottom w:val="0"/>
                                                                  <w:divBdr>
                                                                    <w:top w:val="none" w:sz="0" w:space="0" w:color="auto"/>
                                                                    <w:left w:val="none" w:sz="0" w:space="0" w:color="auto"/>
                                                                    <w:bottom w:val="none" w:sz="0" w:space="0" w:color="auto"/>
                                                                    <w:right w:val="none" w:sz="0" w:space="0" w:color="auto"/>
                                                                  </w:divBdr>
                                                                  <w:divsChild>
                                                                    <w:div w:id="1649506194">
                                                                      <w:marLeft w:val="0"/>
                                                                      <w:marRight w:val="0"/>
                                                                      <w:marTop w:val="0"/>
                                                                      <w:marBottom w:val="0"/>
                                                                      <w:divBdr>
                                                                        <w:top w:val="none" w:sz="0" w:space="0" w:color="auto"/>
                                                                        <w:left w:val="none" w:sz="0" w:space="0" w:color="auto"/>
                                                                        <w:bottom w:val="none" w:sz="0" w:space="0" w:color="auto"/>
                                                                        <w:right w:val="none" w:sz="0" w:space="0" w:color="auto"/>
                                                                      </w:divBdr>
                                                                      <w:divsChild>
                                                                        <w:div w:id="1634213115">
                                                                          <w:marLeft w:val="0"/>
                                                                          <w:marRight w:val="0"/>
                                                                          <w:marTop w:val="0"/>
                                                                          <w:marBottom w:val="0"/>
                                                                          <w:divBdr>
                                                                            <w:top w:val="none" w:sz="0" w:space="0" w:color="auto"/>
                                                                            <w:left w:val="none" w:sz="0" w:space="0" w:color="auto"/>
                                                                            <w:bottom w:val="none" w:sz="0" w:space="0" w:color="auto"/>
                                                                            <w:right w:val="none" w:sz="0" w:space="0" w:color="auto"/>
                                                                          </w:divBdr>
                                                                          <w:divsChild>
                                                                            <w:div w:id="1826822779">
                                                                              <w:marLeft w:val="0"/>
                                                                              <w:marRight w:val="0"/>
                                                                              <w:marTop w:val="0"/>
                                                                              <w:marBottom w:val="0"/>
                                                                              <w:divBdr>
                                                                                <w:top w:val="none" w:sz="0" w:space="0" w:color="auto"/>
                                                                                <w:left w:val="none" w:sz="0" w:space="0" w:color="auto"/>
                                                                                <w:bottom w:val="none" w:sz="0" w:space="0" w:color="auto"/>
                                                                                <w:right w:val="none" w:sz="0" w:space="0" w:color="auto"/>
                                                                              </w:divBdr>
                                                                              <w:divsChild>
                                                                                <w:div w:id="875973363">
                                                                                  <w:marLeft w:val="0"/>
                                                                                  <w:marRight w:val="0"/>
                                                                                  <w:marTop w:val="0"/>
                                                                                  <w:marBottom w:val="0"/>
                                                                                  <w:divBdr>
                                                                                    <w:top w:val="none" w:sz="0" w:space="0" w:color="auto"/>
                                                                                    <w:left w:val="none" w:sz="0" w:space="0" w:color="auto"/>
                                                                                    <w:bottom w:val="none" w:sz="0" w:space="0" w:color="auto"/>
                                                                                    <w:right w:val="none" w:sz="0" w:space="0" w:color="auto"/>
                                                                                  </w:divBdr>
                                                                                  <w:divsChild>
                                                                                    <w:div w:id="757674486">
                                                                                      <w:marLeft w:val="0"/>
                                                                                      <w:marRight w:val="0"/>
                                                                                      <w:marTop w:val="0"/>
                                                                                      <w:marBottom w:val="0"/>
                                                                                      <w:divBdr>
                                                                                        <w:top w:val="none" w:sz="0" w:space="0" w:color="auto"/>
                                                                                        <w:left w:val="none" w:sz="0" w:space="0" w:color="auto"/>
                                                                                        <w:bottom w:val="none" w:sz="0" w:space="0" w:color="auto"/>
                                                                                        <w:right w:val="none" w:sz="0" w:space="0" w:color="auto"/>
                                                                                      </w:divBdr>
                                                                                      <w:divsChild>
                                                                                        <w:div w:id="811941026">
                                                                                          <w:marLeft w:val="0"/>
                                                                                          <w:marRight w:val="0"/>
                                                                                          <w:marTop w:val="0"/>
                                                                                          <w:marBottom w:val="0"/>
                                                                                          <w:divBdr>
                                                                                            <w:top w:val="none" w:sz="0" w:space="0" w:color="auto"/>
                                                                                            <w:left w:val="none" w:sz="0" w:space="0" w:color="auto"/>
                                                                                            <w:bottom w:val="none" w:sz="0" w:space="0" w:color="auto"/>
                                                                                            <w:right w:val="none" w:sz="0" w:space="0" w:color="auto"/>
                                                                                          </w:divBdr>
                                                                                          <w:divsChild>
                                                                                            <w:div w:id="1534806496">
                                                                                              <w:marLeft w:val="0"/>
                                                                                              <w:marRight w:val="0"/>
                                                                                              <w:marTop w:val="0"/>
                                                                                              <w:marBottom w:val="0"/>
                                                                                              <w:divBdr>
                                                                                                <w:top w:val="none" w:sz="0" w:space="0" w:color="auto"/>
                                                                                                <w:left w:val="none" w:sz="0" w:space="0" w:color="auto"/>
                                                                                                <w:bottom w:val="none" w:sz="0" w:space="0" w:color="auto"/>
                                                                                                <w:right w:val="none" w:sz="0" w:space="0" w:color="auto"/>
                                                                                              </w:divBdr>
                                                                                              <w:divsChild>
                                                                                                <w:div w:id="1664357977">
                                                                                                  <w:marLeft w:val="0"/>
                                                                                                  <w:marRight w:val="0"/>
                                                                                                  <w:marTop w:val="0"/>
                                                                                                  <w:marBottom w:val="0"/>
                                                                                                  <w:divBdr>
                                                                                                    <w:top w:val="none" w:sz="0" w:space="0" w:color="auto"/>
                                                                                                    <w:left w:val="none" w:sz="0" w:space="0" w:color="auto"/>
                                                                                                    <w:bottom w:val="none" w:sz="0" w:space="0" w:color="auto"/>
                                                                                                    <w:right w:val="none" w:sz="0" w:space="0" w:color="auto"/>
                                                                                                  </w:divBdr>
                                                                                                  <w:divsChild>
                                                                                                    <w:div w:id="5165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1899">
      <w:bodyDiv w:val="1"/>
      <w:marLeft w:val="0"/>
      <w:marRight w:val="0"/>
      <w:marTop w:val="0"/>
      <w:marBottom w:val="0"/>
      <w:divBdr>
        <w:top w:val="none" w:sz="0" w:space="0" w:color="auto"/>
        <w:left w:val="none" w:sz="0" w:space="0" w:color="auto"/>
        <w:bottom w:val="none" w:sz="0" w:space="0" w:color="auto"/>
        <w:right w:val="none" w:sz="0" w:space="0" w:color="auto"/>
      </w:divBdr>
    </w:div>
    <w:div w:id="1519729859">
      <w:bodyDiv w:val="1"/>
      <w:marLeft w:val="0"/>
      <w:marRight w:val="0"/>
      <w:marTop w:val="0"/>
      <w:marBottom w:val="0"/>
      <w:divBdr>
        <w:top w:val="none" w:sz="0" w:space="0" w:color="auto"/>
        <w:left w:val="none" w:sz="0" w:space="0" w:color="auto"/>
        <w:bottom w:val="none" w:sz="0" w:space="0" w:color="auto"/>
        <w:right w:val="none" w:sz="0" w:space="0" w:color="auto"/>
      </w:divBdr>
    </w:div>
    <w:div w:id="1659922818">
      <w:bodyDiv w:val="1"/>
      <w:marLeft w:val="0"/>
      <w:marRight w:val="0"/>
      <w:marTop w:val="0"/>
      <w:marBottom w:val="0"/>
      <w:divBdr>
        <w:top w:val="none" w:sz="0" w:space="0" w:color="auto"/>
        <w:left w:val="none" w:sz="0" w:space="0" w:color="auto"/>
        <w:bottom w:val="none" w:sz="0" w:space="0" w:color="auto"/>
        <w:right w:val="none" w:sz="0" w:space="0" w:color="auto"/>
      </w:divBdr>
    </w:div>
    <w:div w:id="1863086429">
      <w:bodyDiv w:val="1"/>
      <w:marLeft w:val="0"/>
      <w:marRight w:val="0"/>
      <w:marTop w:val="0"/>
      <w:marBottom w:val="0"/>
      <w:divBdr>
        <w:top w:val="none" w:sz="0" w:space="0" w:color="auto"/>
        <w:left w:val="none" w:sz="0" w:space="0" w:color="auto"/>
        <w:bottom w:val="none" w:sz="0" w:space="0" w:color="auto"/>
        <w:right w:val="none" w:sz="0" w:space="0" w:color="auto"/>
      </w:divBdr>
    </w:div>
    <w:div w:id="1980963347">
      <w:bodyDiv w:val="1"/>
      <w:marLeft w:val="0"/>
      <w:marRight w:val="0"/>
      <w:marTop w:val="0"/>
      <w:marBottom w:val="0"/>
      <w:divBdr>
        <w:top w:val="none" w:sz="0" w:space="0" w:color="auto"/>
        <w:left w:val="none" w:sz="0" w:space="0" w:color="auto"/>
        <w:bottom w:val="none" w:sz="0" w:space="0" w:color="auto"/>
        <w:right w:val="none" w:sz="0" w:space="0" w:color="auto"/>
      </w:divBdr>
    </w:div>
    <w:div w:id="20126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mullin1@outlook.com" TargetMode="External"/><Relationship Id="rId3" Type="http://schemas.openxmlformats.org/officeDocument/2006/relationships/settings" Target="settings.xml"/><Relationship Id="rId7" Type="http://schemas.openxmlformats.org/officeDocument/2006/relationships/hyperlink" Target="https://nam12.safelinks.protection.outlook.com/?url=http%3A%2F%2Fhdl.handle.net%2F11213%2F17998&amp;data=05%7C01%7C%7Cbdf6b8d4670d44212e0f08da2c596ddf%7C84df9e7fe9f640afb435aaaaaaaaaaaa%7C1%7C0%7C637871059857287229%7CUnknown%7CTWFpbGZsb3d8eyJWIjoiMC4wLjAwMDAiLCJQIjoiV2luMzIiLCJBTiI6Ik1haWwiLCJXVCI6Mn0%3D%7C3000%7C%7C%7C&amp;sdata=wQK0llLTBJJRXuuhKv1rfSa8%2FSOnfIiBqI6ItGg322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Mullin</dc:creator>
  <cp:keywords/>
  <dc:description/>
  <cp:lastModifiedBy>Casey Mullin</cp:lastModifiedBy>
  <cp:revision>30</cp:revision>
  <dcterms:created xsi:type="dcterms:W3CDTF">2022-05-31T15:29:00Z</dcterms:created>
  <dcterms:modified xsi:type="dcterms:W3CDTF">2022-05-31T15:50:00Z</dcterms:modified>
</cp:coreProperties>
</file>