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A3ED" w14:textId="77777777" w:rsidR="002E738E" w:rsidRPr="0064382A" w:rsidRDefault="002E738E" w:rsidP="002E738E">
      <w:pPr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 xml:space="preserve">TO:  </w:t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Cs/>
        </w:rPr>
        <w:t>PLA Board of Directors</w:t>
      </w:r>
    </w:p>
    <w:p w14:paraId="1C6D9CF5" w14:textId="15A93FBF" w:rsidR="002E738E" w:rsidRPr="0064382A" w:rsidRDefault="002E738E" w:rsidP="002E738E">
      <w:pPr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RE: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>
        <w:rPr>
          <w:rFonts w:asciiTheme="minorHAnsi" w:hAnsiTheme="minorHAnsi"/>
        </w:rPr>
        <w:t>PLA Operating Budget Spend-Down Suggestions</w:t>
      </w:r>
    </w:p>
    <w:p w14:paraId="342B1F06" w14:textId="1E8635DF" w:rsidR="002E738E" w:rsidRPr="0064382A" w:rsidRDefault="002E738E" w:rsidP="002E738E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DATE: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>
        <w:rPr>
          <w:rFonts w:asciiTheme="minorHAnsi" w:hAnsiTheme="minorHAnsi"/>
        </w:rPr>
        <w:t>March 25, 2019</w:t>
      </w:r>
    </w:p>
    <w:p w14:paraId="7551EF9C" w14:textId="77777777" w:rsidR="002E738E" w:rsidRDefault="002E738E" w:rsidP="002E738E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636229FB" w14:textId="77777777" w:rsidR="002E738E" w:rsidRDefault="002E738E" w:rsidP="002E738E">
      <w:pPr>
        <w:ind w:left="2160" w:hanging="2160"/>
        <w:rPr>
          <w:rFonts w:asciiTheme="minorHAnsi" w:hAnsiTheme="minorHAnsi"/>
          <w:b/>
        </w:rPr>
      </w:pPr>
      <w:r w:rsidRPr="0064382A">
        <w:rPr>
          <w:rFonts w:asciiTheme="minorHAnsi" w:hAnsiTheme="minorHAnsi"/>
          <w:b/>
        </w:rPr>
        <w:t>ACTION REQUESTED/INFORMATION/REPORT:</w:t>
      </w:r>
      <w:r>
        <w:rPr>
          <w:rFonts w:asciiTheme="minorHAnsi" w:hAnsiTheme="minorHAnsi"/>
          <w:b/>
        </w:rPr>
        <w:t xml:space="preserve">  </w:t>
      </w:r>
    </w:p>
    <w:p w14:paraId="47F17B31" w14:textId="77777777" w:rsidR="002E738E" w:rsidRPr="0064382A" w:rsidRDefault="002E738E" w:rsidP="002E738E">
      <w:pPr>
        <w:ind w:left="216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Information </w:t>
      </w:r>
    </w:p>
    <w:p w14:paraId="160FEE0E" w14:textId="77777777" w:rsidR="002E738E" w:rsidRDefault="002E738E" w:rsidP="002E738E">
      <w:pPr>
        <w:ind w:left="2880" w:hanging="2880"/>
        <w:rPr>
          <w:rFonts w:asciiTheme="minorHAnsi" w:hAnsiTheme="minorHAnsi"/>
          <w:b/>
        </w:rPr>
      </w:pPr>
      <w:r w:rsidRPr="0064382A">
        <w:rPr>
          <w:rFonts w:ascii="Calibri" w:hAnsi="Calibri"/>
          <w:b/>
        </w:rPr>
        <w:t>ACTION REQUESTED BY</w:t>
      </w:r>
      <w:r>
        <w:rPr>
          <w:rFonts w:asciiTheme="minorHAnsi" w:hAnsiTheme="minorHAnsi"/>
          <w:b/>
        </w:rPr>
        <w:t xml:space="preserve">:  </w:t>
      </w:r>
    </w:p>
    <w:p w14:paraId="7C2C4E19" w14:textId="77777777" w:rsidR="002E738E" w:rsidRPr="00041FF0" w:rsidRDefault="002E738E" w:rsidP="002E738E">
      <w:pPr>
        <w:ind w:left="2880" w:hanging="2160"/>
        <w:rPr>
          <w:rFonts w:asciiTheme="minorHAnsi" w:hAnsiTheme="minorHAnsi"/>
        </w:rPr>
      </w:pPr>
      <w:r>
        <w:rPr>
          <w:rFonts w:ascii="Calibri" w:hAnsi="Calibri"/>
        </w:rPr>
        <w:t>Information</w:t>
      </w:r>
    </w:p>
    <w:p w14:paraId="4ABD0C11" w14:textId="77777777" w:rsidR="002E738E" w:rsidRDefault="002E738E" w:rsidP="002E738E">
      <w:pPr>
        <w:rPr>
          <w:rFonts w:asciiTheme="minorHAnsi" w:hAnsiTheme="minorHAnsi"/>
          <w:b/>
        </w:rPr>
      </w:pPr>
      <w:r w:rsidRPr="0064382A">
        <w:rPr>
          <w:rFonts w:asciiTheme="minorHAnsi" w:hAnsiTheme="minorHAnsi"/>
          <w:b/>
        </w:rPr>
        <w:t>DRAFT</w:t>
      </w:r>
      <w:r>
        <w:rPr>
          <w:rFonts w:asciiTheme="minorHAnsi" w:hAnsiTheme="minorHAnsi"/>
          <w:b/>
        </w:rPr>
        <w:t>S</w:t>
      </w:r>
      <w:r w:rsidRPr="0064382A">
        <w:rPr>
          <w:rFonts w:asciiTheme="minorHAnsi" w:hAnsiTheme="minorHAnsi"/>
          <w:b/>
        </w:rPr>
        <w:t xml:space="preserve"> OF MOTION</w:t>
      </w:r>
      <w:r>
        <w:rPr>
          <w:rFonts w:asciiTheme="minorHAnsi" w:hAnsiTheme="minorHAnsi"/>
          <w:b/>
        </w:rPr>
        <w:t>S</w:t>
      </w:r>
      <w:r w:rsidRPr="0064382A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 </w:t>
      </w:r>
    </w:p>
    <w:p w14:paraId="5184D319" w14:textId="77777777" w:rsidR="002E738E" w:rsidRDefault="002E738E" w:rsidP="002E738E">
      <w:pPr>
        <w:rPr>
          <w:rFonts w:asciiTheme="minorHAnsi" w:hAnsiTheme="minorHAnsi"/>
          <w:b/>
        </w:rPr>
      </w:pPr>
      <w:bookmarkStart w:id="0" w:name="_GoBack"/>
      <w:bookmarkEnd w:id="0"/>
    </w:p>
    <w:p w14:paraId="6FA347A3" w14:textId="77777777" w:rsidR="002E738E" w:rsidRPr="0064382A" w:rsidRDefault="002E738E" w:rsidP="002E73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BACKGROUND </w:t>
      </w:r>
    </w:p>
    <w:p w14:paraId="262440BB" w14:textId="41B66CE2" w:rsidR="00331E4C" w:rsidRDefault="002E738E" w:rsidP="002E738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Based on the FY19 PLA operating budget, PLA’s fund balance will be approximately $3M</w:t>
      </w:r>
      <w:r w:rsidR="003B41F7">
        <w:rPr>
          <w:rFonts w:asciiTheme="minorHAnsi" w:hAnsiTheme="minorHAnsi"/>
        </w:rPr>
        <w:t xml:space="preserve"> at the end of the </w:t>
      </w:r>
      <w:r w:rsidR="0060261D">
        <w:rPr>
          <w:rFonts w:asciiTheme="minorHAnsi" w:hAnsiTheme="minorHAnsi"/>
        </w:rPr>
        <w:t xml:space="preserve">current </w:t>
      </w:r>
      <w:r w:rsidR="003B41F7">
        <w:rPr>
          <w:rFonts w:asciiTheme="minorHAnsi" w:hAnsiTheme="minorHAnsi"/>
        </w:rPr>
        <w:t>fiscal year (August 2019)</w:t>
      </w:r>
      <w:r>
        <w:rPr>
          <w:rFonts w:asciiTheme="minorHAnsi" w:hAnsiTheme="minorHAnsi"/>
        </w:rPr>
        <w:t>. ALA guidelines suggest that PLA have in reserve an average of three month’s operating budget (averaged over two years)</w:t>
      </w:r>
      <w:r w:rsidR="00331E4C">
        <w:rPr>
          <w:rFonts w:asciiTheme="minorHAnsi" w:hAnsiTheme="minorHAnsi"/>
        </w:rPr>
        <w:t xml:space="preserve"> which is approximately $750K.</w:t>
      </w:r>
      <w:r>
        <w:rPr>
          <w:rFonts w:asciiTheme="minorHAnsi" w:hAnsiTheme="minorHAnsi"/>
        </w:rPr>
        <w:t xml:space="preserve"> </w:t>
      </w:r>
      <w:r w:rsidR="00331E4C">
        <w:rPr>
          <w:rFonts w:asciiTheme="minorHAnsi" w:hAnsiTheme="minorHAnsi"/>
        </w:rPr>
        <w:t xml:space="preserve"> </w:t>
      </w:r>
    </w:p>
    <w:p w14:paraId="7C784744" w14:textId="77777777" w:rsidR="00331E4C" w:rsidRDefault="00331E4C" w:rsidP="002E738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195EA8" w14:textId="78F2198C" w:rsidR="00E56950" w:rsidRDefault="00331E4C" w:rsidP="002E738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proposed FY20 budget is </w:t>
      </w:r>
      <w:proofErr w:type="gramStart"/>
      <w:r>
        <w:rPr>
          <w:rFonts w:asciiTheme="minorHAnsi" w:hAnsiTheme="minorHAnsi"/>
        </w:rPr>
        <w:t>fairly aggressive</w:t>
      </w:r>
      <w:proofErr w:type="gramEnd"/>
      <w:r>
        <w:rPr>
          <w:rFonts w:asciiTheme="minorHAnsi" w:hAnsiTheme="minorHAnsi"/>
        </w:rPr>
        <w:t xml:space="preserve"> in spending down our fund balance. We are currently budgeting to come in with a net of $552K. In past conference years, PLA’s net has been between $850K- $1M.  Additional spending in FY20 includes:  Inclusive Internship cost share of $200K; investments of $45K for family engagement and $30K digital literacy; and </w:t>
      </w:r>
      <w:r w:rsidR="00431179">
        <w:rPr>
          <w:rFonts w:asciiTheme="minorHAnsi" w:hAnsiTheme="minorHAnsi"/>
        </w:rPr>
        <w:t xml:space="preserve">additional dollars budgeted for the Nashville conference. </w:t>
      </w:r>
      <w:r>
        <w:rPr>
          <w:rFonts w:asciiTheme="minorHAnsi" w:hAnsiTheme="minorHAnsi"/>
        </w:rPr>
        <w:t xml:space="preserve"> </w:t>
      </w:r>
    </w:p>
    <w:p w14:paraId="4E5EADC3" w14:textId="77777777" w:rsidR="00E56950" w:rsidRDefault="00E56950" w:rsidP="002E738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6002515" w14:textId="766037E3" w:rsidR="002E738E" w:rsidRDefault="00E56950" w:rsidP="002E738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 with the current planned spending in FY20, PLA has </w:t>
      </w:r>
      <w:proofErr w:type="gramStart"/>
      <w:r>
        <w:rPr>
          <w:rFonts w:asciiTheme="minorHAnsi" w:hAnsiTheme="minorHAnsi"/>
        </w:rPr>
        <w:t>sufficient</w:t>
      </w:r>
      <w:proofErr w:type="gramEnd"/>
      <w:r>
        <w:rPr>
          <w:rFonts w:asciiTheme="minorHAnsi" w:hAnsiTheme="minorHAnsi"/>
        </w:rPr>
        <w:t xml:space="preserve"> budget to consider other spending options for FY20. Staff have provided</w:t>
      </w:r>
      <w:r w:rsidR="0060261D">
        <w:rPr>
          <w:rFonts w:asciiTheme="minorHAnsi" w:hAnsiTheme="minorHAnsi"/>
        </w:rPr>
        <w:t xml:space="preserve"> the attached </w:t>
      </w:r>
      <w:r>
        <w:rPr>
          <w:rFonts w:asciiTheme="minorHAnsi" w:hAnsiTheme="minorHAnsi"/>
        </w:rPr>
        <w:t>suggestions</w:t>
      </w:r>
      <w:r w:rsidR="0060261D">
        <w:rPr>
          <w:rFonts w:asciiTheme="minorHAnsi" w:hAnsiTheme="minorHAnsi"/>
        </w:rPr>
        <w:t xml:space="preserve"> for the Board’s consideration.</w:t>
      </w:r>
      <w:r w:rsidR="00431179">
        <w:rPr>
          <w:rFonts w:asciiTheme="minorHAnsi" w:hAnsiTheme="minorHAnsi"/>
        </w:rPr>
        <w:t xml:space="preserve"> These are just a few ideas; the Board may have others. </w:t>
      </w:r>
    </w:p>
    <w:p w14:paraId="07CD5836" w14:textId="77777777" w:rsidR="00E56950" w:rsidRDefault="00E56950" w:rsidP="002E738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619E01B" w14:textId="6BBDCDCE" w:rsidR="002E738E" w:rsidRDefault="002E738E" w:rsidP="002E738E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RECOMMENDATIONS FOR BOARD ACTION</w:t>
      </w:r>
    </w:p>
    <w:p w14:paraId="6B8D4EE5" w14:textId="559C1CF8" w:rsidR="00E56950" w:rsidRDefault="00E56950" w:rsidP="002E738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The Board should consider which, if any, of the proposed spend down options could be included in the budget</w:t>
      </w:r>
      <w:r w:rsidR="0060261D">
        <w:rPr>
          <w:rFonts w:asciiTheme="minorHAnsi" w:hAnsiTheme="minorHAnsi"/>
        </w:rPr>
        <w:t xml:space="preserve"> or what other </w:t>
      </w:r>
      <w:r w:rsidR="00431179">
        <w:rPr>
          <w:rFonts w:asciiTheme="minorHAnsi" w:hAnsiTheme="minorHAnsi"/>
        </w:rPr>
        <w:t xml:space="preserve">new </w:t>
      </w:r>
      <w:r w:rsidR="0060261D">
        <w:rPr>
          <w:rFonts w:asciiTheme="minorHAnsi" w:hAnsiTheme="minorHAnsi"/>
        </w:rPr>
        <w:t xml:space="preserve">options might be included. The final PLA budget is not approved until June. </w:t>
      </w:r>
    </w:p>
    <w:p w14:paraId="611032EE" w14:textId="457EB053" w:rsidR="00431179" w:rsidRDefault="00431179" w:rsidP="002E738E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83F2E28" w14:textId="4724078E" w:rsidR="00431179" w:rsidRPr="00E56950" w:rsidRDefault="00431179" w:rsidP="002E738E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Attachments:  Proposed funding requests</w:t>
      </w:r>
    </w:p>
    <w:sectPr w:rsidR="00431179" w:rsidRPr="00E569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453E" w14:textId="77777777" w:rsidR="002E738E" w:rsidRDefault="002E738E" w:rsidP="002E738E">
      <w:r>
        <w:separator/>
      </w:r>
    </w:p>
  </w:endnote>
  <w:endnote w:type="continuationSeparator" w:id="0">
    <w:p w14:paraId="489202F3" w14:textId="77777777" w:rsidR="002E738E" w:rsidRDefault="002E738E" w:rsidP="002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6745" w14:textId="77777777" w:rsidR="002E738E" w:rsidRDefault="002E738E" w:rsidP="002E738E">
      <w:r>
        <w:separator/>
      </w:r>
    </w:p>
  </w:footnote>
  <w:footnote w:type="continuationSeparator" w:id="0">
    <w:p w14:paraId="65E38496" w14:textId="77777777" w:rsidR="002E738E" w:rsidRDefault="002E738E" w:rsidP="002E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B956" w14:textId="77777777" w:rsidR="002E738E" w:rsidRPr="00503641" w:rsidRDefault="002E738E" w:rsidP="002E738E">
    <w:pPr>
      <w:pStyle w:val="Header"/>
      <w:jc w:val="right"/>
      <w:rPr>
        <w:rFonts w:asciiTheme="minorHAnsi" w:hAnsiTheme="minorHAnsi"/>
      </w:rPr>
    </w:pPr>
    <w:r w:rsidRPr="00503641">
      <w:rPr>
        <w:rFonts w:asciiTheme="minorHAnsi" w:hAnsiTheme="minorHAnsi"/>
      </w:rPr>
      <w:t>PLA Board of Directors</w:t>
    </w:r>
  </w:p>
  <w:p w14:paraId="795ECF9C" w14:textId="77777777" w:rsidR="002E738E" w:rsidRDefault="002E738E" w:rsidP="002E738E">
    <w:pPr>
      <w:pStyle w:val="Header"/>
      <w:tabs>
        <w:tab w:val="left" w:pos="5280"/>
      </w:tabs>
      <w:rPr>
        <w:rFonts w:asciiTheme="minorHAnsi" w:hAnsiTheme="minorHAnsi"/>
      </w:rPr>
    </w:pP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>
      <w:rPr>
        <w:rFonts w:asciiTheme="minorHAnsi" w:hAnsiTheme="minorHAnsi"/>
      </w:rPr>
      <w:t>Spring Meeting 2019</w:t>
    </w:r>
  </w:p>
  <w:p w14:paraId="454F9CCA" w14:textId="2A95AC8A" w:rsidR="002E738E" w:rsidRPr="00503641" w:rsidRDefault="002E738E" w:rsidP="002E738E">
    <w:pPr>
      <w:pStyle w:val="Header"/>
      <w:tabs>
        <w:tab w:val="left" w:pos="528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Document no.: 2019.</w:t>
    </w:r>
    <w:r w:rsidR="004E74C9">
      <w:rPr>
        <w:rFonts w:asciiTheme="minorHAnsi" w:hAnsiTheme="minorHAnsi"/>
      </w:rPr>
      <w:t>69a</w:t>
    </w:r>
  </w:p>
  <w:p w14:paraId="61490D2C" w14:textId="77777777" w:rsidR="002E738E" w:rsidRDefault="002E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F87"/>
    <w:multiLevelType w:val="hybridMultilevel"/>
    <w:tmpl w:val="7FBA9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EA52DF"/>
    <w:multiLevelType w:val="hybridMultilevel"/>
    <w:tmpl w:val="7194B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2E40"/>
    <w:multiLevelType w:val="hybridMultilevel"/>
    <w:tmpl w:val="2B2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43"/>
    <w:rsid w:val="000D74B6"/>
    <w:rsid w:val="000E088D"/>
    <w:rsid w:val="00154049"/>
    <w:rsid w:val="001F15D7"/>
    <w:rsid w:val="002A0DBB"/>
    <w:rsid w:val="002E738E"/>
    <w:rsid w:val="002F105A"/>
    <w:rsid w:val="00331E4C"/>
    <w:rsid w:val="003B41F7"/>
    <w:rsid w:val="00431179"/>
    <w:rsid w:val="00432C3C"/>
    <w:rsid w:val="00497F87"/>
    <w:rsid w:val="004D4C66"/>
    <w:rsid w:val="004E74C9"/>
    <w:rsid w:val="00501320"/>
    <w:rsid w:val="00587A08"/>
    <w:rsid w:val="005A2DFE"/>
    <w:rsid w:val="0060261D"/>
    <w:rsid w:val="00622843"/>
    <w:rsid w:val="006B04FE"/>
    <w:rsid w:val="007972CC"/>
    <w:rsid w:val="00871D81"/>
    <w:rsid w:val="009A501E"/>
    <w:rsid w:val="00B1580E"/>
    <w:rsid w:val="00B34AC5"/>
    <w:rsid w:val="00B50414"/>
    <w:rsid w:val="00BF075A"/>
    <w:rsid w:val="00C01E95"/>
    <w:rsid w:val="00C967B9"/>
    <w:rsid w:val="00D044FC"/>
    <w:rsid w:val="00E13C99"/>
    <w:rsid w:val="00E56950"/>
    <w:rsid w:val="00EF6D6B"/>
    <w:rsid w:val="00F27FBD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7CA3"/>
  <w15:chartTrackingRefBased/>
  <w15:docId w15:val="{432CCE44-01BA-4706-817A-4B2F6AED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2E738E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38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E738E"/>
  </w:style>
  <w:style w:type="paragraph" w:styleId="Header">
    <w:name w:val="header"/>
    <w:basedOn w:val="Normal"/>
    <w:link w:val="HeaderChar"/>
    <w:unhideWhenUsed/>
    <w:rsid w:val="002E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738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E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8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Graller</dc:creator>
  <cp:keywords/>
  <dc:description/>
  <cp:lastModifiedBy>Megan Stewart</cp:lastModifiedBy>
  <cp:revision>6</cp:revision>
  <cp:lastPrinted>2019-01-11T20:55:00Z</cp:lastPrinted>
  <dcterms:created xsi:type="dcterms:W3CDTF">2019-03-25T19:47:00Z</dcterms:created>
  <dcterms:modified xsi:type="dcterms:W3CDTF">2019-03-28T21:07:00Z</dcterms:modified>
</cp:coreProperties>
</file>