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32" w:rsidRDefault="00C06923" w:rsidP="00910ACC">
      <w:pPr>
        <w:pStyle w:val="Heading1"/>
      </w:pPr>
      <w:r w:rsidRPr="00B538F9">
        <w:t xml:space="preserve">Report of the SAC Research and Presentation Working Group </w:t>
      </w:r>
    </w:p>
    <w:p w:rsidR="00910ACC" w:rsidRPr="00B538F9" w:rsidRDefault="00910ACC" w:rsidP="00C06923">
      <w:pPr>
        <w:rPr>
          <w:b/>
          <w:sz w:val="23"/>
          <w:szCs w:val="23"/>
        </w:rPr>
      </w:pPr>
      <w:r>
        <w:rPr>
          <w:sz w:val="23"/>
          <w:szCs w:val="23"/>
        </w:rPr>
        <w:t>Sunday, January 27, 2019</w:t>
      </w:r>
    </w:p>
    <w:p w:rsidR="00B538F9" w:rsidRPr="00B538F9" w:rsidRDefault="00B538F9" w:rsidP="001E0D2A">
      <w:pPr>
        <w:rPr>
          <w:b/>
          <w:sz w:val="23"/>
          <w:szCs w:val="23"/>
        </w:rPr>
      </w:pPr>
    </w:p>
    <w:p w:rsidR="00B538F9" w:rsidRDefault="00E951B6" w:rsidP="001E0D2A">
      <w:pPr>
        <w:rPr>
          <w:sz w:val="23"/>
          <w:szCs w:val="23"/>
        </w:rPr>
      </w:pPr>
      <w:r>
        <w:rPr>
          <w:sz w:val="23"/>
          <w:szCs w:val="23"/>
        </w:rPr>
        <w:t>The SAC Research and Presentation Working Group has speakers lined up for both Midwinter 2019 and Annual 2019.</w:t>
      </w:r>
    </w:p>
    <w:p w:rsidR="00E951B6" w:rsidRDefault="00E951B6" w:rsidP="001E0D2A">
      <w:pPr>
        <w:rPr>
          <w:sz w:val="23"/>
          <w:szCs w:val="23"/>
        </w:rPr>
      </w:pPr>
    </w:p>
    <w:p w:rsidR="00E951B6" w:rsidRDefault="00E951B6" w:rsidP="00E951B6">
      <w:pPr>
        <w:pStyle w:val="Heading2"/>
      </w:pPr>
      <w:r>
        <w:t>Midwinter 2019</w:t>
      </w:r>
    </w:p>
    <w:p w:rsidR="00B538F9" w:rsidRPr="00E951B6" w:rsidRDefault="00E951B6" w:rsidP="00B538F9">
      <w:pPr>
        <w:rPr>
          <w:sz w:val="23"/>
          <w:szCs w:val="23"/>
        </w:rPr>
      </w:pPr>
      <w:r w:rsidRPr="00E951B6">
        <w:rPr>
          <w:sz w:val="23"/>
          <w:szCs w:val="23"/>
        </w:rPr>
        <w:t>T</w:t>
      </w:r>
      <w:r w:rsidR="00D66F2B" w:rsidRPr="00E951B6">
        <w:rPr>
          <w:sz w:val="23"/>
          <w:szCs w:val="23"/>
        </w:rPr>
        <w:t>he SAC Midwinter forum</w:t>
      </w:r>
      <w:r w:rsidRPr="00E951B6">
        <w:rPr>
          <w:sz w:val="23"/>
          <w:szCs w:val="23"/>
        </w:rPr>
        <w:t xml:space="preserve"> </w:t>
      </w:r>
      <w:r w:rsidR="00B538F9" w:rsidRPr="00E951B6">
        <w:rPr>
          <w:sz w:val="23"/>
          <w:szCs w:val="23"/>
        </w:rPr>
        <w:t>will take place Monday, January 28</w:t>
      </w:r>
      <w:r w:rsidR="00D66F2B" w:rsidRPr="00E951B6">
        <w:rPr>
          <w:sz w:val="23"/>
          <w:szCs w:val="23"/>
        </w:rPr>
        <w:t>, 1-2:</w:t>
      </w:r>
      <w:r w:rsidR="00B538F9" w:rsidRPr="00E951B6">
        <w:rPr>
          <w:sz w:val="23"/>
          <w:szCs w:val="23"/>
        </w:rPr>
        <w:t>00</w:t>
      </w:r>
      <w:r w:rsidR="00D66F2B" w:rsidRPr="00E951B6">
        <w:rPr>
          <w:sz w:val="23"/>
          <w:szCs w:val="23"/>
        </w:rPr>
        <w:t xml:space="preserve">, </w:t>
      </w:r>
      <w:r w:rsidR="00B538F9" w:rsidRPr="00E951B6">
        <w:rPr>
          <w:sz w:val="23"/>
          <w:szCs w:val="23"/>
        </w:rPr>
        <w:t>“Washington State</w:t>
      </w:r>
    </w:p>
    <w:p w:rsidR="00B538F9" w:rsidRPr="00E951B6" w:rsidRDefault="00B538F9" w:rsidP="00D66F2B">
      <w:pPr>
        <w:rPr>
          <w:sz w:val="23"/>
          <w:szCs w:val="23"/>
        </w:rPr>
      </w:pPr>
      <w:r w:rsidRPr="00E951B6">
        <w:rPr>
          <w:sz w:val="23"/>
          <w:szCs w:val="23"/>
        </w:rPr>
        <w:t>Convention Center, TCC-Yakima 1”</w:t>
      </w:r>
      <w:r w:rsidR="00E951B6" w:rsidRPr="00E951B6">
        <w:rPr>
          <w:sz w:val="23"/>
          <w:szCs w:val="23"/>
        </w:rPr>
        <w:t>, Seattle. This Midwinter, t</w:t>
      </w:r>
      <w:r w:rsidRPr="00E951B6">
        <w:rPr>
          <w:sz w:val="23"/>
          <w:szCs w:val="23"/>
        </w:rPr>
        <w:t>here will be two presentations:</w:t>
      </w:r>
    </w:p>
    <w:p w:rsidR="00E951B6" w:rsidRPr="00E951B6" w:rsidRDefault="00B538F9" w:rsidP="00E951B6">
      <w:pPr>
        <w:spacing w:after="0" w:line="240" w:lineRule="auto"/>
        <w:ind w:left="2268" w:hanging="2268"/>
        <w:rPr>
          <w:rFonts w:eastAsia="Times New Roman"/>
          <w:sz w:val="23"/>
          <w:szCs w:val="23"/>
          <w:shd w:val="clear" w:color="auto" w:fill="FFFFFF"/>
          <w:lang w:val="en-CA" w:eastAsia="en-CA"/>
        </w:rPr>
      </w:pPr>
      <w:r w:rsidRPr="00E951B6">
        <w:rPr>
          <w:rFonts w:eastAsia="Times New Roman"/>
          <w:sz w:val="23"/>
          <w:szCs w:val="23"/>
          <w:shd w:val="clear" w:color="auto" w:fill="FFFFFF"/>
          <w:lang w:val="en-CA" w:eastAsia="en-CA"/>
        </w:rPr>
        <w:t xml:space="preserve">SESSION TITLE: </w:t>
      </w:r>
      <w:r w:rsidR="00E951B6" w:rsidRPr="00E951B6">
        <w:rPr>
          <w:rFonts w:eastAsia="Times New Roman"/>
          <w:sz w:val="23"/>
          <w:szCs w:val="23"/>
          <w:shd w:val="clear" w:color="auto" w:fill="FFFFFF"/>
          <w:lang w:val="en-CA" w:eastAsia="en-CA"/>
        </w:rPr>
        <w:tab/>
      </w:r>
      <w:r w:rsidR="00E951B6">
        <w:rPr>
          <w:rFonts w:eastAsia="Times New Roman"/>
          <w:sz w:val="23"/>
          <w:szCs w:val="23"/>
          <w:shd w:val="clear" w:color="auto" w:fill="FFFFFF"/>
          <w:lang w:val="en-CA" w:eastAsia="en-CA"/>
        </w:rPr>
        <w:t>Intersection of Subject Headings and Linked Data</w:t>
      </w:r>
    </w:p>
    <w:p w:rsidR="00E951B6" w:rsidRPr="00E951B6" w:rsidRDefault="00B538F9" w:rsidP="00E951B6">
      <w:pPr>
        <w:spacing w:after="0" w:line="240" w:lineRule="auto"/>
        <w:ind w:left="2268" w:hanging="2268"/>
        <w:rPr>
          <w:rFonts w:eastAsia="Times New Roman"/>
          <w:sz w:val="23"/>
          <w:szCs w:val="23"/>
          <w:shd w:val="clear" w:color="auto" w:fill="FFFFFF"/>
          <w:lang w:val="en-CA" w:eastAsia="en-CA"/>
        </w:rPr>
      </w:pPr>
      <w:r w:rsidRPr="00E951B6">
        <w:rPr>
          <w:rFonts w:eastAsia="Times New Roman"/>
          <w:sz w:val="23"/>
          <w:szCs w:val="23"/>
          <w:shd w:val="clear" w:color="auto" w:fill="FFFFFF"/>
          <w:lang w:val="en-CA" w:eastAsia="en-CA"/>
        </w:rPr>
        <w:t xml:space="preserve">Presenter:  </w:t>
      </w:r>
      <w:r w:rsidR="00E951B6" w:rsidRPr="00E951B6">
        <w:rPr>
          <w:rFonts w:eastAsia="Times New Roman"/>
          <w:sz w:val="23"/>
          <w:szCs w:val="23"/>
          <w:shd w:val="clear" w:color="auto" w:fill="FFFFFF"/>
          <w:lang w:val="en-CA" w:eastAsia="en-CA"/>
        </w:rPr>
        <w:tab/>
      </w:r>
      <w:r w:rsidRPr="00E951B6">
        <w:rPr>
          <w:rFonts w:eastAsia="Times New Roman"/>
          <w:sz w:val="23"/>
          <w:szCs w:val="23"/>
          <w:shd w:val="clear" w:color="auto" w:fill="FFFFFF"/>
          <w:lang w:val="en-CA" w:eastAsia="en-CA"/>
        </w:rPr>
        <w:t>Jodi Williamschen, Library of Congress</w:t>
      </w:r>
    </w:p>
    <w:p w:rsidR="00B538F9" w:rsidRPr="00B538F9" w:rsidRDefault="00B538F9" w:rsidP="00E951B6">
      <w:pPr>
        <w:spacing w:after="0" w:line="240" w:lineRule="auto"/>
        <w:ind w:left="2268" w:hanging="2268"/>
        <w:rPr>
          <w:rFonts w:eastAsia="Times New Roman"/>
          <w:sz w:val="23"/>
          <w:szCs w:val="23"/>
          <w:lang w:val="en-CA" w:eastAsia="en-CA"/>
        </w:rPr>
      </w:pPr>
      <w:r w:rsidRPr="00B538F9">
        <w:rPr>
          <w:rFonts w:eastAsia="Times New Roman"/>
          <w:sz w:val="23"/>
          <w:szCs w:val="23"/>
          <w:shd w:val="clear" w:color="auto" w:fill="FFFFFF"/>
          <w:lang w:val="en-CA" w:eastAsia="en-CA"/>
        </w:rPr>
        <w:t xml:space="preserve">Topic:  </w:t>
      </w:r>
      <w:r w:rsidR="00E951B6" w:rsidRPr="00E951B6">
        <w:rPr>
          <w:rFonts w:eastAsia="Times New Roman"/>
          <w:sz w:val="23"/>
          <w:szCs w:val="23"/>
          <w:shd w:val="clear" w:color="auto" w:fill="FFFFFF"/>
          <w:lang w:val="en-CA" w:eastAsia="en-CA"/>
        </w:rPr>
        <w:tab/>
      </w:r>
      <w:r w:rsidRPr="00B538F9">
        <w:rPr>
          <w:rFonts w:eastAsia="Times New Roman"/>
          <w:sz w:val="23"/>
          <w:szCs w:val="23"/>
          <w:shd w:val="clear" w:color="auto" w:fill="FFFFFF"/>
          <w:lang w:val="en-CA" w:eastAsia="en-CA"/>
        </w:rPr>
        <w:t>Jodi will discuss the intersection of subject headings and linked data, including the input of subject headings in BIBFRAME and in the new RDA recording formats.</w:t>
      </w:r>
    </w:p>
    <w:p w:rsidR="00E951B6" w:rsidRPr="00E951B6" w:rsidRDefault="00E951B6" w:rsidP="00E951B6">
      <w:pPr>
        <w:shd w:val="clear" w:color="auto" w:fill="FFFFFF"/>
        <w:spacing w:after="0" w:line="240" w:lineRule="auto"/>
        <w:ind w:left="2268" w:hanging="2268"/>
        <w:rPr>
          <w:rFonts w:eastAsia="Times New Roman"/>
          <w:sz w:val="23"/>
          <w:szCs w:val="23"/>
          <w:lang w:val="en-CA" w:eastAsia="en-CA"/>
        </w:rPr>
      </w:pPr>
    </w:p>
    <w:p w:rsidR="00E951B6" w:rsidRPr="00E951B6" w:rsidRDefault="00B538F9" w:rsidP="00E951B6">
      <w:pPr>
        <w:shd w:val="clear" w:color="auto" w:fill="FFFFFF"/>
        <w:spacing w:after="0" w:line="240" w:lineRule="auto"/>
        <w:ind w:left="2268" w:hanging="2268"/>
        <w:rPr>
          <w:rFonts w:eastAsia="Times New Roman"/>
          <w:sz w:val="23"/>
          <w:szCs w:val="23"/>
          <w:lang w:val="en-CA" w:eastAsia="en-CA"/>
        </w:rPr>
      </w:pPr>
      <w:r w:rsidRPr="00B538F9">
        <w:rPr>
          <w:rFonts w:eastAsia="Times New Roman"/>
          <w:sz w:val="23"/>
          <w:szCs w:val="23"/>
          <w:lang w:val="en-CA" w:eastAsia="en-CA"/>
        </w:rPr>
        <w:t xml:space="preserve">SESSION TITLE: </w:t>
      </w:r>
      <w:r w:rsidR="00E951B6" w:rsidRPr="00E951B6">
        <w:rPr>
          <w:rFonts w:eastAsia="Times New Roman"/>
          <w:sz w:val="23"/>
          <w:szCs w:val="23"/>
          <w:lang w:val="en-CA" w:eastAsia="en-CA"/>
        </w:rPr>
        <w:tab/>
      </w:r>
      <w:r w:rsidRPr="00B538F9">
        <w:rPr>
          <w:rFonts w:eastAsia="Times New Roman"/>
          <w:sz w:val="23"/>
          <w:szCs w:val="23"/>
          <w:lang w:val="en-CA" w:eastAsia="en-CA"/>
        </w:rPr>
        <w:t>Improving Subject Access to Res</w:t>
      </w:r>
      <w:r w:rsidR="00E951B6" w:rsidRPr="00E951B6">
        <w:rPr>
          <w:rFonts w:eastAsia="Times New Roman"/>
          <w:sz w:val="23"/>
          <w:szCs w:val="23"/>
          <w:lang w:val="en-CA" w:eastAsia="en-CA"/>
        </w:rPr>
        <w:t>ources on Oregon Indian Tribes</w:t>
      </w:r>
    </w:p>
    <w:p w:rsidR="00E951B6" w:rsidRPr="00E951B6" w:rsidRDefault="00B538F9" w:rsidP="00E951B6">
      <w:pPr>
        <w:shd w:val="clear" w:color="auto" w:fill="FFFFFF"/>
        <w:spacing w:after="0" w:line="240" w:lineRule="auto"/>
        <w:ind w:left="2268" w:hanging="2268"/>
        <w:rPr>
          <w:rFonts w:eastAsia="Times New Roman"/>
          <w:sz w:val="23"/>
          <w:szCs w:val="23"/>
          <w:lang w:val="en-CA" w:eastAsia="en-CA"/>
        </w:rPr>
      </w:pPr>
      <w:r w:rsidRPr="00B538F9">
        <w:rPr>
          <w:rFonts w:eastAsia="Times New Roman"/>
          <w:sz w:val="23"/>
          <w:szCs w:val="23"/>
          <w:lang w:val="en-CA" w:eastAsia="en-CA"/>
        </w:rPr>
        <w:t xml:space="preserve">Presenter:  </w:t>
      </w:r>
      <w:r w:rsidR="00E951B6" w:rsidRPr="00E951B6">
        <w:rPr>
          <w:rFonts w:eastAsia="Times New Roman"/>
          <w:sz w:val="23"/>
          <w:szCs w:val="23"/>
          <w:lang w:val="en-CA" w:eastAsia="en-CA"/>
        </w:rPr>
        <w:tab/>
      </w:r>
      <w:r w:rsidRPr="00B538F9">
        <w:rPr>
          <w:rFonts w:eastAsia="Times New Roman"/>
          <w:sz w:val="23"/>
          <w:szCs w:val="23"/>
          <w:lang w:val="en-CA" w:eastAsia="en-CA"/>
        </w:rPr>
        <w:t>Richard Sapon-White, Ore</w:t>
      </w:r>
      <w:r w:rsidR="00E951B6" w:rsidRPr="00E951B6">
        <w:rPr>
          <w:rFonts w:eastAsia="Times New Roman"/>
          <w:sz w:val="23"/>
          <w:szCs w:val="23"/>
          <w:lang w:val="en-CA" w:eastAsia="en-CA"/>
        </w:rPr>
        <w:t>gon State University Libraries</w:t>
      </w:r>
    </w:p>
    <w:p w:rsidR="00B538F9" w:rsidRPr="00B538F9" w:rsidRDefault="00E951B6" w:rsidP="00E951B6">
      <w:pPr>
        <w:shd w:val="clear" w:color="auto" w:fill="FFFFFF"/>
        <w:spacing w:after="0" w:line="240" w:lineRule="auto"/>
        <w:ind w:left="2268" w:hanging="2268"/>
        <w:rPr>
          <w:rFonts w:eastAsia="Times New Roman"/>
          <w:sz w:val="23"/>
          <w:szCs w:val="23"/>
          <w:lang w:val="en-CA" w:eastAsia="en-CA"/>
        </w:rPr>
      </w:pPr>
      <w:r w:rsidRPr="00E951B6">
        <w:rPr>
          <w:rFonts w:eastAsia="Times New Roman"/>
          <w:sz w:val="23"/>
          <w:szCs w:val="23"/>
          <w:lang w:val="en-CA" w:eastAsia="en-CA"/>
        </w:rPr>
        <w:t>Topic:</w:t>
      </w:r>
      <w:r w:rsidRPr="00E951B6">
        <w:rPr>
          <w:rFonts w:eastAsia="Times New Roman"/>
          <w:sz w:val="23"/>
          <w:szCs w:val="23"/>
          <w:lang w:val="en-CA" w:eastAsia="en-CA"/>
        </w:rPr>
        <w:tab/>
      </w:r>
      <w:r w:rsidR="00B538F9" w:rsidRPr="00B538F9">
        <w:rPr>
          <w:rFonts w:eastAsia="Times New Roman"/>
          <w:sz w:val="23"/>
          <w:szCs w:val="23"/>
          <w:lang w:val="en-CA" w:eastAsia="en-CA"/>
        </w:rPr>
        <w:t>In 2017, Oregon State University embarked on a project to ensure that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library resources about Oregon Indian tribes are discoverable in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online systems.  With a focus on subject access in its local catalog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and in OCLC’s WorldCat database, this ongoing project is comprised of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two main components.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First, because not all Oregon Indian tribes and bands are represented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in the Library of Congress Subject Headings (LCSH), subject heading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proposals were prepared for the missing tribes and bands.  As of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November, 2018, seven proposals have been approved by the Library of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Congress and another seven lined up for submission. Extensive “used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for” terms have been gathered from published sources while input from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nearby tribes has aided in selection of the preferred tribal name.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Second, bibliographic records for resources about Oregon Indian tribes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were retrieved from WorldCat and their subject headings analyzed for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specificity and accuracy.  After analysis, subject headings for Oregon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Indian tribes were often added or removed to improve retrieval. For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example, the overly-broad subject heading “Indians of North America -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Oregon” was often replaced with the names of specific tribes.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Tabulating the types of changes made to subject headings revealed the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</w:r>
      <w:r w:rsidR="00B538F9" w:rsidRPr="00B538F9">
        <w:rPr>
          <w:rFonts w:eastAsia="Times New Roman"/>
          <w:sz w:val="23"/>
          <w:szCs w:val="23"/>
          <w:lang w:val="en-CA" w:eastAsia="en-CA"/>
        </w:rPr>
        <w:lastRenderedPageBreak/>
        <w:t>magnitude of the need for better subject access to Indian tribes.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This project will ultimately inform our approach to resources on</w:t>
      </w:r>
      <w:r w:rsidR="00B538F9" w:rsidRPr="00B538F9">
        <w:rPr>
          <w:rFonts w:eastAsia="Times New Roman"/>
          <w:sz w:val="23"/>
          <w:szCs w:val="23"/>
          <w:lang w:val="en-CA" w:eastAsia="en-CA"/>
        </w:rPr>
        <w:br/>
        <w:t>Indian tribes in other states.</w:t>
      </w:r>
    </w:p>
    <w:p w:rsidR="0089274F" w:rsidRDefault="0089274F" w:rsidP="00E951B6">
      <w:pPr>
        <w:pStyle w:val="Heading2"/>
      </w:pPr>
      <w:bookmarkStart w:id="0" w:name="_GoBack"/>
      <w:bookmarkEnd w:id="0"/>
    </w:p>
    <w:p w:rsidR="00B538F9" w:rsidRPr="00B538F9" w:rsidRDefault="00E951B6" w:rsidP="00E951B6">
      <w:pPr>
        <w:pStyle w:val="Heading2"/>
      </w:pPr>
      <w:r>
        <w:t>Annual 2019</w:t>
      </w:r>
    </w:p>
    <w:p w:rsidR="00B538F9" w:rsidRPr="00B538F9" w:rsidRDefault="00E951B6" w:rsidP="00B07899">
      <w:pPr>
        <w:rPr>
          <w:sz w:val="23"/>
          <w:szCs w:val="23"/>
        </w:rPr>
      </w:pPr>
      <w:r>
        <w:rPr>
          <w:sz w:val="23"/>
          <w:szCs w:val="23"/>
        </w:rPr>
        <w:t>T</w:t>
      </w:r>
      <w:r w:rsidRPr="00B538F9">
        <w:rPr>
          <w:sz w:val="23"/>
          <w:szCs w:val="23"/>
        </w:rPr>
        <w:t xml:space="preserve">he SAC </w:t>
      </w:r>
      <w:r>
        <w:rPr>
          <w:sz w:val="23"/>
          <w:szCs w:val="23"/>
        </w:rPr>
        <w:t xml:space="preserve">Annual Meeting Program </w:t>
      </w:r>
      <w:r w:rsidR="00B538F9" w:rsidRPr="00B538F9">
        <w:rPr>
          <w:sz w:val="23"/>
          <w:szCs w:val="23"/>
        </w:rPr>
        <w:t>will take place on Monday, June 24, 2019, 1:00-2:00 pm,</w:t>
      </w:r>
      <w:r>
        <w:rPr>
          <w:sz w:val="23"/>
          <w:szCs w:val="23"/>
        </w:rPr>
        <w:t xml:space="preserve"> in</w:t>
      </w:r>
      <w:r w:rsidR="00B538F9" w:rsidRPr="00B538F9">
        <w:rPr>
          <w:sz w:val="23"/>
          <w:szCs w:val="23"/>
        </w:rPr>
        <w:t xml:space="preserve"> Washington, D.C.</w:t>
      </w:r>
      <w:r>
        <w:rPr>
          <w:sz w:val="23"/>
          <w:szCs w:val="23"/>
        </w:rPr>
        <w:t xml:space="preserve"> The topic will be subject metadata in WorldCat</w:t>
      </w:r>
      <w:r w:rsidR="00F862CC">
        <w:rPr>
          <w:sz w:val="23"/>
          <w:szCs w:val="23"/>
        </w:rPr>
        <w:t>,</w:t>
      </w:r>
      <w:r>
        <w:rPr>
          <w:sz w:val="23"/>
          <w:szCs w:val="23"/>
        </w:rPr>
        <w:t xml:space="preserve"> and our presenter </w:t>
      </w:r>
      <w:r w:rsidR="00F862CC">
        <w:rPr>
          <w:sz w:val="23"/>
          <w:szCs w:val="23"/>
        </w:rPr>
        <w:t>is</w:t>
      </w:r>
      <w:r>
        <w:rPr>
          <w:sz w:val="23"/>
          <w:szCs w:val="23"/>
        </w:rPr>
        <w:t xml:space="preserve"> Professor Oksana Zavalina from University of North Texas.</w:t>
      </w:r>
    </w:p>
    <w:p w:rsidR="00240C6B" w:rsidRDefault="00240C6B" w:rsidP="00C06923">
      <w:pPr>
        <w:rPr>
          <w:sz w:val="23"/>
          <w:szCs w:val="23"/>
        </w:rPr>
      </w:pPr>
    </w:p>
    <w:p w:rsidR="00E951B6" w:rsidRPr="00B538F9" w:rsidRDefault="00E951B6" w:rsidP="00E951B6">
      <w:pPr>
        <w:pStyle w:val="Heading2"/>
      </w:pPr>
      <w:r>
        <w:t>Cycling off in June</w:t>
      </w:r>
    </w:p>
    <w:p w:rsidR="00E951B6" w:rsidRPr="00B538F9" w:rsidRDefault="00E951B6" w:rsidP="00E951B6">
      <w:pPr>
        <w:contextualSpacing/>
        <w:rPr>
          <w:sz w:val="23"/>
          <w:szCs w:val="23"/>
        </w:rPr>
      </w:pPr>
      <w:r w:rsidRPr="00B538F9">
        <w:rPr>
          <w:sz w:val="23"/>
          <w:szCs w:val="23"/>
        </w:rPr>
        <w:t>Both Jennifer and Paromita are cycling off</w:t>
      </w:r>
      <w:r>
        <w:rPr>
          <w:sz w:val="23"/>
          <w:szCs w:val="23"/>
        </w:rPr>
        <w:t xml:space="preserve"> in June</w:t>
      </w:r>
      <w:r w:rsidRPr="00B538F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and we </w:t>
      </w:r>
      <w:r w:rsidRPr="00B538F9">
        <w:rPr>
          <w:sz w:val="23"/>
          <w:szCs w:val="23"/>
        </w:rPr>
        <w:t xml:space="preserve">need </w:t>
      </w:r>
      <w:r w:rsidR="001E7923">
        <w:rPr>
          <w:sz w:val="23"/>
          <w:szCs w:val="23"/>
        </w:rPr>
        <w:t xml:space="preserve">a </w:t>
      </w:r>
      <w:r w:rsidRPr="00B538F9">
        <w:rPr>
          <w:sz w:val="23"/>
          <w:szCs w:val="23"/>
        </w:rPr>
        <w:t xml:space="preserve">new chair and members. </w:t>
      </w:r>
      <w:r w:rsidR="001E7923">
        <w:rPr>
          <w:sz w:val="23"/>
          <w:szCs w:val="23"/>
        </w:rPr>
        <w:t xml:space="preserve">While this is 6 months off, </w:t>
      </w:r>
      <w:r w:rsidR="00462891">
        <w:rPr>
          <w:sz w:val="23"/>
          <w:szCs w:val="23"/>
        </w:rPr>
        <w:t>we invite you to think</w:t>
      </w:r>
      <w:r>
        <w:rPr>
          <w:sz w:val="23"/>
          <w:szCs w:val="23"/>
        </w:rPr>
        <w:t xml:space="preserve"> about joining now. It’s a great way to develop contacts and stay informed </w:t>
      </w:r>
      <w:r w:rsidR="001E7923">
        <w:rPr>
          <w:sz w:val="23"/>
          <w:szCs w:val="23"/>
        </w:rPr>
        <w:t xml:space="preserve">about the research in the field. </w:t>
      </w:r>
      <w:r w:rsidRPr="00B538F9">
        <w:rPr>
          <w:sz w:val="23"/>
          <w:szCs w:val="23"/>
        </w:rPr>
        <w:t xml:space="preserve">If you are interested </w:t>
      </w:r>
      <w:r w:rsidR="00462891">
        <w:rPr>
          <w:sz w:val="23"/>
          <w:szCs w:val="23"/>
        </w:rPr>
        <w:t xml:space="preserve">in </w:t>
      </w:r>
      <w:r w:rsidRPr="00B538F9">
        <w:rPr>
          <w:sz w:val="23"/>
          <w:szCs w:val="23"/>
        </w:rPr>
        <w:t xml:space="preserve">the group let Rocki and Chris, our co-chairs know. </w:t>
      </w:r>
    </w:p>
    <w:p w:rsidR="00E951B6" w:rsidRPr="00B538F9" w:rsidRDefault="00E951B6" w:rsidP="00C06923">
      <w:pPr>
        <w:rPr>
          <w:sz w:val="23"/>
          <w:szCs w:val="23"/>
        </w:rPr>
      </w:pPr>
    </w:p>
    <w:p w:rsidR="00994A32" w:rsidRPr="00B538F9" w:rsidRDefault="00994A32">
      <w:pPr>
        <w:rPr>
          <w:sz w:val="23"/>
          <w:szCs w:val="23"/>
        </w:rPr>
      </w:pPr>
    </w:p>
    <w:p w:rsidR="00C06923" w:rsidRPr="00B538F9" w:rsidRDefault="00C06923">
      <w:pPr>
        <w:rPr>
          <w:sz w:val="23"/>
          <w:szCs w:val="23"/>
        </w:rPr>
      </w:pPr>
      <w:r w:rsidRPr="00B538F9">
        <w:rPr>
          <w:sz w:val="23"/>
          <w:szCs w:val="23"/>
        </w:rPr>
        <w:t xml:space="preserve">Respectfully submitted, </w:t>
      </w:r>
    </w:p>
    <w:p w:rsidR="00C06923" w:rsidRPr="00B538F9" w:rsidRDefault="00C06923">
      <w:pPr>
        <w:contextualSpacing/>
        <w:rPr>
          <w:sz w:val="23"/>
          <w:szCs w:val="23"/>
        </w:rPr>
      </w:pPr>
      <w:r w:rsidRPr="00B538F9">
        <w:rPr>
          <w:sz w:val="23"/>
          <w:szCs w:val="23"/>
        </w:rPr>
        <w:t>Jennifer Bromley</w:t>
      </w:r>
    </w:p>
    <w:p w:rsidR="00C06923" w:rsidRPr="00B538F9" w:rsidRDefault="00B538F9">
      <w:pPr>
        <w:contextualSpacing/>
        <w:rPr>
          <w:sz w:val="23"/>
          <w:szCs w:val="23"/>
        </w:rPr>
      </w:pPr>
      <w:r w:rsidRPr="00B538F9">
        <w:rPr>
          <w:sz w:val="23"/>
          <w:szCs w:val="23"/>
        </w:rPr>
        <w:t>Paromita Bi</w:t>
      </w:r>
      <w:r w:rsidR="001E7923">
        <w:rPr>
          <w:sz w:val="23"/>
          <w:szCs w:val="23"/>
        </w:rPr>
        <w:t>s</w:t>
      </w:r>
      <w:r w:rsidRPr="00B538F9">
        <w:rPr>
          <w:sz w:val="23"/>
          <w:szCs w:val="23"/>
        </w:rPr>
        <w:t>was</w:t>
      </w:r>
    </w:p>
    <w:p w:rsidR="0011177F" w:rsidRPr="00B538F9" w:rsidRDefault="0011177F">
      <w:pPr>
        <w:contextualSpacing/>
        <w:rPr>
          <w:sz w:val="23"/>
          <w:szCs w:val="23"/>
        </w:rPr>
      </w:pPr>
    </w:p>
    <w:p w:rsidR="00F66B0E" w:rsidRPr="00B538F9" w:rsidRDefault="00F66B0E">
      <w:pPr>
        <w:contextualSpacing/>
        <w:rPr>
          <w:sz w:val="23"/>
          <w:szCs w:val="23"/>
        </w:rPr>
      </w:pPr>
    </w:p>
    <w:p w:rsidR="00C06923" w:rsidRPr="00B538F9" w:rsidRDefault="00C06923">
      <w:pPr>
        <w:rPr>
          <w:sz w:val="23"/>
          <w:szCs w:val="23"/>
        </w:rPr>
      </w:pPr>
    </w:p>
    <w:sectPr w:rsidR="00C06923" w:rsidRPr="00B538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DD" w:rsidRDefault="009233DD" w:rsidP="00910ACC">
      <w:pPr>
        <w:spacing w:after="0" w:line="240" w:lineRule="auto"/>
      </w:pPr>
      <w:r>
        <w:separator/>
      </w:r>
    </w:p>
  </w:endnote>
  <w:endnote w:type="continuationSeparator" w:id="0">
    <w:p w:rsidR="009233DD" w:rsidRDefault="009233DD" w:rsidP="0091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DD" w:rsidRDefault="009233DD" w:rsidP="00910ACC">
      <w:pPr>
        <w:spacing w:after="0" w:line="240" w:lineRule="auto"/>
      </w:pPr>
      <w:r>
        <w:separator/>
      </w:r>
    </w:p>
  </w:footnote>
  <w:footnote w:type="continuationSeparator" w:id="0">
    <w:p w:rsidR="009233DD" w:rsidRDefault="009233DD" w:rsidP="0091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C" w:rsidRDefault="00910ACC">
    <w:pPr>
      <w:pStyle w:val="Header"/>
    </w:pPr>
    <w:r>
      <w:rPr>
        <w:b/>
        <w:sz w:val="23"/>
        <w:szCs w:val="23"/>
      </w:rPr>
      <w:t>SAC19</w:t>
    </w:r>
    <w:r w:rsidRPr="00B538F9">
      <w:rPr>
        <w:b/>
        <w:sz w:val="23"/>
        <w:szCs w:val="23"/>
      </w:rPr>
      <w:t>-</w:t>
    </w:r>
    <w:r>
      <w:rPr>
        <w:b/>
        <w:sz w:val="23"/>
        <w:szCs w:val="23"/>
      </w:rPr>
      <w:t>MW/1.6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795D"/>
    <w:multiLevelType w:val="hybridMultilevel"/>
    <w:tmpl w:val="5C6C206C"/>
    <w:lvl w:ilvl="0" w:tplc="44D039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E109E"/>
    <w:multiLevelType w:val="hybridMultilevel"/>
    <w:tmpl w:val="7BA0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32"/>
    <w:rsid w:val="00066261"/>
    <w:rsid w:val="001024FC"/>
    <w:rsid w:val="0011177F"/>
    <w:rsid w:val="00147816"/>
    <w:rsid w:val="00190F75"/>
    <w:rsid w:val="001A4402"/>
    <w:rsid w:val="001E0D2A"/>
    <w:rsid w:val="001E7923"/>
    <w:rsid w:val="00212F10"/>
    <w:rsid w:val="002247F8"/>
    <w:rsid w:val="00234C64"/>
    <w:rsid w:val="00240C6B"/>
    <w:rsid w:val="00307CE1"/>
    <w:rsid w:val="0033636D"/>
    <w:rsid w:val="003F1A43"/>
    <w:rsid w:val="00462891"/>
    <w:rsid w:val="00472DF7"/>
    <w:rsid w:val="004B74B8"/>
    <w:rsid w:val="004D40A4"/>
    <w:rsid w:val="00676C87"/>
    <w:rsid w:val="00727DEC"/>
    <w:rsid w:val="0075167F"/>
    <w:rsid w:val="007A2CCB"/>
    <w:rsid w:val="0083738F"/>
    <w:rsid w:val="00852889"/>
    <w:rsid w:val="00887775"/>
    <w:rsid w:val="0089274F"/>
    <w:rsid w:val="00893467"/>
    <w:rsid w:val="00910ACC"/>
    <w:rsid w:val="009233DD"/>
    <w:rsid w:val="00962666"/>
    <w:rsid w:val="00972987"/>
    <w:rsid w:val="00994A32"/>
    <w:rsid w:val="00A553E2"/>
    <w:rsid w:val="00A77185"/>
    <w:rsid w:val="00B07899"/>
    <w:rsid w:val="00B17242"/>
    <w:rsid w:val="00B538F9"/>
    <w:rsid w:val="00B80760"/>
    <w:rsid w:val="00BC39D3"/>
    <w:rsid w:val="00C06923"/>
    <w:rsid w:val="00CF3D19"/>
    <w:rsid w:val="00D54024"/>
    <w:rsid w:val="00D66F2B"/>
    <w:rsid w:val="00E51AA2"/>
    <w:rsid w:val="00E951B6"/>
    <w:rsid w:val="00EC6E86"/>
    <w:rsid w:val="00F56452"/>
    <w:rsid w:val="00F66B0E"/>
    <w:rsid w:val="00F67D21"/>
    <w:rsid w:val="00F7062C"/>
    <w:rsid w:val="00F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275577-2C8F-4F57-B088-7E97958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2A"/>
    <w:pPr>
      <w:spacing w:after="0" w:line="240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E0D2A"/>
    <w:rPr>
      <w:color w:val="0000FF"/>
      <w:u w:val="single"/>
    </w:rPr>
  </w:style>
  <w:style w:type="character" w:customStyle="1" w:styleId="im">
    <w:name w:val="im"/>
    <w:basedOn w:val="DefaultParagraphFont"/>
    <w:rsid w:val="00B538F9"/>
  </w:style>
  <w:style w:type="paragraph" w:styleId="Header">
    <w:name w:val="header"/>
    <w:basedOn w:val="Normal"/>
    <w:link w:val="HeaderChar"/>
    <w:uiPriority w:val="99"/>
    <w:unhideWhenUsed/>
    <w:rsid w:val="009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CC"/>
  </w:style>
  <w:style w:type="paragraph" w:styleId="Footer">
    <w:name w:val="footer"/>
    <w:basedOn w:val="Normal"/>
    <w:link w:val="FooterChar"/>
    <w:uiPriority w:val="99"/>
    <w:unhideWhenUsed/>
    <w:rsid w:val="009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CC"/>
  </w:style>
  <w:style w:type="paragraph" w:styleId="Title">
    <w:name w:val="Title"/>
    <w:basedOn w:val="Normal"/>
    <w:next w:val="Normal"/>
    <w:link w:val="TitleChar"/>
    <w:uiPriority w:val="10"/>
    <w:qFormat/>
    <w:rsid w:val="00910A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0A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1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Fletcher</dc:creator>
  <cp:keywords/>
  <dc:description/>
  <cp:lastModifiedBy>Jennifer Bromley</cp:lastModifiedBy>
  <cp:revision>32</cp:revision>
  <dcterms:created xsi:type="dcterms:W3CDTF">2017-05-09T20:17:00Z</dcterms:created>
  <dcterms:modified xsi:type="dcterms:W3CDTF">2019-01-03T18:15:00Z</dcterms:modified>
</cp:coreProperties>
</file>