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F9F6" w14:textId="77777777" w:rsidR="005B3A04" w:rsidRPr="00D8344B" w:rsidRDefault="006D1A1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3EF9E6AC" wp14:editId="14131932">
            <wp:extent cx="3110780" cy="89866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990925" w14:textId="77777777" w:rsidR="005B3A04" w:rsidRPr="00D8344B" w:rsidRDefault="006D1A1D">
      <w:pPr>
        <w:jc w:val="center"/>
        <w:rPr>
          <w:rFonts w:ascii="Calibri" w:eastAsia="Calibri" w:hAnsi="Calibri" w:cs="Calibri"/>
          <w:b/>
        </w:rPr>
      </w:pPr>
      <w:r w:rsidRPr="00D8344B">
        <w:rPr>
          <w:rFonts w:ascii="Calibri" w:eastAsia="Calibri" w:hAnsi="Calibri" w:cs="Calibri"/>
          <w:b/>
        </w:rPr>
        <w:t>PLA Board of Directors Meeting</w:t>
      </w:r>
    </w:p>
    <w:p w14:paraId="43007B73" w14:textId="2826CBA7" w:rsidR="005B3A04" w:rsidRPr="00D8344B" w:rsidRDefault="00D6305D">
      <w:pPr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 w:rsidRPr="00D8344B">
        <w:rPr>
          <w:rFonts w:ascii="Calibri" w:eastAsia="Calibri" w:hAnsi="Calibri" w:cs="Calibri"/>
          <w:b/>
        </w:rPr>
        <w:t>February 24, 2023</w:t>
      </w:r>
    </w:p>
    <w:p w14:paraId="048CCEA9" w14:textId="77777777" w:rsidR="005B3A04" w:rsidRPr="00D8344B" w:rsidRDefault="006D1A1D">
      <w:pPr>
        <w:jc w:val="center"/>
        <w:rPr>
          <w:rFonts w:ascii="Calibri" w:eastAsia="Calibri" w:hAnsi="Calibri" w:cs="Calibri"/>
          <w:b/>
        </w:rPr>
      </w:pPr>
      <w:r w:rsidRPr="00D8344B">
        <w:rPr>
          <w:rFonts w:ascii="Calibri" w:eastAsia="Calibri" w:hAnsi="Calibri" w:cs="Calibri"/>
          <w:b/>
        </w:rPr>
        <w:t>Virtual</w:t>
      </w:r>
    </w:p>
    <w:p w14:paraId="28E0E1BE" w14:textId="77777777" w:rsidR="005B3A04" w:rsidRPr="00D8344B" w:rsidRDefault="005B3A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="Calibri" w:eastAsia="Calibri" w:hAnsi="Calibri" w:cs="Calibri"/>
          <w:i/>
        </w:rPr>
      </w:pPr>
    </w:p>
    <w:p w14:paraId="56410047" w14:textId="77777777" w:rsidR="005B3A04" w:rsidRPr="00D8344B" w:rsidRDefault="005B3A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="Calibri" w:eastAsia="Calibri" w:hAnsi="Calibri" w:cs="Calibri"/>
          <w:i/>
          <w:color w:val="FF0000"/>
        </w:rPr>
      </w:pPr>
    </w:p>
    <w:p w14:paraId="16B47DDC" w14:textId="46255464" w:rsidR="005B3A04" w:rsidRPr="00D8344B" w:rsidRDefault="006D1A1D">
      <w:pPr>
        <w:tabs>
          <w:tab w:val="right" w:pos="9900"/>
        </w:tabs>
        <w:ind w:left="1440" w:hanging="1440"/>
        <w:rPr>
          <w:rFonts w:ascii="Calibri" w:eastAsia="Calibri" w:hAnsi="Calibri" w:cs="Calibri"/>
        </w:rPr>
      </w:pPr>
      <w:r w:rsidRPr="00D8344B">
        <w:rPr>
          <w:rFonts w:ascii="Calibri" w:eastAsia="Calibri" w:hAnsi="Calibri" w:cs="Calibri"/>
          <w:b/>
        </w:rPr>
        <w:t xml:space="preserve">Present:   </w:t>
      </w:r>
      <w:r w:rsidRPr="00D8344B">
        <w:rPr>
          <w:rFonts w:ascii="Calibri" w:eastAsia="Calibri" w:hAnsi="Calibri" w:cs="Calibri"/>
          <w:b/>
        </w:rPr>
        <w:tab/>
      </w:r>
      <w:r w:rsidR="000D38CD">
        <w:rPr>
          <w:rFonts w:ascii="Calibri" w:eastAsia="Calibri" w:hAnsi="Calibri" w:cs="Calibri"/>
          <w:bCs/>
        </w:rPr>
        <w:t>S</w:t>
      </w:r>
      <w:r w:rsidR="00BF09DE">
        <w:rPr>
          <w:rFonts w:ascii="Calibri" w:eastAsia="Calibri" w:hAnsi="Calibri" w:cs="Calibri"/>
          <w:bCs/>
        </w:rPr>
        <w:t>onia Alcantara-Antoine</w:t>
      </w:r>
      <w:r w:rsidR="00506525">
        <w:rPr>
          <w:rFonts w:ascii="Calibri" w:eastAsia="Calibri" w:hAnsi="Calibri" w:cs="Calibri"/>
          <w:bCs/>
        </w:rPr>
        <w:t>, PLA President-elect;</w:t>
      </w:r>
      <w:r w:rsidR="006F1DA4">
        <w:rPr>
          <w:rFonts w:ascii="Calibri" w:eastAsia="Calibri" w:hAnsi="Calibri" w:cs="Calibri"/>
          <w:bCs/>
        </w:rPr>
        <w:t xml:space="preserve"> Clara Bohrer</w:t>
      </w:r>
      <w:r w:rsidR="00506525">
        <w:rPr>
          <w:rFonts w:ascii="Calibri" w:eastAsia="Calibri" w:hAnsi="Calibri" w:cs="Calibri"/>
          <w:bCs/>
        </w:rPr>
        <w:t xml:space="preserve">; </w:t>
      </w:r>
      <w:r w:rsidR="00BF09DE">
        <w:rPr>
          <w:rFonts w:ascii="Calibri" w:eastAsia="Calibri" w:hAnsi="Calibri" w:cs="Calibri"/>
          <w:bCs/>
        </w:rPr>
        <w:t>S</w:t>
      </w:r>
      <w:r w:rsidR="000D38CD">
        <w:rPr>
          <w:rFonts w:ascii="Calibri" w:eastAsia="Calibri" w:hAnsi="Calibri" w:cs="Calibri"/>
          <w:bCs/>
        </w:rPr>
        <w:t>tephanie Chase</w:t>
      </w:r>
      <w:r w:rsidR="00506525">
        <w:rPr>
          <w:rFonts w:ascii="Calibri" w:eastAsia="Calibri" w:hAnsi="Calibri" w:cs="Calibri"/>
          <w:bCs/>
        </w:rPr>
        <w:t xml:space="preserve">; </w:t>
      </w:r>
      <w:r w:rsidR="000D38CD">
        <w:rPr>
          <w:rFonts w:ascii="Calibri" w:eastAsia="Calibri" w:hAnsi="Calibri" w:cs="Calibri"/>
          <w:bCs/>
        </w:rPr>
        <w:t>M</w:t>
      </w:r>
      <w:r w:rsidR="006075DB">
        <w:rPr>
          <w:rFonts w:ascii="Calibri" w:eastAsia="Calibri" w:hAnsi="Calibri" w:cs="Calibri"/>
          <w:bCs/>
        </w:rPr>
        <w:t>ichael Colfor</w:t>
      </w:r>
      <w:r w:rsidR="00736205">
        <w:rPr>
          <w:rFonts w:ascii="Calibri" w:eastAsia="Calibri" w:hAnsi="Calibri" w:cs="Calibri"/>
          <w:bCs/>
        </w:rPr>
        <w:t>d;</w:t>
      </w:r>
      <w:r w:rsidR="006075DB">
        <w:rPr>
          <w:rFonts w:ascii="Calibri" w:eastAsia="Calibri" w:hAnsi="Calibri" w:cs="Calibri"/>
          <w:bCs/>
        </w:rPr>
        <w:t xml:space="preserve"> </w:t>
      </w:r>
      <w:r w:rsidR="006D7F25">
        <w:rPr>
          <w:rFonts w:ascii="Calibri" w:eastAsia="Calibri" w:hAnsi="Calibri" w:cs="Calibri"/>
          <w:bCs/>
        </w:rPr>
        <w:t>Mary Ellen Icaza</w:t>
      </w:r>
      <w:r w:rsidR="00736205">
        <w:rPr>
          <w:rFonts w:ascii="Calibri" w:eastAsia="Calibri" w:hAnsi="Calibri" w:cs="Calibri"/>
          <w:bCs/>
        </w:rPr>
        <w:t>;</w:t>
      </w:r>
      <w:r w:rsidR="006D7F25">
        <w:rPr>
          <w:rFonts w:ascii="Calibri" w:eastAsia="Calibri" w:hAnsi="Calibri" w:cs="Calibri"/>
          <w:bCs/>
        </w:rPr>
        <w:t xml:space="preserve"> </w:t>
      </w:r>
      <w:r w:rsidR="00736205">
        <w:rPr>
          <w:rFonts w:ascii="Calibri" w:eastAsia="Calibri" w:hAnsi="Calibri" w:cs="Calibri"/>
          <w:bCs/>
        </w:rPr>
        <w:t xml:space="preserve">Dr. </w:t>
      </w:r>
      <w:r w:rsidR="006075DB">
        <w:rPr>
          <w:rFonts w:ascii="Calibri" w:eastAsia="Calibri" w:hAnsi="Calibri" w:cs="Calibri"/>
        </w:rPr>
        <w:t>Maria McCauley</w:t>
      </w:r>
      <w:r w:rsidR="00736205">
        <w:rPr>
          <w:rFonts w:ascii="Calibri" w:eastAsia="Calibri" w:hAnsi="Calibri" w:cs="Calibri"/>
        </w:rPr>
        <w:t>, PLA President;</w:t>
      </w:r>
      <w:r w:rsidR="006075DB">
        <w:rPr>
          <w:rFonts w:ascii="Calibri" w:eastAsia="Calibri" w:hAnsi="Calibri" w:cs="Calibri"/>
        </w:rPr>
        <w:t xml:space="preserve"> </w:t>
      </w:r>
      <w:r w:rsidR="006D7F25">
        <w:rPr>
          <w:rFonts w:ascii="Calibri" w:eastAsia="Calibri" w:hAnsi="Calibri" w:cs="Calibri"/>
        </w:rPr>
        <w:t>Dr. Brandy McNeil</w:t>
      </w:r>
      <w:r w:rsidR="00736205">
        <w:rPr>
          <w:rFonts w:ascii="Calibri" w:eastAsia="Calibri" w:hAnsi="Calibri" w:cs="Calibri"/>
        </w:rPr>
        <w:t>;</w:t>
      </w:r>
      <w:r w:rsidR="006075DB">
        <w:rPr>
          <w:rFonts w:ascii="Calibri" w:eastAsia="Calibri" w:hAnsi="Calibri" w:cs="Calibri"/>
        </w:rPr>
        <w:t xml:space="preserve"> </w:t>
      </w:r>
      <w:r w:rsidR="00BF09DE">
        <w:rPr>
          <w:rFonts w:ascii="Calibri" w:eastAsia="Calibri" w:hAnsi="Calibri" w:cs="Calibri"/>
        </w:rPr>
        <w:t>Dara Schmidt</w:t>
      </w:r>
      <w:r w:rsidR="00736205">
        <w:rPr>
          <w:rFonts w:ascii="Calibri" w:eastAsia="Calibri" w:hAnsi="Calibri" w:cs="Calibri"/>
        </w:rPr>
        <w:t>;</w:t>
      </w:r>
      <w:r w:rsidR="00BF09DE">
        <w:rPr>
          <w:rFonts w:ascii="Calibri" w:eastAsia="Calibri" w:hAnsi="Calibri" w:cs="Calibri"/>
        </w:rPr>
        <w:t xml:space="preserve"> </w:t>
      </w:r>
      <w:r w:rsidR="006075DB">
        <w:rPr>
          <w:rFonts w:ascii="Calibri" w:eastAsia="Calibri" w:hAnsi="Calibri" w:cs="Calibri"/>
        </w:rPr>
        <w:t>Deb Sica</w:t>
      </w:r>
      <w:r w:rsidR="00736205">
        <w:rPr>
          <w:rFonts w:ascii="Calibri" w:eastAsia="Calibri" w:hAnsi="Calibri" w:cs="Calibri"/>
        </w:rPr>
        <w:t xml:space="preserve">; </w:t>
      </w:r>
      <w:r w:rsidR="006D7F25">
        <w:rPr>
          <w:rFonts w:ascii="Calibri" w:eastAsia="Calibri" w:hAnsi="Calibri" w:cs="Calibri"/>
        </w:rPr>
        <w:t>Erica</w:t>
      </w:r>
      <w:r w:rsidR="006C5247">
        <w:rPr>
          <w:rFonts w:ascii="Calibri" w:eastAsia="Calibri" w:hAnsi="Calibri" w:cs="Calibri"/>
        </w:rPr>
        <w:t xml:space="preserve"> Freudenberger</w:t>
      </w:r>
    </w:p>
    <w:p w14:paraId="254D2123" w14:textId="77777777" w:rsidR="005B3A04" w:rsidRPr="00D8344B" w:rsidRDefault="005B3A04">
      <w:pPr>
        <w:tabs>
          <w:tab w:val="right" w:pos="9900"/>
        </w:tabs>
        <w:ind w:left="1440" w:hanging="1440"/>
        <w:rPr>
          <w:rFonts w:ascii="Calibri" w:eastAsia="Calibri" w:hAnsi="Calibri" w:cs="Calibri"/>
        </w:rPr>
      </w:pPr>
    </w:p>
    <w:p w14:paraId="1AFD08BE" w14:textId="21235453" w:rsidR="005B3A04" w:rsidRPr="00D8344B" w:rsidRDefault="006D1A1D">
      <w:pPr>
        <w:tabs>
          <w:tab w:val="right" w:pos="9900"/>
        </w:tabs>
        <w:ind w:left="1440" w:hanging="1440"/>
        <w:rPr>
          <w:rFonts w:ascii="Calibri" w:eastAsia="Calibri" w:hAnsi="Calibri" w:cs="Calibri"/>
          <w:i/>
        </w:rPr>
      </w:pPr>
      <w:r w:rsidRPr="00D8344B">
        <w:rPr>
          <w:rFonts w:ascii="Calibri" w:eastAsia="Calibri" w:hAnsi="Calibri" w:cs="Calibri"/>
          <w:b/>
        </w:rPr>
        <w:t>Absent:</w:t>
      </w:r>
      <w:r w:rsidRPr="00D8344B">
        <w:rPr>
          <w:rFonts w:ascii="Calibri" w:eastAsia="Calibri" w:hAnsi="Calibri" w:cs="Calibri"/>
          <w:b/>
        </w:rPr>
        <w:tab/>
      </w:r>
      <w:r w:rsidR="006E778D" w:rsidRPr="00D8344B">
        <w:rPr>
          <w:rFonts w:ascii="Calibri" w:eastAsia="Calibri" w:hAnsi="Calibri" w:cs="Calibri"/>
        </w:rPr>
        <w:t>Melanie Huggins</w:t>
      </w:r>
      <w:r w:rsidR="005E1F06">
        <w:rPr>
          <w:rFonts w:ascii="Calibri" w:eastAsia="Calibri" w:hAnsi="Calibri" w:cs="Calibri"/>
        </w:rPr>
        <w:t>, PLA Past-President</w:t>
      </w:r>
    </w:p>
    <w:p w14:paraId="7845305F" w14:textId="77777777" w:rsidR="005B3A04" w:rsidRPr="00D8344B" w:rsidRDefault="005B3A04">
      <w:pPr>
        <w:tabs>
          <w:tab w:val="right" w:pos="9900"/>
        </w:tabs>
        <w:ind w:left="1440" w:hanging="1440"/>
        <w:rPr>
          <w:rFonts w:ascii="Calibri" w:eastAsia="Calibri" w:hAnsi="Calibri" w:cs="Calibri"/>
        </w:rPr>
      </w:pPr>
    </w:p>
    <w:p w14:paraId="115D9411" w14:textId="220A2C4C" w:rsidR="005B3A04" w:rsidRPr="00D8344B" w:rsidRDefault="006D1A1D">
      <w:pPr>
        <w:tabs>
          <w:tab w:val="right" w:pos="9900"/>
        </w:tabs>
        <w:ind w:left="1440" w:hanging="1440"/>
        <w:rPr>
          <w:rFonts w:ascii="Calibri" w:eastAsia="Calibri" w:hAnsi="Calibri" w:cs="Calibri"/>
        </w:rPr>
      </w:pPr>
      <w:r w:rsidRPr="00D8344B">
        <w:rPr>
          <w:rFonts w:ascii="Calibri" w:eastAsia="Calibri" w:hAnsi="Calibri" w:cs="Calibri"/>
          <w:b/>
        </w:rPr>
        <w:t>Guests:</w:t>
      </w:r>
      <w:r w:rsidRPr="00D8344B">
        <w:rPr>
          <w:rFonts w:ascii="Calibri" w:eastAsia="Calibri" w:hAnsi="Calibri" w:cs="Calibri"/>
        </w:rPr>
        <w:t xml:space="preserve"> </w:t>
      </w:r>
      <w:r w:rsidRPr="00D8344B">
        <w:rPr>
          <w:rFonts w:ascii="Calibri" w:eastAsia="Calibri" w:hAnsi="Calibri" w:cs="Calibri"/>
        </w:rPr>
        <w:tab/>
      </w:r>
      <w:r w:rsidR="005F6A41">
        <w:rPr>
          <w:rFonts w:ascii="Calibri" w:eastAsia="Calibri" w:hAnsi="Calibri" w:cs="Calibri"/>
          <w:bCs/>
        </w:rPr>
        <w:t>Jeannie Dilger</w:t>
      </w:r>
      <w:r w:rsidR="00A508DB">
        <w:rPr>
          <w:rFonts w:ascii="Calibri" w:eastAsia="Calibri" w:hAnsi="Calibri" w:cs="Calibri"/>
          <w:bCs/>
        </w:rPr>
        <w:t xml:space="preserve">, </w:t>
      </w:r>
      <w:r w:rsidR="006372FE">
        <w:rPr>
          <w:rFonts w:ascii="Calibri" w:eastAsia="Calibri" w:hAnsi="Calibri" w:cs="Calibri"/>
          <w:bCs/>
        </w:rPr>
        <w:t>PLA Director-at-Large Candidate</w:t>
      </w:r>
      <w:r w:rsidR="005F6A41">
        <w:rPr>
          <w:rFonts w:ascii="Calibri" w:eastAsia="Calibri" w:hAnsi="Calibri" w:cs="Calibri"/>
          <w:bCs/>
        </w:rPr>
        <w:t>; Jessica Dorr</w:t>
      </w:r>
      <w:r w:rsidR="006372FE">
        <w:rPr>
          <w:rFonts w:ascii="Calibri" w:eastAsia="Calibri" w:hAnsi="Calibri" w:cs="Calibri"/>
          <w:bCs/>
        </w:rPr>
        <w:t>, PLA Presidential Candidate</w:t>
      </w:r>
      <w:r w:rsidR="005F6A41">
        <w:rPr>
          <w:rFonts w:ascii="Calibri" w:eastAsia="Calibri" w:hAnsi="Calibri" w:cs="Calibri"/>
          <w:bCs/>
        </w:rPr>
        <w:t xml:space="preserve">; Corey </w:t>
      </w:r>
      <w:r w:rsidR="006C5247">
        <w:rPr>
          <w:rFonts w:ascii="Calibri" w:eastAsia="Calibri" w:hAnsi="Calibri" w:cs="Calibri"/>
          <w:bCs/>
        </w:rPr>
        <w:t>Fleming</w:t>
      </w:r>
      <w:r w:rsidR="005F6A41">
        <w:rPr>
          <w:rFonts w:ascii="Calibri" w:eastAsia="Calibri" w:hAnsi="Calibri" w:cs="Calibri"/>
          <w:bCs/>
        </w:rPr>
        <w:t xml:space="preserve">, </w:t>
      </w:r>
      <w:r w:rsidR="006372FE">
        <w:rPr>
          <w:rFonts w:ascii="Calibri" w:eastAsia="Calibri" w:hAnsi="Calibri" w:cs="Calibri"/>
          <w:bCs/>
        </w:rPr>
        <w:t xml:space="preserve">PLA Director-at-Large Candidate; </w:t>
      </w:r>
      <w:r w:rsidR="005F6A41">
        <w:rPr>
          <w:rFonts w:ascii="Calibri" w:eastAsia="Calibri" w:hAnsi="Calibri" w:cs="Calibri"/>
          <w:bCs/>
        </w:rPr>
        <w:t>Christina Fuller-Gregory</w:t>
      </w:r>
      <w:r w:rsidR="006372FE">
        <w:rPr>
          <w:rFonts w:ascii="Calibri" w:eastAsia="Calibri" w:hAnsi="Calibri" w:cs="Calibri"/>
          <w:bCs/>
        </w:rPr>
        <w:t>, ALA Division Councilor Candidate</w:t>
      </w:r>
      <w:r w:rsidR="005F6A41">
        <w:rPr>
          <w:rFonts w:ascii="Calibri" w:eastAsia="Calibri" w:hAnsi="Calibri" w:cs="Calibri"/>
          <w:bCs/>
        </w:rPr>
        <w:t>; Tamara King</w:t>
      </w:r>
      <w:r w:rsidR="006372FE">
        <w:rPr>
          <w:rFonts w:ascii="Calibri" w:eastAsia="Calibri" w:hAnsi="Calibri" w:cs="Calibri"/>
          <w:bCs/>
        </w:rPr>
        <w:t>, PLA Director-at-Large Candidate</w:t>
      </w:r>
      <w:r w:rsidR="00736205">
        <w:rPr>
          <w:rFonts w:ascii="Calibri" w:eastAsia="Calibri" w:hAnsi="Calibri" w:cs="Calibri"/>
          <w:bCs/>
        </w:rPr>
        <w:t xml:space="preserve">; </w:t>
      </w:r>
      <w:r w:rsidR="005F6A41">
        <w:rPr>
          <w:rFonts w:ascii="Calibri" w:eastAsia="Calibri" w:hAnsi="Calibri" w:cs="Calibri"/>
          <w:bCs/>
        </w:rPr>
        <w:t>Michael Lambert</w:t>
      </w:r>
      <w:r w:rsidR="006372FE">
        <w:rPr>
          <w:rFonts w:ascii="Calibri" w:eastAsia="Calibri" w:hAnsi="Calibri" w:cs="Calibri"/>
          <w:bCs/>
        </w:rPr>
        <w:t>, PLA Presidential Candidate</w:t>
      </w:r>
      <w:r w:rsidR="00736205">
        <w:rPr>
          <w:rFonts w:ascii="Calibri" w:eastAsia="Calibri" w:hAnsi="Calibri" w:cs="Calibri"/>
          <w:bCs/>
        </w:rPr>
        <w:t xml:space="preserve">; </w:t>
      </w:r>
      <w:r w:rsidR="00736205">
        <w:rPr>
          <w:rFonts w:ascii="Calibri" w:eastAsia="Calibri" w:hAnsi="Calibri" w:cs="Calibri"/>
        </w:rPr>
        <w:t>Veronda Pitchford</w:t>
      </w:r>
      <w:r w:rsidR="005E1F06">
        <w:rPr>
          <w:rFonts w:ascii="Calibri" w:eastAsia="Calibri" w:hAnsi="Calibri" w:cs="Calibri"/>
        </w:rPr>
        <w:t>, PLA Director-at-Large Candidate</w:t>
      </w:r>
      <w:r w:rsidR="00A508DB">
        <w:rPr>
          <w:rFonts w:ascii="Calibri" w:eastAsia="Calibri" w:hAnsi="Calibri" w:cs="Calibri"/>
        </w:rPr>
        <w:t>; Eric Suess, ALA Presidential Candidate</w:t>
      </w:r>
    </w:p>
    <w:p w14:paraId="4E0604DA" w14:textId="77777777" w:rsidR="005B3A04" w:rsidRPr="00D8344B" w:rsidRDefault="005B3A04">
      <w:pPr>
        <w:tabs>
          <w:tab w:val="right" w:pos="9900"/>
        </w:tabs>
        <w:ind w:left="1440" w:hanging="1440"/>
        <w:rPr>
          <w:rFonts w:ascii="Calibri" w:eastAsia="Calibri" w:hAnsi="Calibri" w:cs="Calibri"/>
        </w:rPr>
      </w:pPr>
    </w:p>
    <w:p w14:paraId="57F4ED45" w14:textId="371FB5EA" w:rsidR="005B3A04" w:rsidRPr="00D8344B" w:rsidRDefault="006D1A1D">
      <w:pPr>
        <w:tabs>
          <w:tab w:val="right" w:pos="9900"/>
        </w:tabs>
        <w:ind w:left="1440" w:hanging="1440"/>
        <w:rPr>
          <w:rFonts w:ascii="Calibri" w:eastAsia="Calibri" w:hAnsi="Calibri" w:cs="Calibri"/>
          <w:color w:val="FF0000"/>
        </w:rPr>
      </w:pPr>
      <w:r w:rsidRPr="00D8344B">
        <w:rPr>
          <w:rFonts w:ascii="Calibri" w:eastAsia="Calibri" w:hAnsi="Calibri" w:cs="Calibri"/>
          <w:b/>
        </w:rPr>
        <w:t>PLA Staff:</w:t>
      </w:r>
      <w:r w:rsidRPr="00D8344B">
        <w:rPr>
          <w:rFonts w:ascii="Calibri" w:eastAsia="Calibri" w:hAnsi="Calibri" w:cs="Calibri"/>
          <w:b/>
        </w:rPr>
        <w:tab/>
      </w:r>
      <w:r w:rsidR="00F161C9">
        <w:rPr>
          <w:rFonts w:ascii="Calibri" w:eastAsia="Calibri" w:hAnsi="Calibri" w:cs="Calibri"/>
        </w:rPr>
        <w:t xml:space="preserve">Katina Jones, Sara Goek, Megan Stewart, Mary Hirsh, </w:t>
      </w:r>
      <w:r w:rsidR="00165ADB">
        <w:rPr>
          <w:rFonts w:ascii="Calibri" w:eastAsia="Calibri" w:hAnsi="Calibri" w:cs="Calibri"/>
        </w:rPr>
        <w:t>Mary Davis Fournier</w:t>
      </w:r>
      <w:r w:rsidR="00F161C9">
        <w:rPr>
          <w:rFonts w:ascii="Calibri" w:eastAsia="Calibri" w:hAnsi="Calibri" w:cs="Calibri"/>
        </w:rPr>
        <w:t>, Eliana Kleiman, Samantha Lopez</w:t>
      </w:r>
    </w:p>
    <w:p w14:paraId="6A3F543E" w14:textId="77777777" w:rsidR="005B3A04" w:rsidRPr="00D8344B" w:rsidRDefault="005B3A04" w:rsidP="008B453C">
      <w:pPr>
        <w:tabs>
          <w:tab w:val="right" w:pos="9900"/>
        </w:tabs>
        <w:rPr>
          <w:rFonts w:ascii="Calibri" w:eastAsia="Calibri" w:hAnsi="Calibri" w:cs="Calibri"/>
          <w:color w:val="FF0000"/>
        </w:rPr>
      </w:pPr>
    </w:p>
    <w:p w14:paraId="1922F0F2" w14:textId="77777777" w:rsidR="005B3A04" w:rsidRPr="00D8344B" w:rsidRDefault="005B3A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="Calibri" w:eastAsia="Calibri" w:hAnsi="Calibri" w:cs="Calibri"/>
        </w:rPr>
      </w:pPr>
    </w:p>
    <w:p w14:paraId="6C82291C" w14:textId="38B33193" w:rsidR="005B3A04" w:rsidRPr="00BF09DE" w:rsidRDefault="006D1A1D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="Calibri" w:eastAsia="Calibri" w:hAnsi="Calibri" w:cs="Calibri"/>
        </w:rPr>
      </w:pPr>
      <w:r w:rsidRPr="00D8344B">
        <w:rPr>
          <w:rFonts w:ascii="Calibri" w:eastAsia="Calibri" w:hAnsi="Calibri" w:cs="Calibri"/>
        </w:rPr>
        <w:t xml:space="preserve">Welcome and Introductions, </w:t>
      </w:r>
      <w:r w:rsidR="007025DD" w:rsidRPr="00D8344B">
        <w:rPr>
          <w:rFonts w:ascii="Calibri" w:eastAsia="Calibri" w:hAnsi="Calibri" w:cs="Calibri"/>
          <w:i/>
          <w:iCs/>
        </w:rPr>
        <w:t>Dr. Maria Taesil Hudson McCauley, President</w:t>
      </w:r>
    </w:p>
    <w:p w14:paraId="640F6433" w14:textId="38B08F0F" w:rsidR="006C5247" w:rsidRPr="006C5247" w:rsidRDefault="00BF09DE" w:rsidP="006C5247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Maria </w:t>
      </w:r>
      <w:r w:rsidR="00A91FB4">
        <w:rPr>
          <w:rFonts w:ascii="Calibri" w:eastAsia="Calibri" w:hAnsi="Calibri" w:cs="Calibri"/>
        </w:rPr>
        <w:t xml:space="preserve">welcomed </w:t>
      </w:r>
      <w:r w:rsidR="006C5247">
        <w:rPr>
          <w:rFonts w:ascii="Calibri" w:eastAsia="Calibri" w:hAnsi="Calibri" w:cs="Calibri"/>
        </w:rPr>
        <w:t xml:space="preserve">election nominees as </w:t>
      </w:r>
      <w:r w:rsidR="00A91FB4">
        <w:rPr>
          <w:rFonts w:ascii="Calibri" w:eastAsia="Calibri" w:hAnsi="Calibri" w:cs="Calibri"/>
        </w:rPr>
        <w:t>esteemed guests</w:t>
      </w:r>
      <w:r w:rsidR="006C5247">
        <w:rPr>
          <w:rFonts w:ascii="Calibri" w:eastAsia="Calibri" w:hAnsi="Calibri" w:cs="Calibri"/>
        </w:rPr>
        <w:t xml:space="preserve">, </w:t>
      </w:r>
      <w:r w:rsidR="00A91FB4">
        <w:rPr>
          <w:rFonts w:ascii="Calibri" w:eastAsia="Calibri" w:hAnsi="Calibri" w:cs="Calibri"/>
        </w:rPr>
        <w:t xml:space="preserve">and congratulated Stephanie </w:t>
      </w:r>
      <w:r w:rsidR="006C5247">
        <w:rPr>
          <w:rFonts w:ascii="Calibri" w:eastAsia="Calibri" w:hAnsi="Calibri" w:cs="Calibri"/>
        </w:rPr>
        <w:t xml:space="preserve">Chase on her </w:t>
      </w:r>
      <w:r w:rsidR="00A91FB4">
        <w:rPr>
          <w:rFonts w:ascii="Calibri" w:eastAsia="Calibri" w:hAnsi="Calibri" w:cs="Calibri"/>
        </w:rPr>
        <w:t xml:space="preserve">election to the ALA executive board. </w:t>
      </w:r>
    </w:p>
    <w:p w14:paraId="5B9E6F8A" w14:textId="1785802E" w:rsidR="007025DD" w:rsidRPr="006A19EC" w:rsidRDefault="007025DD" w:rsidP="00702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="Calibri" w:eastAsia="Calibri" w:hAnsi="Calibri" w:cs="Calibri"/>
          <w:color w:val="000000"/>
        </w:rPr>
      </w:pPr>
      <w:r w:rsidRPr="00D8344B">
        <w:rPr>
          <w:rFonts w:ascii="Calibri" w:eastAsia="Calibri" w:hAnsi="Calibri" w:cs="Calibri"/>
          <w:color w:val="000000"/>
        </w:rPr>
        <w:t xml:space="preserve">EDISJ work, </w:t>
      </w:r>
      <w:r w:rsidRPr="00D8344B">
        <w:rPr>
          <w:rFonts w:ascii="Calibri" w:eastAsia="Calibri" w:hAnsi="Calibri" w:cs="Calibri"/>
          <w:i/>
          <w:iCs/>
          <w:color w:val="000000"/>
        </w:rPr>
        <w:t>Sonia Alcantara-Antoine, PLA President-elect</w:t>
      </w:r>
    </w:p>
    <w:p w14:paraId="58701606" w14:textId="77777777" w:rsidR="005B3A04" w:rsidRPr="00D8344B" w:rsidRDefault="006D1A1D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Theme="majorHAnsi" w:eastAsia="Calibri" w:hAnsiTheme="majorHAnsi" w:cstheme="majorHAnsi"/>
        </w:rPr>
      </w:pPr>
      <w:r w:rsidRPr="00D8344B">
        <w:rPr>
          <w:rFonts w:ascii="Calibri" w:eastAsia="Calibri" w:hAnsi="Calibri" w:cs="Calibri"/>
        </w:rPr>
        <w:t xml:space="preserve">By consent, the </w:t>
      </w:r>
      <w:r w:rsidRPr="00D8344B">
        <w:rPr>
          <w:rFonts w:asciiTheme="majorHAnsi" w:eastAsia="Calibri" w:hAnsiTheme="majorHAnsi" w:cstheme="majorHAnsi"/>
        </w:rPr>
        <w:t xml:space="preserve">board approved the adoption of the meeting agenda. </w:t>
      </w:r>
    </w:p>
    <w:p w14:paraId="16C83517" w14:textId="77777777" w:rsidR="005B3A04" w:rsidRPr="00D8344B" w:rsidRDefault="006D1A1D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Theme="majorHAnsi" w:eastAsia="Calibri" w:hAnsiTheme="majorHAnsi" w:cstheme="majorHAnsi"/>
        </w:rPr>
      </w:pPr>
      <w:r w:rsidRPr="00D8344B">
        <w:rPr>
          <w:rFonts w:asciiTheme="majorHAnsi" w:eastAsia="Calibri" w:hAnsiTheme="majorHAnsi" w:cstheme="majorHAnsi"/>
        </w:rPr>
        <w:t xml:space="preserve">By consent, approved the consent agenda as presented. </w:t>
      </w:r>
    </w:p>
    <w:p w14:paraId="19A976B8" w14:textId="55C6D385" w:rsidR="005B3A04" w:rsidRPr="00D8344B" w:rsidRDefault="006D1A1D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Theme="majorHAnsi" w:eastAsia="Calibri" w:hAnsiTheme="majorHAnsi" w:cstheme="majorHAnsi"/>
        </w:rPr>
      </w:pPr>
      <w:r w:rsidRPr="00D8344B">
        <w:rPr>
          <w:rFonts w:asciiTheme="majorHAnsi" w:eastAsia="Calibri" w:hAnsiTheme="majorHAnsi" w:cstheme="majorHAnsi"/>
        </w:rPr>
        <w:t xml:space="preserve">Agenda </w:t>
      </w:r>
      <w:r w:rsidR="00B87541" w:rsidRPr="00D8344B">
        <w:rPr>
          <w:rFonts w:asciiTheme="majorHAnsi" w:eastAsia="Calibri" w:hAnsiTheme="majorHAnsi" w:cstheme="majorHAnsi"/>
        </w:rPr>
        <w:t>approved.</w:t>
      </w:r>
    </w:p>
    <w:p w14:paraId="153C2FA3" w14:textId="77777777" w:rsidR="005B3A04" w:rsidRPr="00D8344B" w:rsidRDefault="005B3A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ind w:left="1440"/>
        <w:rPr>
          <w:rFonts w:asciiTheme="majorHAnsi" w:eastAsia="Calibri" w:hAnsiTheme="majorHAnsi" w:cstheme="majorHAnsi"/>
        </w:rPr>
      </w:pPr>
    </w:p>
    <w:p w14:paraId="40FC3BEF" w14:textId="77777777" w:rsidR="005B3A04" w:rsidRPr="00D8344B" w:rsidRDefault="006D1A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360"/>
        </w:tabs>
        <w:rPr>
          <w:rFonts w:asciiTheme="majorHAnsi" w:eastAsia="Calibri" w:hAnsiTheme="majorHAnsi" w:cstheme="majorHAnsi"/>
          <w:b/>
          <w:u w:val="single"/>
        </w:rPr>
      </w:pPr>
      <w:r w:rsidRPr="00D8344B">
        <w:rPr>
          <w:rFonts w:asciiTheme="majorHAnsi" w:eastAsia="Calibri" w:hAnsiTheme="majorHAnsi" w:cstheme="majorHAnsi"/>
          <w:b/>
          <w:u w:val="single"/>
        </w:rPr>
        <w:t>Consent Agenda</w:t>
      </w:r>
      <w:r w:rsidRPr="00D8344B">
        <w:rPr>
          <w:rFonts w:asciiTheme="majorHAnsi" w:eastAsia="Calibri" w:hAnsiTheme="majorHAnsi" w:cstheme="majorHAnsi"/>
          <w:b/>
          <w:u w:val="single"/>
        </w:rPr>
        <w:tab/>
      </w:r>
      <w:r w:rsidRPr="00D8344B">
        <w:rPr>
          <w:rFonts w:asciiTheme="majorHAnsi" w:eastAsia="Calibri" w:hAnsiTheme="majorHAnsi" w:cstheme="majorHAnsi"/>
          <w:b/>
          <w:u w:val="single"/>
        </w:rPr>
        <w:tab/>
        <w:t>Document Number</w:t>
      </w:r>
    </w:p>
    <w:p w14:paraId="10FF1EF4" w14:textId="32DEE045" w:rsidR="007025DD" w:rsidRPr="00D8344B" w:rsidRDefault="00702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Theme="majorHAnsi" w:eastAsia="Calibri" w:hAnsiTheme="majorHAnsi" w:cstheme="majorHAnsi"/>
          <w:color w:val="000000"/>
        </w:rPr>
      </w:pPr>
      <w:r w:rsidRPr="00D8344B">
        <w:rPr>
          <w:rFonts w:asciiTheme="majorHAnsi" w:eastAsia="Calibri" w:hAnsiTheme="majorHAnsi" w:cstheme="majorHAnsi"/>
          <w:color w:val="000000"/>
        </w:rPr>
        <w:t>Organizational Excellence and Governance</w:t>
      </w:r>
    </w:p>
    <w:p w14:paraId="6ABBB75C" w14:textId="39C86408" w:rsidR="005B3A04" w:rsidRPr="00D8344B" w:rsidRDefault="003174A1" w:rsidP="003174A1">
      <w:pPr>
        <w:pStyle w:val="ListParagraph"/>
        <w:numPr>
          <w:ilvl w:val="1"/>
          <w:numId w:val="2"/>
        </w:numPr>
        <w:tabs>
          <w:tab w:val="right" w:leader="dot" w:pos="9360"/>
        </w:tabs>
        <w:rPr>
          <w:rFonts w:asciiTheme="majorHAnsi" w:hAnsiTheme="majorHAnsi" w:cstheme="majorHAnsi"/>
          <w:szCs w:val="22"/>
          <w:u w:val="single"/>
        </w:rPr>
      </w:pPr>
      <w:r w:rsidRPr="00D8344B">
        <w:rPr>
          <w:rFonts w:asciiTheme="majorHAnsi" w:hAnsiTheme="majorHAnsi" w:cstheme="majorHAnsi"/>
          <w:szCs w:val="22"/>
        </w:rPr>
        <w:t>Draft January 2023 Board Minutes</w:t>
      </w:r>
      <w:r w:rsidRPr="00D8344B">
        <w:rPr>
          <w:rFonts w:asciiTheme="majorHAnsi" w:hAnsiTheme="majorHAnsi" w:cstheme="majorHAnsi"/>
          <w:szCs w:val="22"/>
        </w:rPr>
        <w:tab/>
        <w:t>2023.21</w:t>
      </w:r>
    </w:p>
    <w:p w14:paraId="08A73CD6" w14:textId="77777777" w:rsidR="006C5247" w:rsidRDefault="006C5247" w:rsidP="006C5247">
      <w:pPr>
        <w:pStyle w:val="ListParagraph"/>
        <w:tabs>
          <w:tab w:val="right" w:leader="dot" w:pos="9360"/>
        </w:tabs>
        <w:ind w:left="1080"/>
        <w:rPr>
          <w:rFonts w:asciiTheme="majorHAnsi" w:hAnsiTheme="majorHAnsi" w:cstheme="majorHAnsi"/>
          <w:szCs w:val="22"/>
        </w:rPr>
      </w:pPr>
    </w:p>
    <w:p w14:paraId="12D58AC7" w14:textId="77777777" w:rsidR="006C5247" w:rsidRPr="006C5247" w:rsidRDefault="006C5247" w:rsidP="006C5247">
      <w:pPr>
        <w:tabs>
          <w:tab w:val="right" w:leader="dot" w:pos="9360"/>
        </w:tabs>
        <w:rPr>
          <w:rFonts w:asciiTheme="majorHAnsi" w:hAnsiTheme="majorHAnsi" w:cstheme="majorHAnsi"/>
        </w:rPr>
      </w:pPr>
      <w:r w:rsidRPr="006C5247">
        <w:rPr>
          <w:rFonts w:asciiTheme="majorHAnsi" w:hAnsiTheme="majorHAnsi" w:cstheme="majorHAnsi"/>
        </w:rPr>
        <w:t xml:space="preserve">Motion to approve January 2023 Board meeting minutes. Motion was approved. </w:t>
      </w:r>
    </w:p>
    <w:p w14:paraId="3E7623BB" w14:textId="77777777" w:rsidR="005B3A04" w:rsidRPr="00D8344B" w:rsidRDefault="005B3A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Theme="majorHAnsi" w:eastAsia="Calibri" w:hAnsiTheme="majorHAnsi" w:cstheme="majorHAnsi"/>
        </w:rPr>
      </w:pPr>
    </w:p>
    <w:p w14:paraId="55459892" w14:textId="77777777" w:rsidR="005B3A04" w:rsidRPr="00D8344B" w:rsidRDefault="005B3A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Theme="majorHAnsi" w:eastAsia="Calibri" w:hAnsiTheme="majorHAnsi" w:cstheme="majorHAnsi"/>
        </w:rPr>
      </w:pPr>
    </w:p>
    <w:p w14:paraId="69FAF87F" w14:textId="77777777" w:rsidR="005B3A04" w:rsidRPr="00D8344B" w:rsidRDefault="006D1A1D">
      <w:pPr>
        <w:tabs>
          <w:tab w:val="right" w:pos="9360"/>
        </w:tabs>
        <w:rPr>
          <w:rFonts w:asciiTheme="majorHAnsi" w:eastAsia="Calibri" w:hAnsiTheme="majorHAnsi" w:cstheme="majorHAnsi"/>
          <w:b/>
          <w:u w:val="single"/>
        </w:rPr>
      </w:pPr>
      <w:r w:rsidRPr="00D8344B">
        <w:rPr>
          <w:rFonts w:asciiTheme="majorHAnsi" w:eastAsia="Calibri" w:hAnsiTheme="majorHAnsi" w:cstheme="majorHAnsi"/>
          <w:b/>
          <w:u w:val="single"/>
        </w:rPr>
        <w:t>Action/Discussion/Decision Items</w:t>
      </w:r>
      <w:r w:rsidRPr="00D8344B">
        <w:rPr>
          <w:rFonts w:asciiTheme="majorHAnsi" w:eastAsia="Calibri" w:hAnsiTheme="majorHAnsi" w:cstheme="majorHAnsi"/>
          <w:b/>
          <w:u w:val="single"/>
        </w:rPr>
        <w:tab/>
        <w:t>Document Number</w:t>
      </w:r>
    </w:p>
    <w:p w14:paraId="5C1C09B6" w14:textId="77777777" w:rsidR="005B3A04" w:rsidRPr="00D8344B" w:rsidRDefault="005B3A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9900"/>
        </w:tabs>
        <w:rPr>
          <w:rFonts w:asciiTheme="majorHAnsi" w:eastAsia="Calibri" w:hAnsiTheme="majorHAnsi" w:cstheme="majorHAnsi"/>
        </w:rPr>
      </w:pPr>
    </w:p>
    <w:p w14:paraId="6F9DA2E7" w14:textId="403EC110" w:rsidR="00631DF1" w:rsidRPr="00D8344B" w:rsidRDefault="00631DF1" w:rsidP="00631DF1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ajorHAnsi" w:hAnsiTheme="majorHAnsi" w:cstheme="majorHAnsi"/>
          <w:szCs w:val="22"/>
          <w:u w:val="single"/>
        </w:rPr>
      </w:pPr>
      <w:r w:rsidRPr="00D8344B">
        <w:rPr>
          <w:rFonts w:asciiTheme="majorHAnsi" w:hAnsiTheme="majorHAnsi" w:cstheme="majorHAnsi"/>
          <w:szCs w:val="22"/>
        </w:rPr>
        <w:t xml:space="preserve">Introduction of ALA and PLA Election Candidates </w:t>
      </w:r>
      <w:r w:rsidRPr="00D8344B">
        <w:rPr>
          <w:rFonts w:asciiTheme="majorHAnsi" w:hAnsiTheme="majorHAnsi" w:cstheme="majorHAnsi"/>
          <w:szCs w:val="22"/>
        </w:rPr>
        <w:tab/>
        <w:t>no document</w:t>
      </w:r>
    </w:p>
    <w:p w14:paraId="0D7F6192" w14:textId="77777777" w:rsidR="00631DF1" w:rsidRPr="00D8344B" w:rsidRDefault="00631DF1" w:rsidP="00631DF1">
      <w:pPr>
        <w:pStyle w:val="ListParagraph"/>
        <w:tabs>
          <w:tab w:val="right" w:leader="dot" w:pos="9360"/>
        </w:tabs>
        <w:ind w:left="630"/>
        <w:rPr>
          <w:rFonts w:asciiTheme="majorHAnsi" w:hAnsiTheme="majorHAnsi" w:cstheme="majorHAnsi"/>
          <w:szCs w:val="22"/>
        </w:rPr>
      </w:pPr>
      <w:r w:rsidRPr="00D8344B">
        <w:rPr>
          <w:rFonts w:asciiTheme="majorHAnsi" w:hAnsiTheme="majorHAnsi" w:cstheme="majorHAnsi"/>
          <w:szCs w:val="22"/>
        </w:rPr>
        <w:t xml:space="preserve">(Invited to be introduced are ALA Candidates for President Cindy Hohl and Eric D. Suess; PLA Presidential Candidates: Jessica Dorr and Michael Lambert; PLA Director‐at-Large Candidates: </w:t>
      </w:r>
      <w:r w:rsidRPr="00D8344B">
        <w:rPr>
          <w:rFonts w:asciiTheme="majorHAnsi" w:hAnsiTheme="majorHAnsi" w:cstheme="majorHAnsi"/>
          <w:szCs w:val="22"/>
        </w:rPr>
        <w:lastRenderedPageBreak/>
        <w:t>Jeannie Dilger, Corey M. Fleming, Tamara M. King, and Veronda J. Pitchford; ALA Division Councilor Candidates: Christina Fuller-Gregory and Deb Sica.)</w:t>
      </w:r>
    </w:p>
    <w:p w14:paraId="6ACED602" w14:textId="05804275" w:rsidR="00631DF1" w:rsidRPr="006C5247" w:rsidRDefault="00631DF1" w:rsidP="00631DF1">
      <w:pPr>
        <w:pStyle w:val="ListParagraph"/>
        <w:tabs>
          <w:tab w:val="right" w:leader="dot" w:pos="9360"/>
        </w:tabs>
        <w:ind w:left="630"/>
        <w:rPr>
          <w:rFonts w:asciiTheme="majorHAnsi" w:hAnsiTheme="majorHAnsi" w:cstheme="majorHAnsi"/>
          <w:szCs w:val="22"/>
        </w:rPr>
      </w:pPr>
      <w:r w:rsidRPr="006C5247">
        <w:rPr>
          <w:rFonts w:asciiTheme="majorHAnsi" w:hAnsiTheme="majorHAnsi" w:cstheme="majorHAnsi"/>
          <w:szCs w:val="22"/>
        </w:rPr>
        <w:t xml:space="preserve">Candidates </w:t>
      </w:r>
      <w:r w:rsidR="006C5247">
        <w:rPr>
          <w:rFonts w:asciiTheme="majorHAnsi" w:hAnsiTheme="majorHAnsi" w:cstheme="majorHAnsi"/>
          <w:szCs w:val="22"/>
        </w:rPr>
        <w:t>were introduced and each made a</w:t>
      </w:r>
      <w:r w:rsidRPr="006C5247">
        <w:rPr>
          <w:rFonts w:asciiTheme="majorHAnsi" w:hAnsiTheme="majorHAnsi" w:cstheme="majorHAnsi"/>
          <w:szCs w:val="22"/>
        </w:rPr>
        <w:t xml:space="preserve"> 3-minute statement</w:t>
      </w:r>
      <w:r w:rsidR="006C5247">
        <w:rPr>
          <w:rFonts w:asciiTheme="majorHAnsi" w:hAnsiTheme="majorHAnsi" w:cstheme="majorHAnsi"/>
          <w:szCs w:val="22"/>
        </w:rPr>
        <w:t xml:space="preserve"> to the board</w:t>
      </w:r>
      <w:r w:rsidRPr="006C5247">
        <w:rPr>
          <w:rFonts w:asciiTheme="majorHAnsi" w:hAnsiTheme="majorHAnsi" w:cstheme="majorHAnsi"/>
          <w:szCs w:val="22"/>
        </w:rPr>
        <w:t>.</w:t>
      </w:r>
    </w:p>
    <w:p w14:paraId="42B49AAF" w14:textId="77777777" w:rsidR="00564525" w:rsidRPr="00D8344B" w:rsidRDefault="00564525" w:rsidP="00564525">
      <w:pPr>
        <w:pStyle w:val="NoSpacing"/>
      </w:pPr>
    </w:p>
    <w:p w14:paraId="26D0EAF2" w14:textId="66AC0227" w:rsidR="00564525" w:rsidRPr="00D8344B" w:rsidRDefault="00564525" w:rsidP="00564525">
      <w:pPr>
        <w:pStyle w:val="NoSpacing"/>
        <w:numPr>
          <w:ilvl w:val="0"/>
          <w:numId w:val="1"/>
        </w:numPr>
      </w:pPr>
      <w:r w:rsidRPr="00D8344B">
        <w:t xml:space="preserve">FY23 Budget Q1 Financial Results, </w:t>
      </w:r>
      <w:r w:rsidRPr="00D8344B">
        <w:rPr>
          <w:i/>
          <w:iCs/>
        </w:rPr>
        <w:t>Clara Bohrer</w:t>
      </w:r>
    </w:p>
    <w:p w14:paraId="37D2012F" w14:textId="77777777" w:rsidR="00564525" w:rsidRPr="00D8344B" w:rsidRDefault="00564525" w:rsidP="00564525">
      <w:pPr>
        <w:pStyle w:val="NoSpacing"/>
        <w:numPr>
          <w:ilvl w:val="1"/>
          <w:numId w:val="1"/>
        </w:numPr>
        <w:tabs>
          <w:tab w:val="right" w:leader="dot" w:pos="9360"/>
        </w:tabs>
      </w:pPr>
      <w:r w:rsidRPr="00D8344B">
        <w:t>FY23 Final Version</w:t>
      </w:r>
      <w:r w:rsidRPr="00D8344B">
        <w:tab/>
        <w:t>2023.22</w:t>
      </w:r>
    </w:p>
    <w:p w14:paraId="0E84358E" w14:textId="77777777" w:rsidR="00564525" w:rsidRPr="00D8344B" w:rsidRDefault="00564525" w:rsidP="00564525">
      <w:pPr>
        <w:pStyle w:val="NoSpacing"/>
        <w:numPr>
          <w:ilvl w:val="1"/>
          <w:numId w:val="1"/>
        </w:numPr>
      </w:pPr>
      <w:r w:rsidRPr="00D8344B">
        <w:t xml:space="preserve">FY23 First Quarter Results </w:t>
      </w:r>
      <w:r w:rsidRPr="00D8344B">
        <w:tab/>
      </w:r>
      <w:r w:rsidRPr="00D8344B">
        <w:tab/>
      </w:r>
      <w:r w:rsidRPr="00D8344B">
        <w:tab/>
      </w:r>
      <w:r w:rsidRPr="00D8344B">
        <w:tab/>
      </w:r>
      <w:r w:rsidRPr="00D8344B">
        <w:tab/>
      </w:r>
    </w:p>
    <w:p w14:paraId="01073506" w14:textId="77777777" w:rsidR="00564525" w:rsidRPr="00D8344B" w:rsidRDefault="00564525" w:rsidP="00564525">
      <w:pPr>
        <w:pStyle w:val="NoSpacing"/>
        <w:numPr>
          <w:ilvl w:val="2"/>
          <w:numId w:val="1"/>
        </w:numPr>
        <w:tabs>
          <w:tab w:val="right" w:leader="dot" w:pos="9360"/>
        </w:tabs>
        <w:ind w:left="2174" w:hanging="187"/>
      </w:pPr>
      <w:r w:rsidRPr="00D8344B">
        <w:t>Status</w:t>
      </w:r>
      <w:r w:rsidRPr="00D8344B">
        <w:tab/>
        <w:t>2023.23a-d</w:t>
      </w:r>
    </w:p>
    <w:p w14:paraId="0C89CFA5" w14:textId="77777777" w:rsidR="00564525" w:rsidRPr="00D8344B" w:rsidRDefault="00564525" w:rsidP="00564525">
      <w:pPr>
        <w:pStyle w:val="NoSpacing"/>
        <w:numPr>
          <w:ilvl w:val="2"/>
          <w:numId w:val="1"/>
        </w:numPr>
        <w:tabs>
          <w:tab w:val="right" w:leader="dot" w:pos="9360"/>
        </w:tabs>
        <w:ind w:left="2174" w:hanging="187"/>
      </w:pPr>
      <w:r w:rsidRPr="00D8344B">
        <w:t>Narrative</w:t>
      </w:r>
      <w:r w:rsidRPr="00D8344B">
        <w:tab/>
        <w:t>2023.24</w:t>
      </w:r>
    </w:p>
    <w:p w14:paraId="5DEFE4A2" w14:textId="77777777" w:rsidR="009C4BF9" w:rsidRDefault="009C4BF9" w:rsidP="0056452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libri" w:eastAsia="Calibri" w:hAnsi="Calibri" w:cs="Calibri"/>
          <w:color w:val="000000"/>
        </w:rPr>
      </w:pPr>
    </w:p>
    <w:p w14:paraId="729A0285" w14:textId="77777777" w:rsidR="006C5247" w:rsidRDefault="009C4BF9" w:rsidP="0056452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Clara brings attention to three things</w:t>
      </w:r>
      <w:r w:rsidR="006C5247">
        <w:rPr>
          <w:rFonts w:ascii="Calibri" w:eastAsia="Calibri" w:hAnsi="Calibri" w:cs="Calibri"/>
          <w:color w:val="000000"/>
        </w:rPr>
        <w:t>:</w:t>
      </w:r>
    </w:p>
    <w:p w14:paraId="75A4666A" w14:textId="67FFC849" w:rsidR="005B3A04" w:rsidRPr="006C5247" w:rsidRDefault="006C5247" w:rsidP="006C524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FY23 Budget final version memo</w:t>
      </w:r>
      <w:r w:rsidR="009C4BF9" w:rsidRPr="006C5247"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There was a </w:t>
      </w:r>
      <w:r w:rsidR="00573C87" w:rsidRPr="006C5247">
        <w:rPr>
          <w:rFonts w:ascii="Calibri" w:eastAsia="Calibri" w:hAnsi="Calibri" w:cs="Calibri"/>
          <w:color w:val="000000"/>
        </w:rPr>
        <w:t>discrepancy</w:t>
      </w:r>
      <w:r>
        <w:rPr>
          <w:rFonts w:ascii="Calibri" w:eastAsia="Calibri" w:hAnsi="Calibri" w:cs="Calibri"/>
          <w:color w:val="000000"/>
        </w:rPr>
        <w:t xml:space="preserve"> of</w:t>
      </w:r>
      <w:r w:rsidR="00573C87" w:rsidRPr="006C5247">
        <w:rPr>
          <w:rFonts w:ascii="Calibri" w:eastAsia="Calibri" w:hAnsi="Calibri" w:cs="Calibri"/>
          <w:color w:val="000000"/>
        </w:rPr>
        <w:t xml:space="preserve"> $1,117 </w:t>
      </w:r>
      <w:r>
        <w:rPr>
          <w:rFonts w:ascii="Calibri" w:eastAsia="Calibri" w:hAnsi="Calibri" w:cs="Calibri"/>
          <w:color w:val="000000"/>
        </w:rPr>
        <w:t xml:space="preserve">between the budget approved by the board and the final version at the close of the ALA budget platform due to timing. There is no need for a motion to </w:t>
      </w:r>
      <w:r w:rsidR="005B4C56" w:rsidRPr="006C5247">
        <w:rPr>
          <w:rFonts w:ascii="Calibri" w:eastAsia="Calibri" w:hAnsi="Calibri" w:cs="Calibri"/>
          <w:color w:val="000000"/>
        </w:rPr>
        <w:t xml:space="preserve">approve, but this update is </w:t>
      </w:r>
      <w:r>
        <w:rPr>
          <w:rFonts w:ascii="Calibri" w:eastAsia="Calibri" w:hAnsi="Calibri" w:cs="Calibri"/>
          <w:color w:val="000000"/>
        </w:rPr>
        <w:t xml:space="preserve">the </w:t>
      </w:r>
      <w:r w:rsidR="005B4C56" w:rsidRPr="006C5247">
        <w:rPr>
          <w:rFonts w:ascii="Calibri" w:eastAsia="Calibri" w:hAnsi="Calibri" w:cs="Calibri"/>
          <w:color w:val="000000"/>
        </w:rPr>
        <w:t>included going forward.</w:t>
      </w:r>
    </w:p>
    <w:p w14:paraId="61188FFB" w14:textId="06588527" w:rsidR="005B4C56" w:rsidRDefault="005B4C56" w:rsidP="0056452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libri" w:eastAsia="Calibri" w:hAnsi="Calibri" w:cs="Calibri"/>
          <w:color w:val="000000"/>
        </w:rPr>
      </w:pPr>
    </w:p>
    <w:p w14:paraId="0CF8CB0A" w14:textId="2534222F" w:rsidR="005B4C56" w:rsidRPr="006C5247" w:rsidRDefault="006C5247" w:rsidP="006C524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Q1 </w:t>
      </w:r>
      <w:r w:rsidR="005B4C56" w:rsidRPr="006C5247">
        <w:rPr>
          <w:rFonts w:ascii="Calibri" w:eastAsia="Calibri" w:hAnsi="Calibri" w:cs="Calibri"/>
          <w:color w:val="000000"/>
        </w:rPr>
        <w:t xml:space="preserve">financials indicate first quarter financials in comparison to </w:t>
      </w:r>
      <w:r>
        <w:rPr>
          <w:rFonts w:ascii="Calibri" w:eastAsia="Calibri" w:hAnsi="Calibri" w:cs="Calibri"/>
          <w:color w:val="000000"/>
        </w:rPr>
        <w:t>the previous year</w:t>
      </w:r>
      <w:r w:rsidR="005B4C56" w:rsidRPr="006C5247">
        <w:rPr>
          <w:rFonts w:ascii="Calibri" w:eastAsia="Calibri" w:hAnsi="Calibri" w:cs="Calibri"/>
          <w:color w:val="000000"/>
        </w:rPr>
        <w:t xml:space="preserve">. Clara proposed that we need to be comparing like to like. If we analyze the first quarter of </w:t>
      </w:r>
      <w:r w:rsidR="00E62DE5" w:rsidRPr="006C5247">
        <w:rPr>
          <w:rFonts w:ascii="Calibri" w:eastAsia="Calibri" w:hAnsi="Calibri" w:cs="Calibri"/>
          <w:color w:val="000000"/>
        </w:rPr>
        <w:t>a</w:t>
      </w:r>
      <w:r w:rsidR="005B4C56" w:rsidRPr="006C5247">
        <w:rPr>
          <w:rFonts w:ascii="Calibri" w:eastAsia="Calibri" w:hAnsi="Calibri" w:cs="Calibri"/>
          <w:color w:val="000000"/>
        </w:rPr>
        <w:t xml:space="preserve"> year, we should compare it with the first quarter of </w:t>
      </w:r>
      <w:r w:rsidR="00B87541" w:rsidRPr="006C5247">
        <w:rPr>
          <w:rFonts w:ascii="Calibri" w:eastAsia="Calibri" w:hAnsi="Calibri" w:cs="Calibri"/>
          <w:color w:val="000000"/>
        </w:rPr>
        <w:t>the previous</w:t>
      </w:r>
      <w:r w:rsidR="005B4C56" w:rsidRPr="006C5247">
        <w:rPr>
          <w:rFonts w:ascii="Calibri" w:eastAsia="Calibri" w:hAnsi="Calibri" w:cs="Calibri"/>
          <w:color w:val="000000"/>
        </w:rPr>
        <w:t xml:space="preserve"> conference or non-conference year. </w:t>
      </w:r>
      <w:r>
        <w:rPr>
          <w:rFonts w:ascii="Calibri" w:eastAsia="Calibri" w:hAnsi="Calibri" w:cs="Calibri"/>
          <w:color w:val="000000"/>
        </w:rPr>
        <w:t>Financials will reflect this going forward.</w:t>
      </w:r>
    </w:p>
    <w:p w14:paraId="05CB3C43" w14:textId="60D396DA" w:rsidR="00E62DE5" w:rsidRDefault="00E62DE5" w:rsidP="0056452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libri" w:eastAsia="Calibri" w:hAnsi="Calibri" w:cs="Calibri"/>
          <w:color w:val="000000"/>
        </w:rPr>
      </w:pPr>
    </w:p>
    <w:p w14:paraId="304F1219" w14:textId="13F72202" w:rsidR="00E62DE5" w:rsidRPr="006C5247" w:rsidRDefault="008E5B34" w:rsidP="006C524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libri" w:eastAsia="Calibri" w:hAnsi="Calibri" w:cs="Calibri"/>
          <w:color w:val="000000"/>
        </w:rPr>
      </w:pPr>
      <w:r w:rsidRPr="006C5247">
        <w:rPr>
          <w:rFonts w:ascii="Calibri" w:eastAsia="Calibri" w:hAnsi="Calibri" w:cs="Calibri"/>
          <w:color w:val="000000"/>
        </w:rPr>
        <w:t xml:space="preserve">Clara noted “Friends of PLA Libraries” </w:t>
      </w:r>
      <w:r w:rsidR="00B87541">
        <w:rPr>
          <w:rFonts w:ascii="Calibri" w:eastAsia="Calibri" w:hAnsi="Calibri" w:cs="Calibri"/>
          <w:color w:val="000000"/>
        </w:rPr>
        <w:t>funds will be included in forthcoming financial reports</w:t>
      </w:r>
      <w:r w:rsidRPr="006C5247">
        <w:rPr>
          <w:rFonts w:ascii="Calibri" w:eastAsia="Calibri" w:hAnsi="Calibri" w:cs="Calibri"/>
          <w:color w:val="000000"/>
        </w:rPr>
        <w:t xml:space="preserve">. </w:t>
      </w:r>
      <w:r w:rsidR="00173653" w:rsidRPr="006C5247">
        <w:rPr>
          <w:rFonts w:ascii="Calibri" w:eastAsia="Calibri" w:hAnsi="Calibri" w:cs="Calibri"/>
          <w:color w:val="000000"/>
        </w:rPr>
        <w:t xml:space="preserve">This fund </w:t>
      </w:r>
      <w:r w:rsidR="00873726" w:rsidRPr="006C5247">
        <w:rPr>
          <w:rFonts w:ascii="Calibri" w:eastAsia="Calibri" w:hAnsi="Calibri" w:cs="Calibri"/>
          <w:color w:val="000000"/>
        </w:rPr>
        <w:t>can</w:t>
      </w:r>
      <w:r w:rsidR="00173653" w:rsidRPr="006C5247">
        <w:rPr>
          <w:rFonts w:ascii="Calibri" w:eastAsia="Calibri" w:hAnsi="Calibri" w:cs="Calibri"/>
          <w:color w:val="000000"/>
        </w:rPr>
        <w:t xml:space="preserve"> be used for </w:t>
      </w:r>
      <w:r w:rsidR="00B87541">
        <w:rPr>
          <w:rFonts w:ascii="Calibri" w:eastAsia="Calibri" w:hAnsi="Calibri" w:cs="Calibri"/>
          <w:color w:val="000000"/>
        </w:rPr>
        <w:t xml:space="preserve">program priorities </w:t>
      </w:r>
      <w:r w:rsidR="00173653" w:rsidRPr="006C5247">
        <w:rPr>
          <w:rFonts w:ascii="Calibri" w:eastAsia="Calibri" w:hAnsi="Calibri" w:cs="Calibri"/>
          <w:color w:val="000000"/>
        </w:rPr>
        <w:t xml:space="preserve">and scholarships. </w:t>
      </w:r>
      <w:r w:rsidR="00B87541">
        <w:rPr>
          <w:rFonts w:ascii="Calibri" w:eastAsia="Calibri" w:hAnsi="Calibri" w:cs="Calibri"/>
          <w:color w:val="000000"/>
        </w:rPr>
        <w:t xml:space="preserve">ALA is working on a report that will include statements for the </w:t>
      </w:r>
      <w:r w:rsidR="00181701" w:rsidRPr="006C5247">
        <w:rPr>
          <w:rFonts w:ascii="Calibri" w:eastAsia="Calibri" w:hAnsi="Calibri" w:cs="Calibri"/>
          <w:color w:val="000000"/>
        </w:rPr>
        <w:t xml:space="preserve">“Friends of” account. As soon as we begin getting regular statements, </w:t>
      </w:r>
      <w:r w:rsidR="00B87541" w:rsidRPr="006C5247">
        <w:rPr>
          <w:rFonts w:ascii="Calibri" w:eastAsia="Calibri" w:hAnsi="Calibri" w:cs="Calibri"/>
          <w:color w:val="000000"/>
        </w:rPr>
        <w:t>they</w:t>
      </w:r>
      <w:r w:rsidR="00181701" w:rsidRPr="006C5247">
        <w:rPr>
          <w:rFonts w:ascii="Calibri" w:eastAsia="Calibri" w:hAnsi="Calibri" w:cs="Calibri"/>
          <w:color w:val="000000"/>
        </w:rPr>
        <w:t xml:space="preserve"> will be included in the balance sheet. </w:t>
      </w:r>
    </w:p>
    <w:p w14:paraId="0BA89602" w14:textId="4E75C00A" w:rsidR="006267EC" w:rsidRDefault="006267EC" w:rsidP="0056452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libri" w:eastAsia="Calibri" w:hAnsi="Calibri" w:cs="Calibri"/>
          <w:color w:val="000000"/>
          <w:u w:val="single"/>
        </w:rPr>
      </w:pPr>
    </w:p>
    <w:p w14:paraId="6882CDD1" w14:textId="1133B0D2" w:rsidR="00873726" w:rsidRDefault="00873726" w:rsidP="0056452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Clara </w:t>
      </w:r>
      <w:r w:rsidR="00B87541">
        <w:rPr>
          <w:rFonts w:ascii="Calibri" w:eastAsia="Calibri" w:hAnsi="Calibri" w:cs="Calibri"/>
          <w:color w:val="000000"/>
        </w:rPr>
        <w:t xml:space="preserve">invited </w:t>
      </w:r>
      <w:r>
        <w:rPr>
          <w:rFonts w:ascii="Calibri" w:eastAsia="Calibri" w:hAnsi="Calibri" w:cs="Calibri"/>
          <w:color w:val="000000"/>
        </w:rPr>
        <w:t xml:space="preserve">questions. </w:t>
      </w:r>
      <w:r w:rsidR="00011CB3">
        <w:rPr>
          <w:rFonts w:ascii="Calibri" w:eastAsia="Calibri" w:hAnsi="Calibri" w:cs="Calibri"/>
          <w:color w:val="000000"/>
        </w:rPr>
        <w:t>No questions were presented.</w:t>
      </w:r>
    </w:p>
    <w:p w14:paraId="33D75A40" w14:textId="77777777" w:rsidR="00873726" w:rsidRPr="00873726" w:rsidRDefault="00873726" w:rsidP="0056452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libri" w:eastAsia="Calibri" w:hAnsi="Calibri" w:cs="Calibri"/>
          <w:color w:val="000000"/>
        </w:rPr>
      </w:pPr>
    </w:p>
    <w:p w14:paraId="76300EB4" w14:textId="33254643" w:rsidR="0088341F" w:rsidRPr="00D8344B" w:rsidRDefault="0088341F" w:rsidP="0088341F">
      <w:pPr>
        <w:pStyle w:val="NoSpacing"/>
        <w:numPr>
          <w:ilvl w:val="0"/>
          <w:numId w:val="1"/>
        </w:numPr>
      </w:pPr>
      <w:r w:rsidRPr="00D8344B">
        <w:t xml:space="preserve">FY24 Budget Planning, </w:t>
      </w:r>
      <w:r w:rsidRPr="00D8344B">
        <w:rPr>
          <w:i/>
          <w:iCs/>
        </w:rPr>
        <w:t>Bohrer, Mary Davis Fournier, all</w:t>
      </w:r>
      <w:r w:rsidRPr="00D8344B">
        <w:tab/>
      </w:r>
      <w:r w:rsidRPr="00D8344B">
        <w:tab/>
      </w:r>
      <w:r w:rsidRPr="00D8344B">
        <w:tab/>
      </w:r>
      <w:r w:rsidRPr="00D8344B">
        <w:tab/>
      </w:r>
    </w:p>
    <w:p w14:paraId="2CB0FF09" w14:textId="77777777" w:rsidR="0088341F" w:rsidRPr="00D8344B" w:rsidRDefault="0088341F" w:rsidP="0088341F">
      <w:pPr>
        <w:pStyle w:val="NoSpacing"/>
        <w:numPr>
          <w:ilvl w:val="1"/>
          <w:numId w:val="1"/>
        </w:numPr>
        <w:tabs>
          <w:tab w:val="right" w:leader="dot" w:pos="9360"/>
        </w:tabs>
      </w:pPr>
      <w:r w:rsidRPr="00D8344B">
        <w:t>FY24 Budget Assumptions</w:t>
      </w:r>
      <w:r w:rsidRPr="00D8344B">
        <w:tab/>
        <w:t>2023.25</w:t>
      </w:r>
    </w:p>
    <w:p w14:paraId="1D34C8A0" w14:textId="77777777" w:rsidR="0088341F" w:rsidRPr="00D8344B" w:rsidRDefault="0088341F" w:rsidP="0088341F">
      <w:pPr>
        <w:pStyle w:val="NoSpacing"/>
        <w:numPr>
          <w:ilvl w:val="1"/>
          <w:numId w:val="1"/>
        </w:numPr>
        <w:tabs>
          <w:tab w:val="right" w:leader="dot" w:pos="9360"/>
        </w:tabs>
      </w:pPr>
      <w:r w:rsidRPr="00D8344B">
        <w:t>FY24 Draft Budget</w:t>
      </w:r>
      <w:r w:rsidRPr="00D8344B">
        <w:tab/>
        <w:t>2023.26a-b</w:t>
      </w:r>
    </w:p>
    <w:p w14:paraId="0D015920" w14:textId="77777777" w:rsidR="0088341F" w:rsidRPr="00D8344B" w:rsidRDefault="0088341F" w:rsidP="0088341F">
      <w:pPr>
        <w:pStyle w:val="NoSpacing"/>
        <w:numPr>
          <w:ilvl w:val="1"/>
          <w:numId w:val="1"/>
        </w:numPr>
        <w:tabs>
          <w:tab w:val="right" w:leader="dot" w:pos="9360"/>
        </w:tabs>
      </w:pPr>
      <w:r w:rsidRPr="00D8344B">
        <w:t>ACTION to Approve Draft FY24 Budget</w:t>
      </w:r>
      <w:r w:rsidRPr="00D8344B">
        <w:tab/>
        <w:t>2023.27</w:t>
      </w:r>
    </w:p>
    <w:p w14:paraId="08FF211A" w14:textId="20294760" w:rsidR="00564525" w:rsidRDefault="00564525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  <w:u w:val="single"/>
        </w:rPr>
      </w:pPr>
    </w:p>
    <w:p w14:paraId="6AA3EC70" w14:textId="4F91FB93" w:rsidR="0005139E" w:rsidRDefault="0005139E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Clara note</w:t>
      </w:r>
      <w:r w:rsidR="009C6110">
        <w:rPr>
          <w:rFonts w:asciiTheme="majorHAnsi" w:eastAsia="Calibri" w:hAnsiTheme="majorHAnsi" w:cstheme="majorHAnsi"/>
          <w:color w:val="000000"/>
        </w:rPr>
        <w:t>d</w:t>
      </w:r>
      <w:r>
        <w:rPr>
          <w:rFonts w:asciiTheme="majorHAnsi" w:eastAsia="Calibri" w:hAnsiTheme="majorHAnsi" w:cstheme="majorHAnsi"/>
          <w:color w:val="000000"/>
        </w:rPr>
        <w:t xml:space="preserve"> that this</w:t>
      </w:r>
      <w:r w:rsidR="009C6110">
        <w:rPr>
          <w:rFonts w:asciiTheme="majorHAnsi" w:eastAsia="Calibri" w:hAnsiTheme="majorHAnsi" w:cstheme="majorHAnsi"/>
          <w:color w:val="000000"/>
        </w:rPr>
        <w:t xml:space="preserve"> draft</w:t>
      </w:r>
      <w:r>
        <w:rPr>
          <w:rFonts w:asciiTheme="majorHAnsi" w:eastAsia="Calibri" w:hAnsiTheme="majorHAnsi" w:cstheme="majorHAnsi"/>
          <w:color w:val="000000"/>
        </w:rPr>
        <w:t xml:space="preserve"> budget was reviewed by the</w:t>
      </w:r>
      <w:r w:rsidR="009C6110">
        <w:rPr>
          <w:rFonts w:asciiTheme="majorHAnsi" w:eastAsia="Calibri" w:hAnsiTheme="majorHAnsi" w:cstheme="majorHAnsi"/>
          <w:color w:val="000000"/>
        </w:rPr>
        <w:t xml:space="preserve"> budget and finance</w:t>
      </w:r>
      <w:r>
        <w:rPr>
          <w:rFonts w:asciiTheme="majorHAnsi" w:eastAsia="Calibri" w:hAnsiTheme="majorHAnsi" w:cstheme="majorHAnsi"/>
          <w:color w:val="000000"/>
        </w:rPr>
        <w:t xml:space="preserve"> committee on February 16</w:t>
      </w:r>
      <w:r w:rsidRPr="0005139E">
        <w:rPr>
          <w:rFonts w:asciiTheme="majorHAnsi" w:eastAsia="Calibri" w:hAnsiTheme="majorHAnsi" w:cstheme="majorHAnsi"/>
          <w:color w:val="000000"/>
          <w:vertAlign w:val="superscript"/>
        </w:rPr>
        <w:t>th</w:t>
      </w:r>
      <w:r>
        <w:rPr>
          <w:rFonts w:asciiTheme="majorHAnsi" w:eastAsia="Calibri" w:hAnsiTheme="majorHAnsi" w:cstheme="majorHAnsi"/>
          <w:color w:val="000000"/>
        </w:rPr>
        <w:t xml:space="preserve">. Mary </w:t>
      </w:r>
      <w:r w:rsidR="009C6110">
        <w:rPr>
          <w:rFonts w:asciiTheme="majorHAnsi" w:eastAsia="Calibri" w:hAnsiTheme="majorHAnsi" w:cstheme="majorHAnsi"/>
          <w:color w:val="000000"/>
        </w:rPr>
        <w:t xml:space="preserve">gave an overview of the draft budget. The strategy is conservative. This is a conference year, so this is the year that we make our revenue that covers our spend-down year or non-conference year. </w:t>
      </w:r>
      <w:r w:rsidR="00F551EC">
        <w:rPr>
          <w:rFonts w:asciiTheme="majorHAnsi" w:eastAsia="Calibri" w:hAnsiTheme="majorHAnsi" w:cstheme="majorHAnsi"/>
          <w:color w:val="000000"/>
        </w:rPr>
        <w:t xml:space="preserve">2022 conference </w:t>
      </w:r>
      <w:r w:rsidR="00B87541">
        <w:rPr>
          <w:rFonts w:asciiTheme="majorHAnsi" w:eastAsia="Calibri" w:hAnsiTheme="majorHAnsi" w:cstheme="majorHAnsi"/>
          <w:color w:val="000000"/>
        </w:rPr>
        <w:t xml:space="preserve">revenues are our </w:t>
      </w:r>
      <w:r w:rsidR="00F551EC">
        <w:rPr>
          <w:rFonts w:asciiTheme="majorHAnsi" w:eastAsia="Calibri" w:hAnsiTheme="majorHAnsi" w:cstheme="majorHAnsi"/>
          <w:color w:val="000000"/>
        </w:rPr>
        <w:t xml:space="preserve">baseline. Our expenses are not static; some expenses are </w:t>
      </w:r>
      <w:r w:rsidR="00B87541">
        <w:rPr>
          <w:rFonts w:asciiTheme="majorHAnsi" w:eastAsia="Calibri" w:hAnsiTheme="majorHAnsi" w:cstheme="majorHAnsi"/>
          <w:color w:val="000000"/>
        </w:rPr>
        <w:t>known; inflation is a factor. S</w:t>
      </w:r>
      <w:r w:rsidR="00F551EC">
        <w:rPr>
          <w:rFonts w:asciiTheme="majorHAnsi" w:eastAsia="Calibri" w:hAnsiTheme="majorHAnsi" w:cstheme="majorHAnsi"/>
          <w:color w:val="000000"/>
        </w:rPr>
        <w:t>ome expenses are not yet known.</w:t>
      </w:r>
      <w:r w:rsidR="00F06CD2">
        <w:rPr>
          <w:rFonts w:asciiTheme="majorHAnsi" w:eastAsia="Calibri" w:hAnsiTheme="majorHAnsi" w:cstheme="majorHAnsi"/>
          <w:color w:val="000000"/>
        </w:rPr>
        <w:t xml:space="preserve"> It is too early to predict ongoing inflationary issues. </w:t>
      </w:r>
    </w:p>
    <w:p w14:paraId="4E263DB8" w14:textId="2C1AA292" w:rsidR="005C752E" w:rsidRDefault="005C752E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</w:p>
    <w:p w14:paraId="14DB9601" w14:textId="3F5203D4" w:rsidR="005C752E" w:rsidRDefault="005C752E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Mary flagged that we have budgeted to increase membership dues by 5%. This is tied to the average CPI and the ALA membership office’s proposed increase. The budget and finance committee requested that we freeze student dues, and the budget </w:t>
      </w:r>
      <w:r w:rsidR="00B87541">
        <w:rPr>
          <w:rFonts w:asciiTheme="majorHAnsi" w:eastAsia="Calibri" w:hAnsiTheme="majorHAnsi" w:cstheme="majorHAnsi"/>
          <w:color w:val="000000"/>
        </w:rPr>
        <w:t xml:space="preserve">has been adjusted </w:t>
      </w:r>
      <w:r>
        <w:rPr>
          <w:rFonts w:asciiTheme="majorHAnsi" w:eastAsia="Calibri" w:hAnsiTheme="majorHAnsi" w:cstheme="majorHAnsi"/>
          <w:color w:val="000000"/>
        </w:rPr>
        <w:t xml:space="preserve">to accommodate this. </w:t>
      </w:r>
      <w:r w:rsidR="005E75D2">
        <w:rPr>
          <w:rFonts w:asciiTheme="majorHAnsi" w:eastAsia="Calibri" w:hAnsiTheme="majorHAnsi" w:cstheme="majorHAnsi"/>
          <w:color w:val="000000"/>
        </w:rPr>
        <w:t>The student membership fee remains at the FY22 level.</w:t>
      </w:r>
    </w:p>
    <w:p w14:paraId="440A887F" w14:textId="632349AD" w:rsidR="00734CF4" w:rsidRDefault="00734CF4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</w:p>
    <w:p w14:paraId="5BCE4E02" w14:textId="5F32BDAF" w:rsidR="00734CF4" w:rsidRDefault="00734CF4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Mary reminded us of the timeline for this budget. Mary will submit </w:t>
      </w:r>
      <w:r w:rsidR="00B87541">
        <w:rPr>
          <w:rFonts w:asciiTheme="majorHAnsi" w:eastAsia="Calibri" w:hAnsiTheme="majorHAnsi" w:cstheme="majorHAnsi"/>
          <w:color w:val="000000"/>
        </w:rPr>
        <w:t>the draft</w:t>
      </w:r>
      <w:r>
        <w:rPr>
          <w:rFonts w:asciiTheme="majorHAnsi" w:eastAsia="Calibri" w:hAnsiTheme="majorHAnsi" w:cstheme="majorHAnsi"/>
          <w:color w:val="000000"/>
        </w:rPr>
        <w:t xml:space="preserve"> by March 1. This conservative budget will be reviewed by ALA. ALA will determine its overall financial picture, then come </w:t>
      </w:r>
      <w:r>
        <w:rPr>
          <w:rFonts w:asciiTheme="majorHAnsi" w:eastAsia="Calibri" w:hAnsiTheme="majorHAnsi" w:cstheme="majorHAnsi"/>
          <w:color w:val="000000"/>
        </w:rPr>
        <w:lastRenderedPageBreak/>
        <w:t xml:space="preserve">back to PLA with requests (likely expense reductions). We will act on this, and by that time have more precise information on the outlook. </w:t>
      </w:r>
      <w:r w:rsidR="001840FA">
        <w:rPr>
          <w:rFonts w:asciiTheme="majorHAnsi" w:eastAsia="Calibri" w:hAnsiTheme="majorHAnsi" w:cstheme="majorHAnsi"/>
          <w:color w:val="000000"/>
        </w:rPr>
        <w:t xml:space="preserve">We will likely see this second budget by June. </w:t>
      </w:r>
      <w:r w:rsidR="00B87541">
        <w:rPr>
          <w:rFonts w:asciiTheme="majorHAnsi" w:eastAsia="Calibri" w:hAnsiTheme="majorHAnsi" w:cstheme="majorHAnsi"/>
          <w:color w:val="000000"/>
        </w:rPr>
        <w:t>ALA is working to get</w:t>
      </w:r>
      <w:r w:rsidR="001840FA">
        <w:rPr>
          <w:rFonts w:asciiTheme="majorHAnsi" w:eastAsia="Calibri" w:hAnsiTheme="majorHAnsi" w:cstheme="majorHAnsi"/>
          <w:color w:val="000000"/>
        </w:rPr>
        <w:t xml:space="preserve"> it approved before the beginning of the fiscal year. </w:t>
      </w:r>
    </w:p>
    <w:p w14:paraId="7F93F34F" w14:textId="69EA1DE6" w:rsidR="001840FA" w:rsidRDefault="001840FA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</w:p>
    <w:p w14:paraId="5589F8AA" w14:textId="37291931" w:rsidR="001840FA" w:rsidRDefault="001840FA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Clara pointed out that we are not making any statement as to what we are planning to do with our endowment interest payout. </w:t>
      </w:r>
      <w:r w:rsidR="00D862A0">
        <w:rPr>
          <w:rFonts w:asciiTheme="majorHAnsi" w:eastAsia="Calibri" w:hAnsiTheme="majorHAnsi" w:cstheme="majorHAnsi"/>
          <w:color w:val="000000"/>
        </w:rPr>
        <w:t xml:space="preserve">We will wait to see what ALA’s whole forecast looks like, and in June, </w:t>
      </w:r>
      <w:r w:rsidR="00BC76EF">
        <w:rPr>
          <w:rFonts w:asciiTheme="majorHAnsi" w:eastAsia="Calibri" w:hAnsiTheme="majorHAnsi" w:cstheme="majorHAnsi"/>
          <w:color w:val="000000"/>
        </w:rPr>
        <w:t>Budget and Finance Committee</w:t>
      </w:r>
      <w:r w:rsidR="00D862A0">
        <w:rPr>
          <w:rFonts w:asciiTheme="majorHAnsi" w:eastAsia="Calibri" w:hAnsiTheme="majorHAnsi" w:cstheme="majorHAnsi"/>
          <w:color w:val="000000"/>
        </w:rPr>
        <w:t xml:space="preserve"> will </w:t>
      </w:r>
      <w:r w:rsidR="00B87541">
        <w:rPr>
          <w:rFonts w:asciiTheme="majorHAnsi" w:eastAsia="Calibri" w:hAnsiTheme="majorHAnsi" w:cstheme="majorHAnsi"/>
          <w:color w:val="000000"/>
        </w:rPr>
        <w:t>recommend its disposition</w:t>
      </w:r>
      <w:r w:rsidR="00D862A0">
        <w:rPr>
          <w:rFonts w:asciiTheme="majorHAnsi" w:eastAsia="Calibri" w:hAnsiTheme="majorHAnsi" w:cstheme="majorHAnsi"/>
          <w:color w:val="000000"/>
        </w:rPr>
        <w:t xml:space="preserve">. </w:t>
      </w:r>
    </w:p>
    <w:p w14:paraId="29EFE523" w14:textId="73362B81" w:rsidR="00FC2ECA" w:rsidRDefault="00FC2ECA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</w:p>
    <w:p w14:paraId="002FF21F" w14:textId="106087F0" w:rsidR="00FC2ECA" w:rsidRDefault="00FC2ECA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Clara expressed optimism that as we move further away from the pandemic, we will recover numbers of attendees and exhibitors at conference. </w:t>
      </w:r>
    </w:p>
    <w:p w14:paraId="624BCD57" w14:textId="11116391" w:rsidR="00FC2ECA" w:rsidRDefault="00FC2ECA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</w:p>
    <w:p w14:paraId="1087D3C0" w14:textId="57151F4B" w:rsidR="00B87541" w:rsidRDefault="00FC2ECA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Clara </w:t>
      </w:r>
      <w:r w:rsidR="00B87541">
        <w:rPr>
          <w:rFonts w:asciiTheme="majorHAnsi" w:eastAsia="Calibri" w:hAnsiTheme="majorHAnsi" w:cstheme="majorHAnsi"/>
          <w:color w:val="000000"/>
        </w:rPr>
        <w:t>invited</w:t>
      </w:r>
      <w:r>
        <w:rPr>
          <w:rFonts w:asciiTheme="majorHAnsi" w:eastAsia="Calibri" w:hAnsiTheme="majorHAnsi" w:cstheme="majorHAnsi"/>
          <w:color w:val="000000"/>
        </w:rPr>
        <w:t xml:space="preserve"> questions</w:t>
      </w:r>
      <w:r w:rsidR="00B87541">
        <w:rPr>
          <w:rFonts w:asciiTheme="majorHAnsi" w:eastAsia="Calibri" w:hAnsiTheme="majorHAnsi" w:cstheme="majorHAnsi"/>
          <w:color w:val="000000"/>
        </w:rPr>
        <w:t xml:space="preserve"> and discussion</w:t>
      </w:r>
      <w:r>
        <w:rPr>
          <w:rFonts w:asciiTheme="majorHAnsi" w:eastAsia="Calibri" w:hAnsiTheme="majorHAnsi" w:cstheme="majorHAnsi"/>
          <w:color w:val="000000"/>
        </w:rPr>
        <w:t>.</w:t>
      </w:r>
    </w:p>
    <w:p w14:paraId="094468C1" w14:textId="77777777" w:rsidR="00B87541" w:rsidRDefault="00B87541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</w:p>
    <w:p w14:paraId="632566CC" w14:textId="1210C716" w:rsidR="00FC2ECA" w:rsidRDefault="003240DC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Stephanie hoped that </w:t>
      </w:r>
      <w:r w:rsidR="00B87541">
        <w:rPr>
          <w:rFonts w:asciiTheme="majorHAnsi" w:eastAsia="Calibri" w:hAnsiTheme="majorHAnsi" w:cstheme="majorHAnsi"/>
          <w:color w:val="000000"/>
        </w:rPr>
        <w:t>PLA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="00B87541">
        <w:rPr>
          <w:rFonts w:asciiTheme="majorHAnsi" w:eastAsia="Calibri" w:hAnsiTheme="majorHAnsi" w:cstheme="majorHAnsi"/>
          <w:color w:val="000000"/>
        </w:rPr>
        <w:t>would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="00B87541">
        <w:rPr>
          <w:rFonts w:asciiTheme="majorHAnsi" w:eastAsia="Calibri" w:hAnsiTheme="majorHAnsi" w:cstheme="majorHAnsi"/>
          <w:color w:val="000000"/>
        </w:rPr>
        <w:t xml:space="preserve">be more proactive than </w:t>
      </w:r>
      <w:r>
        <w:rPr>
          <w:rFonts w:asciiTheme="majorHAnsi" w:eastAsia="Calibri" w:hAnsiTheme="majorHAnsi" w:cstheme="majorHAnsi"/>
          <w:color w:val="000000"/>
        </w:rPr>
        <w:t xml:space="preserve">ALA. </w:t>
      </w:r>
      <w:r w:rsidR="00BC1E6D">
        <w:rPr>
          <w:rFonts w:asciiTheme="majorHAnsi" w:eastAsia="Calibri" w:hAnsiTheme="majorHAnsi" w:cstheme="majorHAnsi"/>
          <w:color w:val="000000"/>
        </w:rPr>
        <w:t xml:space="preserve">The state of </w:t>
      </w:r>
      <w:r w:rsidR="005E4E14">
        <w:rPr>
          <w:rFonts w:asciiTheme="majorHAnsi" w:eastAsia="Calibri" w:hAnsiTheme="majorHAnsi" w:cstheme="majorHAnsi"/>
          <w:color w:val="000000"/>
        </w:rPr>
        <w:t xml:space="preserve">ALA’s budget </w:t>
      </w:r>
      <w:r w:rsidR="00BC1E6D">
        <w:rPr>
          <w:rFonts w:asciiTheme="majorHAnsi" w:eastAsia="Calibri" w:hAnsiTheme="majorHAnsi" w:cstheme="majorHAnsi"/>
          <w:color w:val="000000"/>
        </w:rPr>
        <w:t>was</w:t>
      </w:r>
      <w:r w:rsidR="005E4E14">
        <w:rPr>
          <w:rFonts w:asciiTheme="majorHAnsi" w:eastAsia="Calibri" w:hAnsiTheme="majorHAnsi" w:cstheme="majorHAnsi"/>
          <w:color w:val="000000"/>
        </w:rPr>
        <w:t xml:space="preserve"> worrisome</w:t>
      </w:r>
      <w:r w:rsidR="00BC1E6D">
        <w:rPr>
          <w:rFonts w:asciiTheme="majorHAnsi" w:eastAsia="Calibri" w:hAnsiTheme="majorHAnsi" w:cstheme="majorHAnsi"/>
          <w:color w:val="000000"/>
        </w:rPr>
        <w:t xml:space="preserve"> to Stephanie, especially with its number of </w:t>
      </w:r>
      <w:r w:rsidR="00B87541">
        <w:rPr>
          <w:rFonts w:asciiTheme="majorHAnsi" w:eastAsia="Calibri" w:hAnsiTheme="majorHAnsi" w:cstheme="majorHAnsi"/>
          <w:color w:val="000000"/>
        </w:rPr>
        <w:t>staff</w:t>
      </w:r>
      <w:r w:rsidR="00BC1E6D">
        <w:rPr>
          <w:rFonts w:asciiTheme="majorHAnsi" w:eastAsia="Calibri" w:hAnsiTheme="majorHAnsi" w:cstheme="majorHAnsi"/>
          <w:color w:val="000000"/>
        </w:rPr>
        <w:t xml:space="preserve"> vacancies. </w:t>
      </w:r>
    </w:p>
    <w:p w14:paraId="5D190D56" w14:textId="252183CC" w:rsidR="00DC6C0F" w:rsidRDefault="00DC6C0F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</w:p>
    <w:p w14:paraId="11C9DDA3" w14:textId="59EFDE15" w:rsidR="00DC6C0F" w:rsidRDefault="00DC6C0F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Clara noted that the Budget and Finance committee is currently working on the Gates transition plan. We will have to make decisions about </w:t>
      </w:r>
      <w:r w:rsidR="000F6330">
        <w:rPr>
          <w:rFonts w:asciiTheme="majorHAnsi" w:eastAsia="Calibri" w:hAnsiTheme="majorHAnsi" w:cstheme="majorHAnsi"/>
          <w:color w:val="000000"/>
        </w:rPr>
        <w:t xml:space="preserve">what we need to keep or drop based on the goals of our strategic plan. </w:t>
      </w:r>
      <w:r w:rsidR="0052557F">
        <w:rPr>
          <w:rFonts w:asciiTheme="majorHAnsi" w:eastAsia="Calibri" w:hAnsiTheme="majorHAnsi" w:cstheme="majorHAnsi"/>
          <w:color w:val="000000"/>
        </w:rPr>
        <w:t xml:space="preserve">This transition will happen in an orderly fashion. </w:t>
      </w:r>
    </w:p>
    <w:p w14:paraId="6227B0B5" w14:textId="27B2EADE" w:rsidR="0052557F" w:rsidRDefault="0052557F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</w:p>
    <w:p w14:paraId="15E91BB2" w14:textId="11BFFA25" w:rsidR="0052557F" w:rsidRDefault="0047406E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Michael echoed Stephanie</w:t>
      </w:r>
      <w:r w:rsidR="00887845">
        <w:rPr>
          <w:rFonts w:asciiTheme="majorHAnsi" w:eastAsia="Calibri" w:hAnsiTheme="majorHAnsi" w:cstheme="majorHAnsi"/>
          <w:color w:val="00000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 xml:space="preserve">that it’s refreshing and comforting to know the care that Clara and MDF take in preparing these budget documents and disseminating the information for us. </w:t>
      </w:r>
      <w:r w:rsidR="00E41699">
        <w:rPr>
          <w:rFonts w:asciiTheme="majorHAnsi" w:eastAsia="Calibri" w:hAnsiTheme="majorHAnsi" w:cstheme="majorHAnsi"/>
          <w:color w:val="000000"/>
        </w:rPr>
        <w:t>He expressed that the conservative budget is a smart one, while still being optimistic. It pushes us to think more strategically and sets</w:t>
      </w:r>
      <w:r w:rsidR="00B87541">
        <w:rPr>
          <w:rFonts w:asciiTheme="majorHAnsi" w:eastAsia="Calibri" w:hAnsiTheme="majorHAnsi" w:cstheme="majorHAnsi"/>
          <w:color w:val="000000"/>
        </w:rPr>
        <w:t xml:space="preserve">  PLA up well</w:t>
      </w:r>
      <w:r w:rsidR="00E41699">
        <w:rPr>
          <w:rFonts w:asciiTheme="majorHAnsi" w:eastAsia="Calibri" w:hAnsiTheme="majorHAnsi" w:cstheme="majorHAnsi"/>
          <w:color w:val="000000"/>
        </w:rPr>
        <w:t xml:space="preserve">. </w:t>
      </w:r>
    </w:p>
    <w:p w14:paraId="1E6F0D7F" w14:textId="25658F83" w:rsidR="00B7765B" w:rsidRDefault="00B7765B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</w:p>
    <w:p w14:paraId="443F6E47" w14:textId="3769E28E" w:rsidR="00B7765B" w:rsidRPr="0005139E" w:rsidRDefault="00B7765B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Clara called for </w:t>
      </w:r>
      <w:r w:rsidR="00B87541">
        <w:rPr>
          <w:rFonts w:asciiTheme="majorHAnsi" w:eastAsia="Calibri" w:hAnsiTheme="majorHAnsi" w:cstheme="majorHAnsi"/>
          <w:color w:val="000000"/>
        </w:rPr>
        <w:t>a motion</w:t>
      </w:r>
      <w:r>
        <w:rPr>
          <w:rFonts w:asciiTheme="majorHAnsi" w:eastAsia="Calibri" w:hAnsiTheme="majorHAnsi" w:cstheme="majorHAnsi"/>
          <w:color w:val="000000"/>
        </w:rPr>
        <w:t xml:space="preserve"> to approve the draft budget as presented. </w:t>
      </w:r>
      <w:r w:rsidR="00C154D0">
        <w:rPr>
          <w:rFonts w:asciiTheme="majorHAnsi" w:eastAsia="Calibri" w:hAnsiTheme="majorHAnsi" w:cstheme="majorHAnsi"/>
          <w:color w:val="000000"/>
        </w:rPr>
        <w:t xml:space="preserve">Michael </w:t>
      </w:r>
      <w:r w:rsidR="00B87541">
        <w:rPr>
          <w:rFonts w:asciiTheme="majorHAnsi" w:eastAsia="Calibri" w:hAnsiTheme="majorHAnsi" w:cstheme="majorHAnsi"/>
          <w:color w:val="000000"/>
        </w:rPr>
        <w:t xml:space="preserve">made the </w:t>
      </w:r>
      <w:r w:rsidR="00C154D0">
        <w:rPr>
          <w:rFonts w:asciiTheme="majorHAnsi" w:eastAsia="Calibri" w:hAnsiTheme="majorHAnsi" w:cstheme="majorHAnsi"/>
          <w:color w:val="000000"/>
        </w:rPr>
        <w:t xml:space="preserve">motion. Mary Ellen seconded. Group consensus in favor </w:t>
      </w:r>
      <w:r w:rsidR="00B87541">
        <w:rPr>
          <w:rFonts w:asciiTheme="majorHAnsi" w:eastAsia="Calibri" w:hAnsiTheme="majorHAnsi" w:cstheme="majorHAnsi"/>
          <w:color w:val="000000"/>
        </w:rPr>
        <w:t>of approving</w:t>
      </w:r>
      <w:r w:rsidR="00C154D0">
        <w:rPr>
          <w:rFonts w:asciiTheme="majorHAnsi" w:eastAsia="Calibri" w:hAnsiTheme="majorHAnsi" w:cstheme="majorHAnsi"/>
          <w:color w:val="000000"/>
        </w:rPr>
        <w:t xml:space="preserve"> the draft budget. </w:t>
      </w:r>
      <w:r w:rsidR="00B87541" w:rsidRPr="00B87541">
        <w:rPr>
          <w:rFonts w:asciiTheme="majorHAnsi" w:eastAsia="Calibri" w:hAnsiTheme="majorHAnsi" w:cstheme="majorHAnsi"/>
          <w:b/>
          <w:bCs/>
          <w:color w:val="000000"/>
        </w:rPr>
        <w:t>Motion passed.</w:t>
      </w:r>
    </w:p>
    <w:p w14:paraId="32BB265B" w14:textId="77777777" w:rsidR="0005139E" w:rsidRPr="00D8344B" w:rsidRDefault="0005139E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Theme="majorHAnsi" w:eastAsia="Calibri" w:hAnsiTheme="majorHAnsi" w:cstheme="majorHAnsi"/>
          <w:color w:val="000000"/>
          <w:u w:val="single"/>
        </w:rPr>
      </w:pPr>
    </w:p>
    <w:p w14:paraId="0CBDE56B" w14:textId="47B3D7CB" w:rsidR="00D8344B" w:rsidRPr="00D8344B" w:rsidRDefault="00D8344B" w:rsidP="00D8344B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/>
          <w:szCs w:val="22"/>
          <w:u w:val="single"/>
        </w:rPr>
      </w:pPr>
      <w:r w:rsidRPr="00D8344B">
        <w:rPr>
          <w:rFonts w:asciiTheme="majorHAnsi" w:hAnsiTheme="majorHAnsi" w:cstheme="majorHAnsi"/>
          <w:szCs w:val="22"/>
        </w:rPr>
        <w:t xml:space="preserve">New Business, </w:t>
      </w:r>
      <w:r w:rsidRPr="00D8344B">
        <w:rPr>
          <w:rFonts w:asciiTheme="majorHAnsi" w:hAnsiTheme="majorHAnsi" w:cstheme="majorHAnsi"/>
          <w:i/>
          <w:szCs w:val="22"/>
        </w:rPr>
        <w:t>all</w:t>
      </w:r>
      <w:r w:rsidRPr="00D8344B">
        <w:rPr>
          <w:rFonts w:asciiTheme="majorHAnsi" w:hAnsiTheme="majorHAnsi" w:cstheme="majorHAnsi"/>
          <w:szCs w:val="22"/>
        </w:rPr>
        <w:tab/>
        <w:t>no document</w:t>
      </w:r>
    </w:p>
    <w:p w14:paraId="0CFACE02" w14:textId="57F756EE" w:rsidR="00D8344B" w:rsidRDefault="00B021F7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14:paraId="46CEC299" w14:textId="37C843FA" w:rsidR="00B021F7" w:rsidRPr="00B021F7" w:rsidRDefault="00B021F7" w:rsidP="00D8344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Meeting concluded. </w:t>
      </w:r>
    </w:p>
    <w:sectPr w:rsidR="00B021F7" w:rsidRPr="00B02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5B0B" w14:textId="77777777" w:rsidR="00724B2F" w:rsidRDefault="00724B2F">
      <w:r>
        <w:separator/>
      </w:r>
    </w:p>
  </w:endnote>
  <w:endnote w:type="continuationSeparator" w:id="0">
    <w:p w14:paraId="44AFE0FD" w14:textId="77777777" w:rsidR="00724B2F" w:rsidRDefault="0072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59E3" w14:textId="77777777" w:rsidR="00B87541" w:rsidRDefault="00B87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230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FE1E8" w14:textId="3F703A51" w:rsidR="00B87541" w:rsidRDefault="00B875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F359C" w14:textId="77777777" w:rsidR="00B87541" w:rsidRDefault="00B875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F042" w14:textId="77777777" w:rsidR="00B87541" w:rsidRDefault="00B87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7CD3" w14:textId="77777777" w:rsidR="00724B2F" w:rsidRDefault="00724B2F">
      <w:r>
        <w:separator/>
      </w:r>
    </w:p>
  </w:footnote>
  <w:footnote w:type="continuationSeparator" w:id="0">
    <w:p w14:paraId="5467A595" w14:textId="77777777" w:rsidR="00724B2F" w:rsidRDefault="0072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DB3" w14:textId="77777777" w:rsidR="00B87541" w:rsidRDefault="00B87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038F" w14:textId="77777777" w:rsidR="00283C2B" w:rsidRPr="00283C2B" w:rsidRDefault="00283C2B" w:rsidP="00283C2B">
    <w:pPr>
      <w:pStyle w:val="Header"/>
      <w:jc w:val="right"/>
      <w:rPr>
        <w:rFonts w:asciiTheme="majorHAnsi" w:hAnsiTheme="majorHAnsi" w:cstheme="majorHAnsi"/>
      </w:rPr>
    </w:pPr>
    <w:r w:rsidRPr="00283C2B">
      <w:rPr>
        <w:rFonts w:asciiTheme="majorHAnsi" w:hAnsiTheme="majorHAnsi" w:cstheme="majorHAnsi"/>
      </w:rPr>
      <w:t>PLA Board of Directors</w:t>
    </w:r>
  </w:p>
  <w:p w14:paraId="6B657710" w14:textId="77777777" w:rsidR="00283C2B" w:rsidRPr="00283C2B" w:rsidRDefault="00283C2B" w:rsidP="00283C2B">
    <w:pPr>
      <w:pStyle w:val="Header"/>
      <w:jc w:val="right"/>
      <w:rPr>
        <w:rFonts w:asciiTheme="majorHAnsi" w:hAnsiTheme="majorHAnsi" w:cstheme="majorHAnsi"/>
      </w:rPr>
    </w:pPr>
    <w:r w:rsidRPr="00283C2B">
      <w:rPr>
        <w:rFonts w:asciiTheme="majorHAnsi" w:hAnsiTheme="majorHAnsi" w:cstheme="majorHAnsi"/>
      </w:rPr>
      <w:t xml:space="preserve">May 5, </w:t>
    </w:r>
    <w:proofErr w:type="gramStart"/>
    <w:r w:rsidRPr="00283C2B">
      <w:rPr>
        <w:rFonts w:asciiTheme="majorHAnsi" w:hAnsiTheme="majorHAnsi" w:cstheme="majorHAnsi"/>
      </w:rPr>
      <w:t>2023</w:t>
    </w:r>
    <w:proofErr w:type="gramEnd"/>
    <w:r w:rsidRPr="00283C2B">
      <w:rPr>
        <w:rFonts w:asciiTheme="majorHAnsi" w:hAnsiTheme="majorHAnsi" w:cstheme="majorHAnsi"/>
      </w:rPr>
      <w:t xml:space="preserve"> Virtual Meeting</w:t>
    </w:r>
  </w:p>
  <w:p w14:paraId="2E95933B" w14:textId="3531CE9B" w:rsidR="00283C2B" w:rsidRPr="00283C2B" w:rsidRDefault="00283C2B" w:rsidP="00283C2B">
    <w:pPr>
      <w:pStyle w:val="Header"/>
      <w:jc w:val="right"/>
      <w:rPr>
        <w:rFonts w:asciiTheme="majorHAnsi" w:hAnsiTheme="majorHAnsi" w:cstheme="majorHAnsi"/>
      </w:rPr>
    </w:pPr>
    <w:r w:rsidRPr="00283C2B">
      <w:rPr>
        <w:rFonts w:asciiTheme="majorHAnsi" w:hAnsiTheme="majorHAnsi" w:cstheme="majorHAnsi"/>
      </w:rPr>
      <w:t>Document no.: 2023.</w:t>
    </w:r>
    <w:r w:rsidRPr="00283C2B">
      <w:rPr>
        <w:rFonts w:asciiTheme="majorHAnsi" w:hAnsiTheme="majorHAnsi" w:cstheme="majorHAnsi"/>
      </w:rPr>
      <w:t>28</w:t>
    </w:r>
  </w:p>
  <w:p w14:paraId="4D1DCD57" w14:textId="16AAC4BE" w:rsidR="005B3A04" w:rsidRPr="007E79A9" w:rsidRDefault="005B3A04" w:rsidP="007E79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2A89" w14:textId="77777777" w:rsidR="00B87541" w:rsidRDefault="00B87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6C11"/>
    <w:multiLevelType w:val="hybridMultilevel"/>
    <w:tmpl w:val="D832B822"/>
    <w:lvl w:ilvl="0" w:tplc="8282587A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0F9"/>
    <w:multiLevelType w:val="multilevel"/>
    <w:tmpl w:val="8AD80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58B"/>
    <w:multiLevelType w:val="multilevel"/>
    <w:tmpl w:val="E506AD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C07FFB"/>
    <w:multiLevelType w:val="hybridMultilevel"/>
    <w:tmpl w:val="59B853A6"/>
    <w:lvl w:ilvl="0" w:tplc="23F4B5AE">
      <w:start w:val="6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C269C"/>
    <w:multiLevelType w:val="multilevel"/>
    <w:tmpl w:val="D30E6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635731">
    <w:abstractNumId w:val="1"/>
  </w:num>
  <w:num w:numId="2" w16cid:durableId="1212425022">
    <w:abstractNumId w:val="2"/>
  </w:num>
  <w:num w:numId="3" w16cid:durableId="2143962630">
    <w:abstractNumId w:val="4"/>
  </w:num>
  <w:num w:numId="4" w16cid:durableId="662316623">
    <w:abstractNumId w:val="0"/>
  </w:num>
  <w:num w:numId="5" w16cid:durableId="144276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04"/>
    <w:rsid w:val="00011CB3"/>
    <w:rsid w:val="000237E8"/>
    <w:rsid w:val="000308BA"/>
    <w:rsid w:val="000468E2"/>
    <w:rsid w:val="0005139E"/>
    <w:rsid w:val="000654E9"/>
    <w:rsid w:val="000D1C7B"/>
    <w:rsid w:val="000D38CD"/>
    <w:rsid w:val="000F6330"/>
    <w:rsid w:val="00123980"/>
    <w:rsid w:val="00130036"/>
    <w:rsid w:val="00165ADB"/>
    <w:rsid w:val="00173653"/>
    <w:rsid w:val="00181701"/>
    <w:rsid w:val="001840FA"/>
    <w:rsid w:val="001B2F2B"/>
    <w:rsid w:val="001E542B"/>
    <w:rsid w:val="001E7EA9"/>
    <w:rsid w:val="002416D5"/>
    <w:rsid w:val="00283C24"/>
    <w:rsid w:val="00283C2B"/>
    <w:rsid w:val="0029036F"/>
    <w:rsid w:val="002C2BA4"/>
    <w:rsid w:val="003174A1"/>
    <w:rsid w:val="003240DC"/>
    <w:rsid w:val="0038002B"/>
    <w:rsid w:val="003D2F19"/>
    <w:rsid w:val="003E164C"/>
    <w:rsid w:val="0047241C"/>
    <w:rsid w:val="0047406E"/>
    <w:rsid w:val="004E19FF"/>
    <w:rsid w:val="00506525"/>
    <w:rsid w:val="0052557F"/>
    <w:rsid w:val="00564525"/>
    <w:rsid w:val="00573C87"/>
    <w:rsid w:val="005B3A04"/>
    <w:rsid w:val="005B4C56"/>
    <w:rsid w:val="005C752E"/>
    <w:rsid w:val="005E1F06"/>
    <w:rsid w:val="005E4E14"/>
    <w:rsid w:val="005E75D2"/>
    <w:rsid w:val="005F6A41"/>
    <w:rsid w:val="006075DB"/>
    <w:rsid w:val="006267EC"/>
    <w:rsid w:val="00631DF1"/>
    <w:rsid w:val="006372FE"/>
    <w:rsid w:val="006A19EC"/>
    <w:rsid w:val="006A73B1"/>
    <w:rsid w:val="006C38EC"/>
    <w:rsid w:val="006C5247"/>
    <w:rsid w:val="006D1A1D"/>
    <w:rsid w:val="006D7F25"/>
    <w:rsid w:val="006E497E"/>
    <w:rsid w:val="006E778D"/>
    <w:rsid w:val="006F1DA4"/>
    <w:rsid w:val="007025DD"/>
    <w:rsid w:val="00724B2F"/>
    <w:rsid w:val="00734CF4"/>
    <w:rsid w:val="00736205"/>
    <w:rsid w:val="0074084D"/>
    <w:rsid w:val="007446B5"/>
    <w:rsid w:val="00761492"/>
    <w:rsid w:val="00766610"/>
    <w:rsid w:val="007A7C41"/>
    <w:rsid w:val="007E79A9"/>
    <w:rsid w:val="00873726"/>
    <w:rsid w:val="0088341F"/>
    <w:rsid w:val="00887845"/>
    <w:rsid w:val="008B453C"/>
    <w:rsid w:val="008B52DE"/>
    <w:rsid w:val="008C416B"/>
    <w:rsid w:val="008C46CC"/>
    <w:rsid w:val="008E5B34"/>
    <w:rsid w:val="0096369B"/>
    <w:rsid w:val="00964905"/>
    <w:rsid w:val="009C4BF9"/>
    <w:rsid w:val="009C6110"/>
    <w:rsid w:val="00A32405"/>
    <w:rsid w:val="00A3586C"/>
    <w:rsid w:val="00A42BCF"/>
    <w:rsid w:val="00A508DB"/>
    <w:rsid w:val="00A762B7"/>
    <w:rsid w:val="00A91FB4"/>
    <w:rsid w:val="00B021F7"/>
    <w:rsid w:val="00B7765B"/>
    <w:rsid w:val="00B87541"/>
    <w:rsid w:val="00BB31A3"/>
    <w:rsid w:val="00BC1E6D"/>
    <w:rsid w:val="00BC76EF"/>
    <w:rsid w:val="00BD3131"/>
    <w:rsid w:val="00BE2E47"/>
    <w:rsid w:val="00BF09DE"/>
    <w:rsid w:val="00C154D0"/>
    <w:rsid w:val="00C63F03"/>
    <w:rsid w:val="00CB7E86"/>
    <w:rsid w:val="00CF5F9B"/>
    <w:rsid w:val="00D150CC"/>
    <w:rsid w:val="00D2403B"/>
    <w:rsid w:val="00D6305D"/>
    <w:rsid w:val="00D8344B"/>
    <w:rsid w:val="00D862A0"/>
    <w:rsid w:val="00DB4B05"/>
    <w:rsid w:val="00DC48B5"/>
    <w:rsid w:val="00DC6C0F"/>
    <w:rsid w:val="00DD1C2F"/>
    <w:rsid w:val="00E41699"/>
    <w:rsid w:val="00E535FC"/>
    <w:rsid w:val="00E62DE5"/>
    <w:rsid w:val="00E73805"/>
    <w:rsid w:val="00EE7B7A"/>
    <w:rsid w:val="00EF664D"/>
    <w:rsid w:val="00F00FF4"/>
    <w:rsid w:val="00F016C2"/>
    <w:rsid w:val="00F06CD2"/>
    <w:rsid w:val="00F161C9"/>
    <w:rsid w:val="00F551EC"/>
    <w:rsid w:val="00F75519"/>
    <w:rsid w:val="00FA15A1"/>
    <w:rsid w:val="00FA1685"/>
    <w:rsid w:val="00FB1DA0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4E7E"/>
  <w15:docId w15:val="{2B47EE93-81A1-426E-93A5-0ECBC83F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7E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79A9"/>
  </w:style>
  <w:style w:type="paragraph" w:styleId="Footer">
    <w:name w:val="footer"/>
    <w:basedOn w:val="Normal"/>
    <w:link w:val="FooterChar"/>
    <w:uiPriority w:val="99"/>
    <w:unhideWhenUsed/>
    <w:rsid w:val="007E7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9A9"/>
  </w:style>
  <w:style w:type="paragraph" w:styleId="ListParagraph">
    <w:name w:val="List Paragraph"/>
    <w:basedOn w:val="Normal"/>
    <w:uiPriority w:val="99"/>
    <w:qFormat/>
    <w:rsid w:val="003174A1"/>
    <w:pPr>
      <w:ind w:left="720"/>
      <w:contextualSpacing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564525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Hirsh</dc:creator>
  <cp:lastModifiedBy>Megan Stewart</cp:lastModifiedBy>
  <cp:revision>3</cp:revision>
  <dcterms:created xsi:type="dcterms:W3CDTF">2023-04-18T22:07:00Z</dcterms:created>
  <dcterms:modified xsi:type="dcterms:W3CDTF">2023-04-20T17:09:00Z</dcterms:modified>
</cp:coreProperties>
</file>