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B36C" w14:textId="77777777" w:rsidR="0002417D" w:rsidRPr="00DD6596" w:rsidRDefault="00B84238">
      <w:pPr>
        <w:pBdr>
          <w:top w:val="nil"/>
          <w:left w:val="nil"/>
          <w:bottom w:val="nil"/>
          <w:right w:val="nil"/>
          <w:between w:val="nil"/>
        </w:pBdr>
        <w:tabs>
          <w:tab w:val="center" w:pos="4680"/>
          <w:tab w:val="right" w:pos="9360"/>
        </w:tabs>
        <w:spacing w:after="0" w:line="276" w:lineRule="auto"/>
        <w:jc w:val="right"/>
        <w:rPr>
          <w:rFonts w:ascii="Arial" w:eastAsia="Arial" w:hAnsi="Arial" w:cs="Arial"/>
          <w:b/>
          <w:bCs/>
          <w:color w:val="000000"/>
          <w:sz w:val="24"/>
          <w:szCs w:val="24"/>
        </w:rPr>
      </w:pPr>
      <w:r w:rsidRPr="00DD6596">
        <w:rPr>
          <w:rFonts w:ascii="Arial" w:eastAsia="Arial" w:hAnsi="Arial" w:cs="Arial"/>
          <w:b/>
          <w:bCs/>
          <w:sz w:val="24"/>
          <w:szCs w:val="24"/>
        </w:rPr>
        <w:t>2020-2021 ALA CD#</w:t>
      </w:r>
      <w:r w:rsidRPr="00DD6596">
        <w:rPr>
          <w:rFonts w:ascii="Arial" w:eastAsia="Arial" w:hAnsi="Arial" w:cs="Arial"/>
          <w:b/>
          <w:bCs/>
          <w:color w:val="000000"/>
          <w:sz w:val="24"/>
          <w:szCs w:val="24"/>
        </w:rPr>
        <w:t>24.1-24.2</w:t>
      </w:r>
    </w:p>
    <w:p w14:paraId="642E0C1A" w14:textId="77777777" w:rsidR="0002417D" w:rsidRPr="00DD6596" w:rsidRDefault="00B84238">
      <w:pPr>
        <w:pBdr>
          <w:top w:val="nil"/>
          <w:left w:val="nil"/>
          <w:bottom w:val="nil"/>
          <w:right w:val="nil"/>
          <w:between w:val="nil"/>
        </w:pBdr>
        <w:tabs>
          <w:tab w:val="center" w:pos="4680"/>
          <w:tab w:val="right" w:pos="9360"/>
        </w:tabs>
        <w:spacing w:after="0" w:line="276" w:lineRule="auto"/>
        <w:jc w:val="right"/>
        <w:rPr>
          <w:rFonts w:ascii="Arial" w:eastAsia="Arial" w:hAnsi="Arial" w:cs="Arial"/>
          <w:b/>
          <w:bCs/>
          <w:sz w:val="24"/>
          <w:szCs w:val="24"/>
        </w:rPr>
      </w:pPr>
      <w:r w:rsidRPr="00DD6596">
        <w:rPr>
          <w:rFonts w:ascii="Arial" w:eastAsia="Arial" w:hAnsi="Arial" w:cs="Arial"/>
          <w:b/>
          <w:bCs/>
          <w:sz w:val="24"/>
          <w:szCs w:val="24"/>
        </w:rPr>
        <w:t>2021 ALA Annual Conference Virtual</w:t>
      </w:r>
    </w:p>
    <w:p w14:paraId="5593216D" w14:textId="77777777" w:rsidR="0002417D" w:rsidRDefault="0002417D">
      <w:pPr>
        <w:pBdr>
          <w:top w:val="nil"/>
          <w:left w:val="nil"/>
          <w:bottom w:val="nil"/>
          <w:right w:val="nil"/>
          <w:between w:val="nil"/>
        </w:pBdr>
        <w:tabs>
          <w:tab w:val="center" w:pos="4680"/>
          <w:tab w:val="right" w:pos="9360"/>
        </w:tabs>
        <w:spacing w:after="0" w:line="276" w:lineRule="auto"/>
        <w:rPr>
          <w:rFonts w:ascii="Arial" w:eastAsia="Arial" w:hAnsi="Arial" w:cs="Arial"/>
          <w:sz w:val="24"/>
          <w:szCs w:val="24"/>
        </w:rPr>
      </w:pPr>
    </w:p>
    <w:p w14:paraId="08764697" w14:textId="77777777" w:rsidR="0002417D" w:rsidRDefault="0002417D">
      <w:pPr>
        <w:pBdr>
          <w:top w:val="nil"/>
          <w:left w:val="nil"/>
          <w:bottom w:val="nil"/>
          <w:right w:val="nil"/>
          <w:between w:val="nil"/>
        </w:pBdr>
        <w:spacing w:after="0" w:line="276" w:lineRule="auto"/>
        <w:rPr>
          <w:color w:val="000000"/>
        </w:rPr>
      </w:pPr>
    </w:p>
    <w:p w14:paraId="3C7EC93A" w14:textId="77777777" w:rsidR="0002417D" w:rsidRDefault="00B84238">
      <w:pPr>
        <w:spacing w:line="276" w:lineRule="auto"/>
        <w:jc w:val="center"/>
        <w:rPr>
          <w:rFonts w:ascii="Arial" w:eastAsia="Arial" w:hAnsi="Arial" w:cs="Arial"/>
          <w:b/>
          <w:sz w:val="28"/>
          <w:szCs w:val="28"/>
        </w:rPr>
      </w:pPr>
      <w:r>
        <w:rPr>
          <w:rFonts w:ascii="Arial" w:eastAsia="Arial" w:hAnsi="Arial" w:cs="Arial"/>
          <w:b/>
          <w:sz w:val="28"/>
          <w:szCs w:val="28"/>
        </w:rPr>
        <w:t>Committee on Professional Ethics</w:t>
      </w:r>
    </w:p>
    <w:p w14:paraId="66FA7CA7" w14:textId="77777777" w:rsidR="0002417D" w:rsidRDefault="00B84238">
      <w:pPr>
        <w:spacing w:line="276" w:lineRule="auto"/>
        <w:jc w:val="center"/>
        <w:rPr>
          <w:rFonts w:ascii="Arial" w:eastAsia="Arial" w:hAnsi="Arial" w:cs="Arial"/>
          <w:b/>
          <w:sz w:val="48"/>
          <w:szCs w:val="48"/>
        </w:rPr>
      </w:pPr>
      <w:r>
        <w:rPr>
          <w:rFonts w:ascii="Arial" w:eastAsia="Arial" w:hAnsi="Arial" w:cs="Arial"/>
          <w:b/>
          <w:sz w:val="48"/>
          <w:szCs w:val="48"/>
        </w:rPr>
        <w:t>REPORT TO COUNCIL</w:t>
      </w:r>
    </w:p>
    <w:p w14:paraId="328CF08E" w14:textId="77777777" w:rsidR="0002417D" w:rsidRDefault="00B84238">
      <w:pPr>
        <w:spacing w:line="276" w:lineRule="auto"/>
        <w:jc w:val="center"/>
        <w:rPr>
          <w:rFonts w:ascii="Arial" w:eastAsia="Arial" w:hAnsi="Arial" w:cs="Arial"/>
          <w:b/>
          <w:sz w:val="24"/>
          <w:szCs w:val="24"/>
        </w:rPr>
      </w:pPr>
      <w:r>
        <w:rPr>
          <w:rFonts w:ascii="Arial" w:eastAsia="Arial" w:hAnsi="Arial" w:cs="Arial"/>
          <w:sz w:val="24"/>
          <w:szCs w:val="24"/>
        </w:rPr>
        <w:t>2021 Virtual Annual Council Meeting</w:t>
      </w:r>
    </w:p>
    <w:p w14:paraId="63F541EA" w14:textId="77777777" w:rsidR="0002417D" w:rsidRDefault="0002417D">
      <w:pPr>
        <w:spacing w:line="276" w:lineRule="auto"/>
        <w:rPr>
          <w:rFonts w:ascii="Arial" w:eastAsia="Arial" w:hAnsi="Arial" w:cs="Arial"/>
          <w:sz w:val="24"/>
          <w:szCs w:val="24"/>
        </w:rPr>
      </w:pPr>
    </w:p>
    <w:p w14:paraId="52EE8F0A" w14:textId="77777777" w:rsidR="0002417D" w:rsidRDefault="00B84238">
      <w:p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Pr>
          <w:rFonts w:ascii="Arial" w:eastAsia="Arial" w:hAnsi="Arial" w:cs="Arial"/>
          <w:color w:val="000000"/>
          <w:sz w:val="24"/>
          <w:szCs w:val="24"/>
        </w:rPr>
        <w:t xml:space="preserve">As chair of the Committee on Professional Ethics (COPE), I am pleased to report on the committee’s activities since the </w:t>
      </w:r>
      <w:r>
        <w:rPr>
          <w:rFonts w:ascii="Arial" w:eastAsia="Arial" w:hAnsi="Arial" w:cs="Arial"/>
          <w:sz w:val="24"/>
          <w:szCs w:val="24"/>
        </w:rPr>
        <w:t>virtual Midwinter event in January 2021</w:t>
      </w:r>
      <w:r>
        <w:rPr>
          <w:rFonts w:ascii="Arial" w:eastAsia="Arial" w:hAnsi="Arial" w:cs="Arial"/>
          <w:color w:val="000000"/>
          <w:sz w:val="24"/>
          <w:szCs w:val="24"/>
        </w:rPr>
        <w:t>.</w:t>
      </w:r>
    </w:p>
    <w:p w14:paraId="24F25517" w14:textId="77777777" w:rsidR="0002417D" w:rsidRDefault="00B84238">
      <w:pPr>
        <w:pStyle w:val="Heading4"/>
        <w:spacing w:before="240" w:after="40" w:line="276" w:lineRule="auto"/>
        <w:rPr>
          <w:i w:val="0"/>
        </w:rPr>
      </w:pPr>
      <w:r>
        <w:rPr>
          <w:rFonts w:ascii="Arial" w:eastAsia="Arial" w:hAnsi="Arial" w:cs="Arial"/>
          <w:i w:val="0"/>
          <w:color w:val="000000"/>
          <w:sz w:val="32"/>
          <w:szCs w:val="32"/>
        </w:rPr>
        <w:t>Charge</w:t>
      </w:r>
    </w:p>
    <w:p w14:paraId="7FB720C1" w14:textId="77777777" w:rsidR="0002417D" w:rsidRDefault="0002417D">
      <w:pPr>
        <w:pBdr>
          <w:top w:val="nil"/>
          <w:left w:val="nil"/>
          <w:bottom w:val="nil"/>
          <w:right w:val="nil"/>
          <w:between w:val="nil"/>
        </w:pBdr>
        <w:spacing w:after="0" w:line="276" w:lineRule="auto"/>
        <w:rPr>
          <w:rFonts w:ascii="Arial" w:eastAsia="Arial" w:hAnsi="Arial" w:cs="Arial"/>
          <w:sz w:val="24"/>
          <w:szCs w:val="24"/>
        </w:rPr>
      </w:pPr>
    </w:p>
    <w:p w14:paraId="2F707E4E" w14:textId="77777777" w:rsidR="0002417D" w:rsidRDefault="00B84238">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color w:val="000000"/>
          <w:sz w:val="24"/>
          <w:szCs w:val="24"/>
        </w:rPr>
        <w:t xml:space="preserve">The council </w:t>
      </w:r>
      <w:r>
        <w:rPr>
          <w:rFonts w:ascii="Arial" w:eastAsia="Arial" w:hAnsi="Arial" w:cs="Arial"/>
          <w:sz w:val="24"/>
          <w:szCs w:val="24"/>
        </w:rPr>
        <w:t>c</w:t>
      </w:r>
      <w:r>
        <w:rPr>
          <w:rFonts w:ascii="Arial" w:eastAsia="Arial" w:hAnsi="Arial" w:cs="Arial"/>
          <w:color w:val="000000"/>
          <w:sz w:val="24"/>
          <w:szCs w:val="24"/>
        </w:rPr>
        <w:t xml:space="preserve">ommittee on </w:t>
      </w:r>
      <w:r>
        <w:rPr>
          <w:rFonts w:ascii="Arial" w:eastAsia="Arial" w:hAnsi="Arial" w:cs="Arial"/>
          <w:sz w:val="24"/>
          <w:szCs w:val="24"/>
        </w:rPr>
        <w:t>p</w:t>
      </w:r>
      <w:r>
        <w:rPr>
          <w:rFonts w:ascii="Arial" w:eastAsia="Arial" w:hAnsi="Arial" w:cs="Arial"/>
          <w:color w:val="000000"/>
          <w:sz w:val="24"/>
          <w:szCs w:val="24"/>
        </w:rPr>
        <w:t xml:space="preserve">rofessional </w:t>
      </w:r>
      <w:r>
        <w:rPr>
          <w:rFonts w:ascii="Arial" w:eastAsia="Arial" w:hAnsi="Arial" w:cs="Arial"/>
          <w:sz w:val="24"/>
          <w:szCs w:val="24"/>
        </w:rPr>
        <w:t>e</w:t>
      </w:r>
      <w:r>
        <w:rPr>
          <w:rFonts w:ascii="Arial" w:eastAsia="Arial" w:hAnsi="Arial" w:cs="Arial"/>
          <w:color w:val="000000"/>
          <w:sz w:val="24"/>
          <w:szCs w:val="24"/>
        </w:rPr>
        <w:t xml:space="preserve">thics shall augment the </w:t>
      </w:r>
      <w:r>
        <w:rPr>
          <w:rFonts w:ascii="Arial" w:eastAsia="Arial" w:hAnsi="Arial" w:cs="Arial"/>
          <w:i/>
          <w:color w:val="000000"/>
          <w:sz w:val="24"/>
          <w:szCs w:val="24"/>
        </w:rPr>
        <w:t>Code of Ethics</w:t>
      </w:r>
      <w:r>
        <w:rPr>
          <w:rFonts w:ascii="Arial" w:eastAsia="Arial" w:hAnsi="Arial" w:cs="Arial"/>
          <w:color w:val="000000"/>
          <w:sz w:val="24"/>
          <w:szCs w:val="24"/>
        </w:rPr>
        <w:t xml:space="preserve"> (</w:t>
      </w:r>
      <w:hyperlink r:id="rId5">
        <w:r>
          <w:rPr>
            <w:rFonts w:ascii="Arial" w:eastAsia="Arial" w:hAnsi="Arial" w:cs="Arial"/>
            <w:color w:val="1155CC"/>
            <w:sz w:val="24"/>
            <w:szCs w:val="24"/>
            <w:u w:val="single"/>
          </w:rPr>
          <w:t>ala.org/tools/ethics</w:t>
        </w:r>
      </w:hyperlink>
      <w:r>
        <w:rPr>
          <w:rFonts w:ascii="Arial" w:eastAsia="Arial" w:hAnsi="Arial" w:cs="Arial"/>
          <w:sz w:val="24"/>
          <w:szCs w:val="24"/>
        </w:rPr>
        <w:t xml:space="preserve">) </w:t>
      </w:r>
      <w:r>
        <w:rPr>
          <w:rFonts w:ascii="Arial" w:eastAsia="Arial" w:hAnsi="Arial" w:cs="Arial"/>
          <w:color w:val="000000"/>
          <w:sz w:val="24"/>
          <w:szCs w:val="24"/>
        </w:rPr>
        <w:t xml:space="preserve">by explanatory interpretations and additional statements, prepared by this committee or elicited from other units of ALA. When units of the association develop statements dealing with ethical issues, a copy will be sent to the committee on professional ethics for review so that it may be compared to the existing ALA </w:t>
      </w:r>
      <w:r>
        <w:rPr>
          <w:rFonts w:ascii="Arial" w:eastAsia="Arial" w:hAnsi="Arial" w:cs="Arial"/>
          <w:i/>
          <w:sz w:val="24"/>
          <w:szCs w:val="24"/>
        </w:rPr>
        <w:t>C</w:t>
      </w:r>
      <w:r>
        <w:rPr>
          <w:rFonts w:ascii="Arial" w:eastAsia="Arial" w:hAnsi="Arial" w:cs="Arial"/>
          <w:i/>
          <w:color w:val="000000"/>
          <w:sz w:val="24"/>
          <w:szCs w:val="24"/>
        </w:rPr>
        <w:t xml:space="preserve">ode of </w:t>
      </w:r>
      <w:r>
        <w:rPr>
          <w:rFonts w:ascii="Arial" w:eastAsia="Arial" w:hAnsi="Arial" w:cs="Arial"/>
          <w:i/>
          <w:sz w:val="24"/>
          <w:szCs w:val="24"/>
        </w:rPr>
        <w:t>E</w:t>
      </w:r>
      <w:r>
        <w:rPr>
          <w:rFonts w:ascii="Arial" w:eastAsia="Arial" w:hAnsi="Arial" w:cs="Arial"/>
          <w:i/>
          <w:color w:val="000000"/>
          <w:sz w:val="24"/>
          <w:szCs w:val="24"/>
        </w:rPr>
        <w:t xml:space="preserve">thics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determine whether or not conflicts occur.</w:t>
      </w:r>
    </w:p>
    <w:p w14:paraId="09AA4949" w14:textId="77777777" w:rsidR="0002417D" w:rsidRDefault="0002417D">
      <w:pPr>
        <w:spacing w:after="0" w:line="276" w:lineRule="auto"/>
        <w:rPr>
          <w:rFonts w:ascii="Arial" w:eastAsia="Arial" w:hAnsi="Arial" w:cs="Arial"/>
          <w:sz w:val="32"/>
          <w:szCs w:val="32"/>
        </w:rPr>
      </w:pPr>
    </w:p>
    <w:p w14:paraId="64CA2BEA" w14:textId="77777777" w:rsidR="0002417D" w:rsidRDefault="00B84238">
      <w:pPr>
        <w:spacing w:after="0" w:line="276" w:lineRule="auto"/>
        <w:rPr>
          <w:rFonts w:ascii="Arial" w:eastAsia="Arial" w:hAnsi="Arial" w:cs="Arial"/>
          <w:sz w:val="32"/>
          <w:szCs w:val="32"/>
        </w:rPr>
      </w:pPr>
      <w:r>
        <w:rPr>
          <w:rFonts w:ascii="Arial" w:eastAsia="Arial" w:hAnsi="Arial" w:cs="Arial"/>
          <w:sz w:val="32"/>
          <w:szCs w:val="32"/>
        </w:rPr>
        <w:t>COPE Subgroup on Social and Racial Justice</w:t>
      </w:r>
    </w:p>
    <w:p w14:paraId="3B03AB44" w14:textId="77777777" w:rsidR="0002417D" w:rsidRDefault="0002417D">
      <w:pPr>
        <w:spacing w:after="0" w:line="276" w:lineRule="auto"/>
        <w:rPr>
          <w:rFonts w:ascii="Arial" w:eastAsia="Arial" w:hAnsi="Arial" w:cs="Arial"/>
          <w:sz w:val="24"/>
          <w:szCs w:val="24"/>
        </w:rPr>
      </w:pPr>
    </w:p>
    <w:p w14:paraId="16CE21D4"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 xml:space="preserve">In collaboration with member groups supported </w:t>
      </w:r>
      <w:proofErr w:type="gramStart"/>
      <w:r>
        <w:rPr>
          <w:rFonts w:ascii="Arial" w:eastAsia="Arial" w:hAnsi="Arial" w:cs="Arial"/>
          <w:sz w:val="24"/>
          <w:szCs w:val="24"/>
        </w:rPr>
        <w:t>by  the</w:t>
      </w:r>
      <w:proofErr w:type="gramEnd"/>
      <w:r>
        <w:rPr>
          <w:rFonts w:ascii="Arial" w:eastAsia="Arial" w:hAnsi="Arial" w:cs="Arial"/>
          <w:sz w:val="24"/>
          <w:szCs w:val="24"/>
        </w:rPr>
        <w:t xml:space="preserve"> Office for Diversity, Literacy and Outreach, COPE created a subgroup in June 2020 that produced a new ninth principle of the </w:t>
      </w:r>
      <w:r>
        <w:rPr>
          <w:rFonts w:ascii="Arial" w:eastAsia="Arial" w:hAnsi="Arial" w:cs="Arial"/>
          <w:i/>
          <w:sz w:val="24"/>
          <w:szCs w:val="24"/>
        </w:rPr>
        <w:t>ALA Code of Ethics</w:t>
      </w:r>
      <w:r>
        <w:rPr>
          <w:rFonts w:ascii="Arial" w:eastAsia="Arial" w:hAnsi="Arial" w:cs="Arial"/>
          <w:sz w:val="24"/>
          <w:szCs w:val="24"/>
        </w:rPr>
        <w:t xml:space="preserve"> for ALA Council consideration</w:t>
      </w:r>
      <w:r>
        <w:rPr>
          <w:rFonts w:ascii="Arial" w:eastAsia="Arial" w:hAnsi="Arial" w:cs="Arial"/>
          <w:i/>
          <w:sz w:val="24"/>
          <w:szCs w:val="24"/>
        </w:rPr>
        <w:t>.</w:t>
      </w:r>
      <w:r>
        <w:rPr>
          <w:rFonts w:ascii="Arial" w:eastAsia="Arial" w:hAnsi="Arial" w:cs="Arial"/>
          <w:sz w:val="24"/>
          <w:szCs w:val="24"/>
        </w:rPr>
        <w:t xml:space="preserve"> Group members included Nicole Cooke, Alexandra Gomez, Sarah Houghton, Liladhar Pendse, Jennifer Shimada, and the group was co-chaired by Andrew Harant and Sheri Edwards. </w:t>
      </w:r>
    </w:p>
    <w:p w14:paraId="7CF4787C" w14:textId="77777777" w:rsidR="0002417D" w:rsidRDefault="0002417D">
      <w:pPr>
        <w:spacing w:after="0" w:line="276" w:lineRule="auto"/>
        <w:rPr>
          <w:rFonts w:ascii="Arial" w:eastAsia="Arial" w:hAnsi="Arial" w:cs="Arial"/>
          <w:sz w:val="24"/>
          <w:szCs w:val="24"/>
        </w:rPr>
      </w:pPr>
    </w:p>
    <w:p w14:paraId="49BF2F46"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 xml:space="preserve">The subgroup has been active throughout the year. They have sought input from a broad array of groups including the ODLOS Advisory Committee, the Committee on Diversity, the Intellectual Freedom Committee, ALA Divisions and the entire membership of ALA. The principle was posted on ALA Connect to invite member </w:t>
      </w:r>
      <w:proofErr w:type="gramStart"/>
      <w:r>
        <w:rPr>
          <w:rFonts w:ascii="Arial" w:eastAsia="Arial" w:hAnsi="Arial" w:cs="Arial"/>
          <w:sz w:val="24"/>
          <w:szCs w:val="24"/>
        </w:rPr>
        <w:t>feedback, and</w:t>
      </w:r>
      <w:proofErr w:type="gramEnd"/>
      <w:r>
        <w:rPr>
          <w:rFonts w:ascii="Arial" w:eastAsia="Arial" w:hAnsi="Arial" w:cs="Arial"/>
          <w:sz w:val="24"/>
          <w:szCs w:val="24"/>
        </w:rPr>
        <w:t xml:space="preserve"> was shared with ALA Council and Executive Board. The subgroup discussed the comments received and whether to adopt any suggested changes. It submitted a final draft for consideration by the Committee on Professional Ethics. On May 11, the members of the Committee on Professional Ethics unanimously approved </w:t>
      </w:r>
      <w:r>
        <w:rPr>
          <w:rFonts w:ascii="Arial" w:eastAsia="Arial" w:hAnsi="Arial" w:cs="Arial"/>
          <w:sz w:val="24"/>
          <w:szCs w:val="24"/>
        </w:rPr>
        <w:lastRenderedPageBreak/>
        <w:t xml:space="preserve">the ninth principle to be proposed to ALA Council for adoption as an addition to the </w:t>
      </w:r>
      <w:r>
        <w:rPr>
          <w:rFonts w:ascii="Arial" w:eastAsia="Arial" w:hAnsi="Arial" w:cs="Arial"/>
          <w:i/>
          <w:sz w:val="24"/>
          <w:szCs w:val="24"/>
        </w:rPr>
        <w:t>ALA Code of Ethics</w:t>
      </w:r>
      <w:r>
        <w:rPr>
          <w:rFonts w:ascii="Arial" w:eastAsia="Arial" w:hAnsi="Arial" w:cs="Arial"/>
          <w:sz w:val="24"/>
          <w:szCs w:val="24"/>
        </w:rPr>
        <w:t>. The “</w:t>
      </w:r>
      <w:r>
        <w:rPr>
          <w:rFonts w:ascii="Arial" w:eastAsia="Arial" w:hAnsi="Arial" w:cs="Arial"/>
          <w:i/>
          <w:sz w:val="24"/>
          <w:szCs w:val="24"/>
        </w:rPr>
        <w:t xml:space="preserve">ALA Code of Ethics </w:t>
      </w:r>
      <w:r>
        <w:rPr>
          <w:rFonts w:ascii="Arial" w:eastAsia="Arial" w:hAnsi="Arial" w:cs="Arial"/>
          <w:sz w:val="24"/>
          <w:szCs w:val="24"/>
        </w:rPr>
        <w:t xml:space="preserve">Ninth Principle” is included in this report as an action item. </w:t>
      </w:r>
    </w:p>
    <w:p w14:paraId="46855E94" w14:textId="77777777" w:rsidR="0002417D" w:rsidRDefault="0002417D">
      <w:pPr>
        <w:spacing w:after="0" w:line="276" w:lineRule="auto"/>
        <w:rPr>
          <w:rFonts w:ascii="Arial" w:eastAsia="Arial" w:hAnsi="Arial" w:cs="Arial"/>
          <w:sz w:val="24"/>
          <w:szCs w:val="24"/>
        </w:rPr>
      </w:pPr>
    </w:p>
    <w:p w14:paraId="058A3EEB"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 xml:space="preserve">The subgroup, which will disband after COPE's meeting at the 2021 ALA Annual Conference, has made some recommendations to COPE about how to proceed if the ninth principle is adopted. These include revision of the preamble to the </w:t>
      </w:r>
      <w:r>
        <w:rPr>
          <w:rFonts w:ascii="Arial" w:eastAsia="Arial" w:hAnsi="Arial" w:cs="Arial"/>
          <w:i/>
          <w:sz w:val="24"/>
          <w:szCs w:val="24"/>
        </w:rPr>
        <w:t>ALA Code of Ethics</w:t>
      </w:r>
      <w:r>
        <w:rPr>
          <w:rFonts w:ascii="Arial" w:eastAsia="Arial" w:hAnsi="Arial" w:cs="Arial"/>
          <w:sz w:val="24"/>
          <w:szCs w:val="24"/>
        </w:rPr>
        <w:t xml:space="preserve"> principles to add context for the racial and social justice principle; the development of interpretations or Q&amp;As addressing ableism and sexism; and guidance for collection development practices that balance the </w:t>
      </w:r>
      <w:r>
        <w:rPr>
          <w:rFonts w:ascii="Arial" w:eastAsia="Arial" w:hAnsi="Arial" w:cs="Arial"/>
          <w:i/>
          <w:sz w:val="24"/>
          <w:szCs w:val="24"/>
        </w:rPr>
        <w:t>Code of Ethics</w:t>
      </w:r>
      <w:r>
        <w:rPr>
          <w:rFonts w:ascii="Arial" w:eastAsia="Arial" w:hAnsi="Arial" w:cs="Arial"/>
          <w:sz w:val="24"/>
          <w:szCs w:val="24"/>
        </w:rPr>
        <w:t xml:space="preserve">’ second principle (censorship) and the proposed ninth principle (social and racial justice). </w:t>
      </w:r>
    </w:p>
    <w:p w14:paraId="239C671C" w14:textId="77777777" w:rsidR="0002417D" w:rsidRDefault="0002417D">
      <w:pPr>
        <w:spacing w:after="0" w:line="276" w:lineRule="auto"/>
        <w:rPr>
          <w:rFonts w:ascii="Arial" w:eastAsia="Arial" w:hAnsi="Arial" w:cs="Arial"/>
          <w:sz w:val="24"/>
          <w:szCs w:val="24"/>
        </w:rPr>
      </w:pPr>
    </w:p>
    <w:p w14:paraId="422C5751"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 xml:space="preserve">COPE wishes to thank all the members of this devoted and effective subgroup, with a special thank you to the co-chairs Andrew Harant and Sheri Edwards. </w:t>
      </w:r>
    </w:p>
    <w:p w14:paraId="3A1E9678" w14:textId="77777777" w:rsidR="0002417D" w:rsidRDefault="0002417D">
      <w:pPr>
        <w:spacing w:after="0" w:line="276" w:lineRule="auto"/>
        <w:rPr>
          <w:rFonts w:ascii="Arial" w:eastAsia="Arial" w:hAnsi="Arial" w:cs="Arial"/>
          <w:sz w:val="32"/>
          <w:szCs w:val="32"/>
        </w:rPr>
      </w:pPr>
    </w:p>
    <w:p w14:paraId="427F3D7B" w14:textId="77777777" w:rsidR="0002417D" w:rsidRDefault="00B84238">
      <w:pPr>
        <w:spacing w:after="0" w:line="276" w:lineRule="auto"/>
        <w:rPr>
          <w:rFonts w:ascii="Arial" w:eastAsia="Arial" w:hAnsi="Arial" w:cs="Arial"/>
          <w:sz w:val="32"/>
          <w:szCs w:val="32"/>
        </w:rPr>
      </w:pPr>
      <w:r>
        <w:rPr>
          <w:rFonts w:ascii="Arial" w:eastAsia="Arial" w:hAnsi="Arial" w:cs="Arial"/>
          <w:sz w:val="32"/>
          <w:szCs w:val="32"/>
        </w:rPr>
        <w:t>Intellectual Freedom and Social Justice Subgroup</w:t>
      </w:r>
    </w:p>
    <w:p w14:paraId="266660E4" w14:textId="77777777" w:rsidR="0002417D" w:rsidRDefault="0002417D">
      <w:pPr>
        <w:spacing w:after="0" w:line="276" w:lineRule="auto"/>
        <w:rPr>
          <w:rFonts w:ascii="Arial" w:eastAsia="Arial" w:hAnsi="Arial" w:cs="Arial"/>
          <w:sz w:val="24"/>
          <w:szCs w:val="24"/>
        </w:rPr>
      </w:pPr>
    </w:p>
    <w:p w14:paraId="409FD010"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The Social Justice and Intellectual Freedom Subgroup continues to develop messaging and a framework that proactively demonstrates the interdependence of intellectual freedom and social justice. It is also reviewing neutrality rhetoric and devising an alternative as charged by the “Resolution to Condemn White Supremacy and Fascism as Antithetical to Library Work,” passed by ALA Council at the 2021 Midwinter Meeting. The subgroup has representation from many groups across the association, including IFC, COPE, the National Associations of Librarians of Color, Committee on Diversity, Accessibility Assembly, Rainbow Round Table, and Social Responsibilities Round Table.</w:t>
      </w:r>
    </w:p>
    <w:p w14:paraId="4DFDC95B" w14:textId="77777777" w:rsidR="0002417D" w:rsidRDefault="0002417D">
      <w:pPr>
        <w:spacing w:after="0" w:line="276" w:lineRule="auto"/>
        <w:rPr>
          <w:rFonts w:ascii="Arial" w:eastAsia="Arial" w:hAnsi="Arial" w:cs="Arial"/>
          <w:sz w:val="24"/>
          <w:szCs w:val="24"/>
        </w:rPr>
      </w:pPr>
    </w:p>
    <w:p w14:paraId="1C229635" w14:textId="77777777" w:rsidR="0002417D" w:rsidRDefault="00B84238">
      <w:pPr>
        <w:spacing w:after="0" w:line="276" w:lineRule="auto"/>
        <w:rPr>
          <w:rFonts w:ascii="Arial" w:eastAsia="Arial" w:hAnsi="Arial" w:cs="Arial"/>
          <w:sz w:val="32"/>
          <w:szCs w:val="32"/>
        </w:rPr>
      </w:pPr>
      <w:r>
        <w:rPr>
          <w:rFonts w:ascii="Arial" w:eastAsia="Arial" w:hAnsi="Arial" w:cs="Arial"/>
          <w:sz w:val="32"/>
          <w:szCs w:val="32"/>
        </w:rPr>
        <w:t>ALA Reorganization</w:t>
      </w:r>
    </w:p>
    <w:p w14:paraId="75E9232D" w14:textId="77777777" w:rsidR="0002417D" w:rsidRDefault="0002417D">
      <w:pPr>
        <w:spacing w:after="0" w:line="276" w:lineRule="auto"/>
        <w:rPr>
          <w:rFonts w:ascii="Arial" w:eastAsia="Arial" w:hAnsi="Arial" w:cs="Arial"/>
          <w:sz w:val="24"/>
          <w:szCs w:val="24"/>
        </w:rPr>
      </w:pPr>
    </w:p>
    <w:p w14:paraId="0BF770D5" w14:textId="77777777" w:rsidR="0002417D" w:rsidRDefault="00B84238">
      <w:pPr>
        <w:spacing w:before="240" w:after="240" w:line="276" w:lineRule="auto"/>
        <w:rPr>
          <w:rFonts w:ascii="Arial" w:eastAsia="Arial" w:hAnsi="Arial" w:cs="Arial"/>
          <w:sz w:val="24"/>
          <w:szCs w:val="24"/>
        </w:rPr>
      </w:pPr>
      <w:r>
        <w:rPr>
          <w:rFonts w:ascii="Arial" w:eastAsia="Arial" w:hAnsi="Arial" w:cs="Arial"/>
          <w:sz w:val="24"/>
          <w:szCs w:val="24"/>
        </w:rPr>
        <w:t xml:space="preserve">COPE continues to monitor the developments within ALA to make fundamental changes in the governance structure. It has been our goal to ensure that these three ALA values and endeavors maintain an ongoing presence within the structure of ALA. Until looming questions are addressed and definitively answered, it will be difficult to build the structure that will support an ongoing, vital Intellectual Freedom, Privacy, and Professional Ethics entity. We will continue to monitor </w:t>
      </w:r>
      <w:proofErr w:type="gramStart"/>
      <w:r>
        <w:rPr>
          <w:rFonts w:ascii="Arial" w:eastAsia="Arial" w:hAnsi="Arial" w:cs="Arial"/>
          <w:sz w:val="24"/>
          <w:szCs w:val="24"/>
        </w:rPr>
        <w:t>developments  and</w:t>
      </w:r>
      <w:proofErr w:type="gramEnd"/>
      <w:r>
        <w:rPr>
          <w:rFonts w:ascii="Arial" w:eastAsia="Arial" w:hAnsi="Arial" w:cs="Arial"/>
          <w:sz w:val="24"/>
          <w:szCs w:val="24"/>
        </w:rPr>
        <w:t xml:space="preserve"> advocate for a committee that supports the purposes and essential work of IFC and COPE in a viable format.</w:t>
      </w:r>
    </w:p>
    <w:p w14:paraId="2EB05C0B" w14:textId="77777777" w:rsidR="0002417D" w:rsidRDefault="0002417D">
      <w:pPr>
        <w:pBdr>
          <w:top w:val="nil"/>
          <w:left w:val="nil"/>
          <w:bottom w:val="nil"/>
          <w:right w:val="nil"/>
          <w:between w:val="nil"/>
        </w:pBdr>
        <w:spacing w:after="0" w:line="276" w:lineRule="auto"/>
        <w:rPr>
          <w:rFonts w:ascii="Arial" w:eastAsia="Arial" w:hAnsi="Arial" w:cs="Arial"/>
          <w:color w:val="000000"/>
          <w:sz w:val="24"/>
          <w:szCs w:val="24"/>
        </w:rPr>
      </w:pPr>
    </w:p>
    <w:p w14:paraId="3EC7E278" w14:textId="77777777" w:rsidR="0002417D" w:rsidRDefault="00B84238">
      <w:pPr>
        <w:pBdr>
          <w:top w:val="nil"/>
          <w:left w:val="nil"/>
          <w:bottom w:val="nil"/>
          <w:right w:val="nil"/>
          <w:between w:val="nil"/>
        </w:pBdr>
        <w:spacing w:after="0" w:line="276" w:lineRule="auto"/>
        <w:rPr>
          <w:rFonts w:ascii="Arial" w:eastAsia="Arial" w:hAnsi="Arial" w:cs="Arial"/>
          <w:sz w:val="32"/>
          <w:szCs w:val="32"/>
        </w:rPr>
      </w:pPr>
      <w:r>
        <w:rPr>
          <w:rFonts w:ascii="Arial" w:eastAsia="Arial" w:hAnsi="Arial" w:cs="Arial"/>
          <w:sz w:val="32"/>
          <w:szCs w:val="32"/>
        </w:rPr>
        <w:lastRenderedPageBreak/>
        <w:t>Cataloguing Code of Ethics</w:t>
      </w:r>
    </w:p>
    <w:p w14:paraId="1547F295" w14:textId="77777777" w:rsidR="0002417D" w:rsidRDefault="0002417D">
      <w:pPr>
        <w:pBdr>
          <w:top w:val="nil"/>
          <w:left w:val="nil"/>
          <w:bottom w:val="nil"/>
          <w:right w:val="nil"/>
          <w:between w:val="nil"/>
        </w:pBdr>
        <w:spacing w:after="0" w:line="276" w:lineRule="auto"/>
        <w:rPr>
          <w:rFonts w:ascii="Arial" w:eastAsia="Arial" w:hAnsi="Arial" w:cs="Arial"/>
          <w:sz w:val="32"/>
          <w:szCs w:val="32"/>
        </w:rPr>
      </w:pPr>
    </w:p>
    <w:p w14:paraId="04320191" w14:textId="77777777" w:rsidR="0002417D" w:rsidRDefault="00B84238">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One of the charges to the ALA Committee on Professional Ethics is “When units of the association develop statements dealing with ethical issues, a copy will be sent to the committee on professional ethics for review so that it may be compared to the existing ALA code of ethics in order to determine whether or not conflicts occur.”</w:t>
      </w:r>
    </w:p>
    <w:p w14:paraId="0D72DD70" w14:textId="77777777" w:rsidR="0002417D" w:rsidRDefault="0002417D">
      <w:pPr>
        <w:pBdr>
          <w:top w:val="nil"/>
          <w:left w:val="nil"/>
          <w:bottom w:val="nil"/>
          <w:right w:val="nil"/>
          <w:between w:val="nil"/>
        </w:pBdr>
        <w:spacing w:after="0" w:line="276" w:lineRule="auto"/>
        <w:rPr>
          <w:rFonts w:ascii="Arial" w:eastAsia="Arial" w:hAnsi="Arial" w:cs="Arial"/>
          <w:sz w:val="24"/>
          <w:szCs w:val="24"/>
        </w:rPr>
      </w:pPr>
    </w:p>
    <w:p w14:paraId="0AA5C94A" w14:textId="77777777" w:rsidR="0002417D" w:rsidRDefault="00B84238">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 xml:space="preserve">In January, 2021, the Cataloging Ethics Steering Committee — under the leadership </w:t>
      </w:r>
      <w:proofErr w:type="gramStart"/>
      <w:r>
        <w:rPr>
          <w:rFonts w:ascii="Arial" w:eastAsia="Arial" w:hAnsi="Arial" w:cs="Arial"/>
          <w:sz w:val="24"/>
          <w:szCs w:val="24"/>
        </w:rPr>
        <w:t>of  co</w:t>
      </w:r>
      <w:proofErr w:type="gramEnd"/>
      <w:r>
        <w:rPr>
          <w:rFonts w:ascii="Arial" w:eastAsia="Arial" w:hAnsi="Arial" w:cs="Arial"/>
          <w:sz w:val="24"/>
          <w:szCs w:val="24"/>
        </w:rPr>
        <w:t xml:space="preserve">-chairs Beth Shoemaker (Emory University) and Karen Snow (Dominican University), who were representing ALA ALCTS </w:t>
      </w:r>
      <w:proofErr w:type="spellStart"/>
      <w:r>
        <w:rPr>
          <w:rFonts w:ascii="Arial" w:eastAsia="Arial" w:hAnsi="Arial" w:cs="Arial"/>
          <w:sz w:val="24"/>
          <w:szCs w:val="24"/>
        </w:rPr>
        <w:t>CaMMS</w:t>
      </w:r>
      <w:proofErr w:type="spellEnd"/>
      <w:r>
        <w:rPr>
          <w:rFonts w:ascii="Arial" w:eastAsia="Arial" w:hAnsi="Arial" w:cs="Arial"/>
          <w:sz w:val="24"/>
          <w:szCs w:val="24"/>
        </w:rPr>
        <w:t xml:space="preserve"> on an international subgroup to produce a cataloging code of ethics — asked COPE to determine if there were any significant conflicts between the ALA</w:t>
      </w:r>
      <w:r>
        <w:rPr>
          <w:rFonts w:ascii="Arial" w:eastAsia="Arial" w:hAnsi="Arial" w:cs="Arial"/>
          <w:i/>
          <w:sz w:val="24"/>
          <w:szCs w:val="24"/>
        </w:rPr>
        <w:t xml:space="preserve"> Code of Ethics</w:t>
      </w:r>
      <w:r>
        <w:rPr>
          <w:rFonts w:ascii="Arial" w:eastAsia="Arial" w:hAnsi="Arial" w:cs="Arial"/>
          <w:sz w:val="24"/>
          <w:szCs w:val="24"/>
        </w:rPr>
        <w:t xml:space="preserve"> and the Cataloging Code of Ethics (CCE) that they were producing. Several members of COPE examined the CCE, and COPE determined that there were no conflicts observed. On April 14, 2021, we informed the Cataloging Ethics Steering Committee, now working within ALA CORE, that we had found no conflicts. </w:t>
      </w:r>
    </w:p>
    <w:p w14:paraId="1527C6D2" w14:textId="77777777" w:rsidR="0002417D" w:rsidRDefault="0002417D">
      <w:pPr>
        <w:pBdr>
          <w:top w:val="nil"/>
          <w:left w:val="nil"/>
          <w:bottom w:val="nil"/>
          <w:right w:val="nil"/>
          <w:between w:val="nil"/>
        </w:pBdr>
        <w:spacing w:after="0" w:line="276" w:lineRule="auto"/>
        <w:rPr>
          <w:rFonts w:ascii="Arial" w:eastAsia="Arial" w:hAnsi="Arial" w:cs="Arial"/>
          <w:sz w:val="32"/>
          <w:szCs w:val="32"/>
        </w:rPr>
      </w:pPr>
    </w:p>
    <w:p w14:paraId="32031CD7" w14:textId="77777777" w:rsidR="0002417D" w:rsidRDefault="00B84238">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Arial" w:eastAsia="Arial" w:hAnsi="Arial" w:cs="Arial"/>
          <w:sz w:val="32"/>
          <w:szCs w:val="32"/>
        </w:rPr>
        <w:t xml:space="preserve">Professional Ethics Liaisons </w:t>
      </w:r>
    </w:p>
    <w:p w14:paraId="3C762093" w14:textId="77777777" w:rsidR="0002417D" w:rsidRDefault="0002417D">
      <w:pPr>
        <w:pBdr>
          <w:top w:val="nil"/>
          <w:left w:val="nil"/>
          <w:bottom w:val="nil"/>
          <w:right w:val="nil"/>
          <w:between w:val="nil"/>
        </w:pBdr>
        <w:spacing w:after="0" w:line="276" w:lineRule="auto"/>
        <w:rPr>
          <w:rFonts w:ascii="Arial" w:eastAsia="Arial" w:hAnsi="Arial" w:cs="Arial"/>
          <w:sz w:val="24"/>
          <w:szCs w:val="24"/>
        </w:rPr>
      </w:pPr>
    </w:p>
    <w:p w14:paraId="1ACC7149"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 xml:space="preserve">The opening line of the </w:t>
      </w:r>
      <w:r>
        <w:rPr>
          <w:rFonts w:ascii="Arial" w:eastAsia="Arial" w:hAnsi="Arial" w:cs="Arial"/>
          <w:i/>
          <w:sz w:val="24"/>
          <w:szCs w:val="24"/>
        </w:rPr>
        <w:t>Code of Ethics of the American Library Association</w:t>
      </w:r>
      <w:r>
        <w:rPr>
          <w:rFonts w:ascii="Arial" w:eastAsia="Arial" w:hAnsi="Arial" w:cs="Arial"/>
          <w:sz w:val="24"/>
          <w:szCs w:val="24"/>
        </w:rPr>
        <w:t xml:space="preserve"> states, </w:t>
      </w:r>
    </w:p>
    <w:p w14:paraId="3022B4BE" w14:textId="77777777" w:rsidR="0002417D" w:rsidRDefault="0002417D">
      <w:pPr>
        <w:spacing w:after="0" w:line="276" w:lineRule="auto"/>
        <w:rPr>
          <w:rFonts w:ascii="Arial" w:eastAsia="Arial" w:hAnsi="Arial" w:cs="Arial"/>
          <w:sz w:val="24"/>
          <w:szCs w:val="24"/>
        </w:rPr>
      </w:pPr>
    </w:p>
    <w:p w14:paraId="3E7CB1D8" w14:textId="77777777" w:rsidR="0002417D" w:rsidRDefault="00B84238">
      <w:pPr>
        <w:spacing w:after="0" w:line="276" w:lineRule="auto"/>
        <w:ind w:left="720" w:right="1440"/>
        <w:rPr>
          <w:rFonts w:ascii="Arial" w:eastAsia="Arial" w:hAnsi="Arial" w:cs="Arial"/>
          <w:sz w:val="24"/>
          <w:szCs w:val="24"/>
        </w:rPr>
      </w:pPr>
      <w:r>
        <w:rPr>
          <w:rFonts w:ascii="Arial" w:eastAsia="Arial" w:hAnsi="Arial" w:cs="Arial"/>
          <w:sz w:val="24"/>
          <w:szCs w:val="24"/>
        </w:rPr>
        <w:t xml:space="preserve">“As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 </w:t>
      </w:r>
    </w:p>
    <w:p w14:paraId="50BF769F" w14:textId="77777777" w:rsidR="0002417D" w:rsidRDefault="0002417D">
      <w:pPr>
        <w:spacing w:after="0" w:line="276" w:lineRule="auto"/>
        <w:ind w:left="720" w:right="1440"/>
        <w:rPr>
          <w:rFonts w:ascii="Arial" w:eastAsia="Arial" w:hAnsi="Arial" w:cs="Arial"/>
          <w:sz w:val="24"/>
          <w:szCs w:val="24"/>
        </w:rPr>
      </w:pPr>
    </w:p>
    <w:p w14:paraId="5C3692B8"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 xml:space="preserve">To this end, COPE relies on the time and energy devoted by liaisons of divisions, round tables, and affiliates. Thank you to Nancy Bolt (RMRT Liaison); Ben Hall (RUSA Liaison); </w:t>
      </w:r>
      <w:proofErr w:type="spellStart"/>
      <w:r>
        <w:rPr>
          <w:rFonts w:ascii="Arial" w:eastAsia="Arial" w:hAnsi="Arial" w:cs="Arial"/>
          <w:sz w:val="24"/>
          <w:szCs w:val="24"/>
        </w:rPr>
        <w:t>DaNae</w:t>
      </w:r>
      <w:proofErr w:type="spellEnd"/>
      <w:r>
        <w:rPr>
          <w:rFonts w:ascii="Arial" w:eastAsia="Arial" w:hAnsi="Arial" w:cs="Arial"/>
          <w:sz w:val="24"/>
          <w:szCs w:val="24"/>
        </w:rPr>
        <w:t xml:space="preserve"> Leu (ALSC Liaison); Annice Sevett (NMRT Liaison); Jill Sodt (ACRL Liaison); Kelvin Watson (PLA Liaison); and Eboni Henry (ALA Executive Board Liaison).</w:t>
      </w:r>
    </w:p>
    <w:p w14:paraId="34A77855" w14:textId="77777777" w:rsidR="0002417D" w:rsidRDefault="0002417D">
      <w:pPr>
        <w:spacing w:after="0" w:line="276" w:lineRule="auto"/>
        <w:rPr>
          <w:rFonts w:ascii="Arial" w:eastAsia="Arial" w:hAnsi="Arial" w:cs="Arial"/>
          <w:sz w:val="24"/>
          <w:szCs w:val="24"/>
        </w:rPr>
      </w:pPr>
    </w:p>
    <w:p w14:paraId="17C02667"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 xml:space="preserve">COPE is seeking additional liaisons to assist in crafting resources, </w:t>
      </w:r>
      <w:proofErr w:type="gramStart"/>
      <w:r>
        <w:rPr>
          <w:rFonts w:ascii="Arial" w:eastAsia="Arial" w:hAnsi="Arial" w:cs="Arial"/>
          <w:sz w:val="24"/>
          <w:szCs w:val="24"/>
        </w:rPr>
        <w:t>developing</w:t>
      </w:r>
      <w:proofErr w:type="gramEnd"/>
      <w:r>
        <w:rPr>
          <w:rFonts w:ascii="Arial" w:eastAsia="Arial" w:hAnsi="Arial" w:cs="Arial"/>
          <w:sz w:val="24"/>
          <w:szCs w:val="24"/>
        </w:rPr>
        <w:t xml:space="preserve"> and presenting programs, providing feedback on documents and professional ethics concerns, and sharing updates from their particular group. Please see the COPE roster to view the list of representatives (</w:t>
      </w:r>
      <w:hyperlink r:id="rId6">
        <w:r>
          <w:rPr>
            <w:rFonts w:ascii="Arial" w:eastAsia="Arial" w:hAnsi="Arial" w:cs="Arial"/>
            <w:color w:val="1155CC"/>
            <w:sz w:val="24"/>
            <w:szCs w:val="24"/>
            <w:u w:val="single"/>
          </w:rPr>
          <w:t>ala.org/groups/committees/ala/ala-profethic</w:t>
        </w:r>
      </w:hyperlink>
      <w:r>
        <w:rPr>
          <w:rFonts w:ascii="Arial" w:eastAsia="Arial" w:hAnsi="Arial" w:cs="Arial"/>
          <w:sz w:val="24"/>
          <w:szCs w:val="24"/>
        </w:rPr>
        <w:t xml:space="preserve">). Those interested can contact COPE Staff Liaison Kristin Pekoll at </w:t>
      </w:r>
      <w:hyperlink r:id="rId7">
        <w:r>
          <w:rPr>
            <w:rFonts w:ascii="Arial" w:eastAsia="Arial" w:hAnsi="Arial" w:cs="Arial"/>
            <w:color w:val="1155CC"/>
            <w:sz w:val="24"/>
            <w:szCs w:val="24"/>
            <w:u w:val="single"/>
          </w:rPr>
          <w:t>kpekoll@ala.org</w:t>
        </w:r>
      </w:hyperlink>
      <w:r>
        <w:rPr>
          <w:rFonts w:ascii="Arial" w:eastAsia="Arial" w:hAnsi="Arial" w:cs="Arial"/>
          <w:sz w:val="24"/>
          <w:szCs w:val="24"/>
        </w:rPr>
        <w:t>.</w:t>
      </w:r>
    </w:p>
    <w:p w14:paraId="418E08DF" w14:textId="77777777" w:rsidR="0002417D" w:rsidRDefault="0002417D">
      <w:pPr>
        <w:pBdr>
          <w:top w:val="nil"/>
          <w:left w:val="nil"/>
          <w:bottom w:val="nil"/>
          <w:right w:val="nil"/>
          <w:between w:val="nil"/>
        </w:pBdr>
        <w:spacing w:after="0" w:line="276" w:lineRule="auto"/>
        <w:rPr>
          <w:rFonts w:ascii="Times New Roman" w:eastAsia="Times New Roman" w:hAnsi="Times New Roman" w:cs="Times New Roman"/>
          <w:sz w:val="28"/>
          <w:szCs w:val="28"/>
        </w:rPr>
      </w:pPr>
    </w:p>
    <w:p w14:paraId="191B1377" w14:textId="77777777" w:rsidR="00035998" w:rsidRDefault="00035998">
      <w:pPr>
        <w:pBdr>
          <w:top w:val="nil"/>
          <w:left w:val="nil"/>
          <w:bottom w:val="nil"/>
          <w:right w:val="nil"/>
          <w:between w:val="nil"/>
        </w:pBdr>
        <w:spacing w:after="0" w:line="276" w:lineRule="auto"/>
        <w:rPr>
          <w:rFonts w:ascii="Arial" w:eastAsia="Arial" w:hAnsi="Arial" w:cs="Arial"/>
          <w:sz w:val="32"/>
          <w:szCs w:val="32"/>
        </w:rPr>
      </w:pPr>
    </w:p>
    <w:p w14:paraId="00F7297C" w14:textId="4015A300" w:rsidR="0002417D" w:rsidRDefault="00B84238">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Arial" w:eastAsia="Arial" w:hAnsi="Arial" w:cs="Arial"/>
          <w:sz w:val="32"/>
          <w:szCs w:val="32"/>
        </w:rPr>
        <w:lastRenderedPageBreak/>
        <w:t>Action Item</w:t>
      </w:r>
      <w:r>
        <w:rPr>
          <w:rFonts w:ascii="Arial" w:eastAsia="Arial" w:hAnsi="Arial" w:cs="Arial"/>
          <w:color w:val="000000"/>
          <w:sz w:val="32"/>
          <w:szCs w:val="32"/>
        </w:rPr>
        <w:t> </w:t>
      </w:r>
    </w:p>
    <w:p w14:paraId="24FF1EB0" w14:textId="77777777" w:rsidR="0002417D" w:rsidRDefault="0002417D">
      <w:p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p w14:paraId="6A4918F5" w14:textId="77777777" w:rsidR="0002417D" w:rsidRDefault="00B84238">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The Committee on Professional Ethics moves the adoption of the following action items:</w:t>
      </w:r>
    </w:p>
    <w:p w14:paraId="114F5E3D" w14:textId="77777777" w:rsidR="0002417D" w:rsidRDefault="0002417D">
      <w:pPr>
        <w:pBdr>
          <w:top w:val="nil"/>
          <w:left w:val="nil"/>
          <w:bottom w:val="nil"/>
          <w:right w:val="nil"/>
          <w:between w:val="nil"/>
        </w:pBdr>
        <w:spacing w:after="0" w:line="276" w:lineRule="auto"/>
        <w:rPr>
          <w:rFonts w:ascii="Arial" w:eastAsia="Arial" w:hAnsi="Arial" w:cs="Arial"/>
          <w:sz w:val="24"/>
          <w:szCs w:val="24"/>
        </w:rPr>
      </w:pPr>
    </w:p>
    <w:p w14:paraId="2CDF0342" w14:textId="77777777" w:rsidR="0002417D" w:rsidRDefault="00B84238">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CD #24.2 ALA Code of Ethics Ninth Principle</w:t>
      </w:r>
    </w:p>
    <w:p w14:paraId="028CBE31" w14:textId="77777777" w:rsidR="0002417D" w:rsidRDefault="0002417D">
      <w:pPr>
        <w:pBdr>
          <w:top w:val="nil"/>
          <w:left w:val="nil"/>
          <w:bottom w:val="nil"/>
          <w:right w:val="nil"/>
          <w:between w:val="nil"/>
        </w:pBdr>
        <w:spacing w:after="0" w:line="276" w:lineRule="auto"/>
        <w:rPr>
          <w:rFonts w:ascii="Arial" w:eastAsia="Arial" w:hAnsi="Arial" w:cs="Arial"/>
          <w:sz w:val="24"/>
          <w:szCs w:val="24"/>
        </w:rPr>
      </w:pPr>
    </w:p>
    <w:p w14:paraId="6C690EA7" w14:textId="77777777" w:rsidR="0002417D" w:rsidRDefault="00B84238">
      <w:p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Pr>
          <w:rFonts w:ascii="Arial" w:eastAsia="Arial" w:hAnsi="Arial" w:cs="Arial"/>
          <w:sz w:val="24"/>
          <w:szCs w:val="24"/>
        </w:rPr>
        <w:t>In closing, t</w:t>
      </w:r>
      <w:r>
        <w:rPr>
          <w:rFonts w:ascii="Arial" w:eastAsia="Arial" w:hAnsi="Arial" w:cs="Arial"/>
          <w:color w:val="000000"/>
          <w:sz w:val="24"/>
          <w:szCs w:val="24"/>
        </w:rPr>
        <w:t xml:space="preserve">he Committee on Professional Ethics thanks the OIF staff for their commitment, assistance, and hard work. COPE thanks President </w:t>
      </w:r>
      <w:r>
        <w:rPr>
          <w:rFonts w:ascii="Arial" w:eastAsia="Arial" w:hAnsi="Arial" w:cs="Arial"/>
          <w:sz w:val="24"/>
          <w:szCs w:val="24"/>
        </w:rPr>
        <w:t>Julius Jefferson Jr.</w:t>
      </w:r>
      <w:r>
        <w:rPr>
          <w:rFonts w:ascii="Arial" w:eastAsia="Arial" w:hAnsi="Arial" w:cs="Arial"/>
          <w:color w:val="000000"/>
          <w:sz w:val="24"/>
          <w:szCs w:val="24"/>
        </w:rPr>
        <w:t xml:space="preserve"> and the Executive Board for their confidence in the committee and for allowing them to serve ALA. </w:t>
      </w:r>
    </w:p>
    <w:p w14:paraId="156406FF" w14:textId="77777777" w:rsidR="0002417D" w:rsidRDefault="0002417D">
      <w:pPr>
        <w:pBdr>
          <w:top w:val="nil"/>
          <w:left w:val="nil"/>
          <w:bottom w:val="nil"/>
          <w:right w:val="nil"/>
          <w:between w:val="nil"/>
        </w:pBdr>
        <w:spacing w:after="0" w:line="276" w:lineRule="auto"/>
        <w:rPr>
          <w:rFonts w:ascii="Arial" w:eastAsia="Arial" w:hAnsi="Arial" w:cs="Arial"/>
          <w:color w:val="000000"/>
          <w:sz w:val="24"/>
          <w:szCs w:val="24"/>
        </w:rPr>
      </w:pPr>
    </w:p>
    <w:p w14:paraId="396D2573" w14:textId="77777777" w:rsidR="0002417D" w:rsidRDefault="00B84238">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Respectfully Submitted,</w:t>
      </w:r>
    </w:p>
    <w:p w14:paraId="2B428B30" w14:textId="77777777" w:rsidR="0002417D" w:rsidRDefault="0002417D">
      <w:pPr>
        <w:pBdr>
          <w:top w:val="nil"/>
          <w:left w:val="nil"/>
          <w:bottom w:val="nil"/>
          <w:right w:val="nil"/>
          <w:between w:val="nil"/>
        </w:pBdr>
        <w:spacing w:after="0" w:line="276" w:lineRule="auto"/>
        <w:rPr>
          <w:rFonts w:ascii="Arial" w:eastAsia="Arial" w:hAnsi="Arial" w:cs="Arial"/>
          <w:sz w:val="24"/>
          <w:szCs w:val="24"/>
        </w:rPr>
      </w:pPr>
    </w:p>
    <w:p w14:paraId="32E2852F" w14:textId="77777777" w:rsidR="0002417D" w:rsidRDefault="00B84238">
      <w:pPr>
        <w:spacing w:line="276" w:lineRule="auto"/>
        <w:rPr>
          <w:rFonts w:ascii="Arial" w:eastAsia="Arial" w:hAnsi="Arial" w:cs="Arial"/>
          <w:sz w:val="32"/>
          <w:szCs w:val="32"/>
        </w:rPr>
      </w:pPr>
      <w:r>
        <w:rPr>
          <w:rFonts w:ascii="Arial" w:eastAsia="Arial" w:hAnsi="Arial" w:cs="Arial"/>
          <w:sz w:val="32"/>
          <w:szCs w:val="32"/>
        </w:rPr>
        <w:t xml:space="preserve">ALA Committee on Professional Ethics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417D" w14:paraId="77C0B104"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1C2043"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Stephen Matthews (Chair)</w:t>
            </w:r>
          </w:p>
          <w:p w14:paraId="4D0E690E"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Natasha Harper</w:t>
            </w:r>
          </w:p>
          <w:p w14:paraId="3CE11933"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Sarah Houghton</w:t>
            </w:r>
          </w:p>
          <w:p w14:paraId="22908E93" w14:textId="77777777" w:rsidR="0002417D" w:rsidRDefault="00B84238">
            <w:pPr>
              <w:spacing w:after="0" w:line="276" w:lineRule="auto"/>
              <w:rPr>
                <w:rFonts w:ascii="Arial" w:eastAsia="Arial" w:hAnsi="Arial" w:cs="Arial"/>
                <w:sz w:val="32"/>
                <w:szCs w:val="32"/>
              </w:rPr>
            </w:pPr>
            <w:r>
              <w:rPr>
                <w:rFonts w:ascii="Arial" w:eastAsia="Arial" w:hAnsi="Arial" w:cs="Arial"/>
                <w:sz w:val="24"/>
                <w:szCs w:val="24"/>
              </w:rPr>
              <w:t>Alexia Hudson-Ward</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BA5719"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Rory Patterson</w:t>
            </w:r>
          </w:p>
          <w:p w14:paraId="6DAC2EAC"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Catherine Smith</w:t>
            </w:r>
          </w:p>
          <w:p w14:paraId="01877F77"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Sheri Edwards (Committee Associate)</w:t>
            </w:r>
          </w:p>
          <w:p w14:paraId="463198D3" w14:textId="77777777" w:rsidR="0002417D" w:rsidRDefault="00B84238">
            <w:pPr>
              <w:spacing w:after="0" w:line="276" w:lineRule="auto"/>
              <w:rPr>
                <w:rFonts w:ascii="Arial" w:eastAsia="Arial" w:hAnsi="Arial" w:cs="Arial"/>
                <w:sz w:val="32"/>
                <w:szCs w:val="32"/>
              </w:rPr>
            </w:pPr>
            <w:r>
              <w:rPr>
                <w:rFonts w:ascii="Arial" w:eastAsia="Arial" w:hAnsi="Arial" w:cs="Arial"/>
                <w:sz w:val="24"/>
                <w:szCs w:val="24"/>
              </w:rPr>
              <w:t>Ellen Spring (Committee Associate)</w:t>
            </w:r>
          </w:p>
        </w:tc>
      </w:tr>
    </w:tbl>
    <w:p w14:paraId="3653CE01" w14:textId="77777777" w:rsidR="0002417D" w:rsidRDefault="0002417D">
      <w:pPr>
        <w:spacing w:after="0" w:line="276" w:lineRule="auto"/>
        <w:rPr>
          <w:rFonts w:ascii="Arial" w:eastAsia="Arial" w:hAnsi="Arial" w:cs="Arial"/>
          <w:sz w:val="24"/>
          <w:szCs w:val="24"/>
        </w:rPr>
        <w:sectPr w:rsidR="0002417D">
          <w:pgSz w:w="12240" w:h="15840"/>
          <w:pgMar w:top="1440" w:right="1440" w:bottom="1440" w:left="1440" w:header="720" w:footer="720" w:gutter="0"/>
          <w:pgNumType w:start="1"/>
          <w:cols w:space="720"/>
        </w:sectPr>
      </w:pPr>
    </w:p>
    <w:p w14:paraId="4812D767" w14:textId="77777777" w:rsidR="0002417D" w:rsidRDefault="00B84238">
      <w:pPr>
        <w:spacing w:before="240" w:after="240" w:line="276" w:lineRule="auto"/>
        <w:jc w:val="center"/>
        <w:rPr>
          <w:rFonts w:ascii="Arial" w:eastAsia="Arial" w:hAnsi="Arial" w:cs="Arial"/>
          <w:b/>
          <w:sz w:val="38"/>
          <w:szCs w:val="38"/>
        </w:rPr>
      </w:pPr>
      <w:r>
        <w:br w:type="page"/>
      </w:r>
    </w:p>
    <w:p w14:paraId="15DE587F" w14:textId="77777777" w:rsidR="0002417D" w:rsidRDefault="00B84238">
      <w:pPr>
        <w:tabs>
          <w:tab w:val="center" w:pos="4680"/>
          <w:tab w:val="right" w:pos="9360"/>
        </w:tabs>
        <w:spacing w:after="0" w:line="276" w:lineRule="auto"/>
        <w:jc w:val="right"/>
        <w:rPr>
          <w:rFonts w:ascii="Arial" w:eastAsia="Arial" w:hAnsi="Arial" w:cs="Arial"/>
          <w:sz w:val="24"/>
          <w:szCs w:val="24"/>
        </w:rPr>
      </w:pPr>
      <w:bookmarkStart w:id="0" w:name="_gjdgxs" w:colFirst="0" w:colLast="0"/>
      <w:bookmarkEnd w:id="0"/>
      <w:r>
        <w:rPr>
          <w:rFonts w:ascii="Arial" w:eastAsia="Arial" w:hAnsi="Arial" w:cs="Arial"/>
          <w:sz w:val="24"/>
          <w:szCs w:val="24"/>
        </w:rPr>
        <w:lastRenderedPageBreak/>
        <w:t>2020-2021 ALA CD#24.2</w:t>
      </w:r>
    </w:p>
    <w:p w14:paraId="0DF5BDF5" w14:textId="77777777" w:rsidR="0002417D" w:rsidRDefault="00B84238">
      <w:pPr>
        <w:tabs>
          <w:tab w:val="center" w:pos="4680"/>
          <w:tab w:val="right" w:pos="9360"/>
        </w:tabs>
        <w:spacing w:after="0" w:line="276" w:lineRule="auto"/>
        <w:jc w:val="right"/>
        <w:rPr>
          <w:rFonts w:ascii="Arial" w:eastAsia="Arial" w:hAnsi="Arial" w:cs="Arial"/>
          <w:sz w:val="24"/>
          <w:szCs w:val="24"/>
        </w:rPr>
      </w:pPr>
      <w:r>
        <w:rPr>
          <w:rFonts w:ascii="Arial" w:eastAsia="Arial" w:hAnsi="Arial" w:cs="Arial"/>
          <w:sz w:val="24"/>
          <w:szCs w:val="24"/>
        </w:rPr>
        <w:t>2021 ALA Annual Conference Virtual</w:t>
      </w:r>
    </w:p>
    <w:p w14:paraId="27850DDD" w14:textId="77777777" w:rsidR="0002417D" w:rsidRDefault="0002417D">
      <w:pPr>
        <w:tabs>
          <w:tab w:val="center" w:pos="4680"/>
          <w:tab w:val="right" w:pos="9360"/>
        </w:tabs>
        <w:spacing w:after="0" w:line="276" w:lineRule="auto"/>
        <w:rPr>
          <w:rFonts w:ascii="Arial" w:eastAsia="Arial" w:hAnsi="Arial" w:cs="Arial"/>
          <w:sz w:val="24"/>
          <w:szCs w:val="24"/>
        </w:rPr>
      </w:pPr>
    </w:p>
    <w:p w14:paraId="3671910E" w14:textId="77777777" w:rsidR="0002417D" w:rsidRDefault="00B84238">
      <w:pPr>
        <w:spacing w:before="240" w:after="240" w:line="276" w:lineRule="auto"/>
        <w:rPr>
          <w:rFonts w:ascii="Arial" w:eastAsia="Arial" w:hAnsi="Arial" w:cs="Arial"/>
          <w:sz w:val="32"/>
          <w:szCs w:val="32"/>
        </w:rPr>
      </w:pPr>
      <w:r>
        <w:rPr>
          <w:rFonts w:ascii="Arial" w:eastAsia="Arial" w:hAnsi="Arial" w:cs="Arial"/>
          <w:i/>
          <w:sz w:val="32"/>
          <w:szCs w:val="32"/>
        </w:rPr>
        <w:t>ALA Code of Ethics</w:t>
      </w:r>
      <w:r>
        <w:rPr>
          <w:rFonts w:ascii="Arial" w:eastAsia="Arial" w:hAnsi="Arial" w:cs="Arial"/>
          <w:sz w:val="32"/>
          <w:szCs w:val="32"/>
        </w:rPr>
        <w:t xml:space="preserve"> Ninth Principle</w:t>
      </w:r>
    </w:p>
    <w:p w14:paraId="3DD6A1A6" w14:textId="77777777" w:rsidR="0002417D" w:rsidRDefault="0002417D">
      <w:pPr>
        <w:spacing w:before="240" w:after="240" w:line="276" w:lineRule="auto"/>
        <w:rPr>
          <w:rFonts w:ascii="Arial" w:eastAsia="Arial" w:hAnsi="Arial" w:cs="Arial"/>
          <w:b/>
          <w:sz w:val="32"/>
          <w:szCs w:val="32"/>
        </w:rPr>
      </w:pPr>
    </w:p>
    <w:p w14:paraId="6E0435CB"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We affirm the inherent dignity and rights of every person. We work to recognize and dismantle systemic and individual biases; to confront inequity and oppression; to enhance diversity and inclusion; and to advance racial and social justice in our libraries, communities, profession, and associations through awareness, advocacy, education, collaboration, services, and allocation of resources and spaces.</w:t>
      </w:r>
    </w:p>
    <w:p w14:paraId="32909A71" w14:textId="77777777" w:rsidR="0002417D" w:rsidRDefault="0002417D">
      <w:pPr>
        <w:keepLines/>
        <w:widowControl w:val="0"/>
        <w:spacing w:after="0" w:line="276" w:lineRule="auto"/>
        <w:rPr>
          <w:rFonts w:ascii="Arial" w:eastAsia="Arial" w:hAnsi="Arial" w:cs="Arial"/>
          <w:b/>
          <w:sz w:val="32"/>
          <w:szCs w:val="32"/>
        </w:rPr>
      </w:pPr>
    </w:p>
    <w:p w14:paraId="7081B7E4" w14:textId="77777777" w:rsidR="0002417D" w:rsidRDefault="00B84238">
      <w:pPr>
        <w:spacing w:before="240" w:after="240" w:line="276" w:lineRule="auto"/>
        <w:jc w:val="center"/>
        <w:rPr>
          <w:rFonts w:ascii="Arial" w:eastAsia="Arial" w:hAnsi="Arial" w:cs="Arial"/>
          <w:b/>
          <w:sz w:val="40"/>
          <w:szCs w:val="40"/>
        </w:rPr>
      </w:pPr>
      <w:r>
        <w:br w:type="page"/>
      </w:r>
    </w:p>
    <w:p w14:paraId="3B7893AC" w14:textId="77777777" w:rsidR="0002417D" w:rsidRDefault="00B84238">
      <w:pPr>
        <w:spacing w:before="240" w:after="240" w:line="276" w:lineRule="auto"/>
        <w:jc w:val="center"/>
        <w:rPr>
          <w:rFonts w:ascii="Arial" w:eastAsia="Arial" w:hAnsi="Arial" w:cs="Arial"/>
          <w:b/>
          <w:sz w:val="40"/>
          <w:szCs w:val="40"/>
        </w:rPr>
      </w:pPr>
      <w:r>
        <w:rPr>
          <w:rFonts w:ascii="Arial" w:eastAsia="Arial" w:hAnsi="Arial" w:cs="Arial"/>
          <w:b/>
          <w:sz w:val="40"/>
          <w:szCs w:val="40"/>
        </w:rPr>
        <w:lastRenderedPageBreak/>
        <w:t>COMMITTEE INFORMATION UPDATE (CIU)</w:t>
      </w:r>
    </w:p>
    <w:p w14:paraId="1BC6126A" w14:textId="77777777" w:rsidR="0002417D" w:rsidRDefault="00B84238">
      <w:pPr>
        <w:spacing w:line="276" w:lineRule="auto"/>
        <w:jc w:val="center"/>
        <w:rPr>
          <w:rFonts w:ascii="Arial" w:eastAsia="Arial" w:hAnsi="Arial" w:cs="Arial"/>
          <w:b/>
          <w:sz w:val="28"/>
          <w:szCs w:val="28"/>
        </w:rPr>
      </w:pPr>
      <w:r>
        <w:rPr>
          <w:rFonts w:ascii="Arial" w:eastAsia="Arial" w:hAnsi="Arial" w:cs="Arial"/>
          <w:b/>
          <w:sz w:val="28"/>
          <w:szCs w:val="28"/>
        </w:rPr>
        <w:t>Committee on Professional Ethics Annual Report</w:t>
      </w:r>
    </w:p>
    <w:p w14:paraId="18BD39B0" w14:textId="77777777" w:rsidR="0002417D" w:rsidRDefault="0002417D">
      <w:pPr>
        <w:spacing w:before="240" w:after="240" w:line="276" w:lineRule="auto"/>
        <w:rPr>
          <w:rFonts w:ascii="Arial" w:eastAsia="Arial" w:hAnsi="Arial" w:cs="Arial"/>
          <w:sz w:val="24"/>
          <w:szCs w:val="24"/>
        </w:rPr>
      </w:pPr>
    </w:p>
    <w:p w14:paraId="2E5ACBDD" w14:textId="77777777" w:rsidR="0002417D" w:rsidRDefault="00B84238">
      <w:pPr>
        <w:spacing w:before="240" w:after="240" w:line="276" w:lineRule="auto"/>
        <w:rPr>
          <w:rFonts w:ascii="Arial" w:eastAsia="Arial" w:hAnsi="Arial" w:cs="Arial"/>
          <w:sz w:val="24"/>
          <w:szCs w:val="24"/>
        </w:rPr>
      </w:pPr>
      <w:r>
        <w:rPr>
          <w:rFonts w:ascii="Arial" w:eastAsia="Arial" w:hAnsi="Arial" w:cs="Arial"/>
          <w:b/>
          <w:sz w:val="24"/>
          <w:szCs w:val="24"/>
        </w:rPr>
        <w:t>Committee Name:</w:t>
      </w:r>
      <w:r>
        <w:rPr>
          <w:rFonts w:ascii="Arial" w:eastAsia="Arial" w:hAnsi="Arial" w:cs="Arial"/>
          <w:sz w:val="24"/>
          <w:szCs w:val="24"/>
        </w:rPr>
        <w:t xml:space="preserve">      Committee on Professional Ethics</w:t>
      </w:r>
    </w:p>
    <w:p w14:paraId="6C4B963A" w14:textId="77777777" w:rsidR="0002417D" w:rsidRDefault="00B84238">
      <w:pPr>
        <w:spacing w:before="240" w:after="240" w:line="276" w:lineRule="auto"/>
        <w:rPr>
          <w:rFonts w:ascii="Arial" w:eastAsia="Arial" w:hAnsi="Arial" w:cs="Arial"/>
          <w:sz w:val="24"/>
          <w:szCs w:val="24"/>
        </w:rPr>
      </w:pPr>
      <w:r>
        <w:rPr>
          <w:rFonts w:ascii="Arial" w:eastAsia="Arial" w:hAnsi="Arial" w:cs="Arial"/>
          <w:b/>
          <w:sz w:val="24"/>
          <w:szCs w:val="24"/>
        </w:rPr>
        <w:t xml:space="preserve">Conference Year:   </w:t>
      </w:r>
      <w:r>
        <w:rPr>
          <w:rFonts w:ascii="Arial" w:eastAsia="Arial" w:hAnsi="Arial" w:cs="Arial"/>
          <w:sz w:val="24"/>
          <w:szCs w:val="24"/>
        </w:rPr>
        <w:t xml:space="preserve">    2020-2021 </w:t>
      </w:r>
      <w:r>
        <w:rPr>
          <w:rFonts w:ascii="Arial" w:eastAsia="Arial" w:hAnsi="Arial" w:cs="Arial"/>
          <w:sz w:val="24"/>
          <w:szCs w:val="24"/>
        </w:rPr>
        <w:tab/>
      </w:r>
    </w:p>
    <w:p w14:paraId="2ACF3113" w14:textId="77777777" w:rsidR="0002417D" w:rsidRDefault="00B84238">
      <w:pPr>
        <w:spacing w:before="240" w:after="240" w:line="276" w:lineRule="auto"/>
        <w:rPr>
          <w:rFonts w:ascii="Arial" w:eastAsia="Arial" w:hAnsi="Arial" w:cs="Arial"/>
          <w:sz w:val="24"/>
          <w:szCs w:val="24"/>
        </w:rPr>
      </w:pPr>
      <w:r>
        <w:rPr>
          <w:rFonts w:ascii="Arial" w:eastAsia="Arial" w:hAnsi="Arial" w:cs="Arial"/>
          <w:b/>
          <w:sz w:val="24"/>
          <w:szCs w:val="24"/>
        </w:rPr>
        <w:t xml:space="preserve">Committee Chair:  </w:t>
      </w:r>
      <w:r>
        <w:rPr>
          <w:rFonts w:ascii="Arial" w:eastAsia="Arial" w:hAnsi="Arial" w:cs="Arial"/>
          <w:sz w:val="24"/>
          <w:szCs w:val="24"/>
        </w:rPr>
        <w:t xml:space="preserve">     Stephen Matthews  </w:t>
      </w:r>
      <w:r>
        <w:rPr>
          <w:rFonts w:ascii="Arial" w:eastAsia="Arial" w:hAnsi="Arial" w:cs="Arial"/>
          <w:sz w:val="24"/>
          <w:szCs w:val="24"/>
        </w:rPr>
        <w:tab/>
      </w:r>
    </w:p>
    <w:p w14:paraId="699A5F12" w14:textId="77777777" w:rsidR="0002417D" w:rsidRDefault="00B84238">
      <w:pPr>
        <w:spacing w:before="240" w:after="240" w:line="276" w:lineRule="auto"/>
        <w:rPr>
          <w:rFonts w:ascii="Arial" w:eastAsia="Arial" w:hAnsi="Arial" w:cs="Arial"/>
          <w:sz w:val="24"/>
          <w:szCs w:val="24"/>
        </w:rPr>
      </w:pPr>
      <w:r>
        <w:rPr>
          <w:rFonts w:ascii="Arial" w:eastAsia="Arial" w:hAnsi="Arial" w:cs="Arial"/>
          <w:b/>
          <w:sz w:val="24"/>
          <w:szCs w:val="24"/>
        </w:rPr>
        <w:t xml:space="preserve">Staff Liaison:  </w:t>
      </w:r>
      <w:r>
        <w:rPr>
          <w:rFonts w:ascii="Arial" w:eastAsia="Arial" w:hAnsi="Arial" w:cs="Arial"/>
          <w:sz w:val="24"/>
          <w:szCs w:val="24"/>
        </w:rPr>
        <w:t xml:space="preserve">            Kristin Pekoll    </w:t>
      </w:r>
      <w:r>
        <w:rPr>
          <w:rFonts w:ascii="Arial" w:eastAsia="Arial" w:hAnsi="Arial" w:cs="Arial"/>
          <w:sz w:val="24"/>
          <w:szCs w:val="24"/>
        </w:rPr>
        <w:tab/>
      </w:r>
    </w:p>
    <w:p w14:paraId="623E2614" w14:textId="77777777" w:rsidR="0002417D" w:rsidRDefault="00B84238">
      <w:pPr>
        <w:spacing w:before="240" w:after="240" w:line="276" w:lineRule="auto"/>
        <w:rPr>
          <w:rFonts w:ascii="Arial" w:eastAsia="Arial" w:hAnsi="Arial" w:cs="Arial"/>
          <w:sz w:val="32"/>
          <w:szCs w:val="32"/>
        </w:rPr>
      </w:pPr>
      <w:r>
        <w:rPr>
          <w:rFonts w:ascii="Arial" w:eastAsia="Arial" w:hAnsi="Arial" w:cs="Arial"/>
          <w:b/>
          <w:sz w:val="24"/>
          <w:szCs w:val="24"/>
        </w:rPr>
        <w:t>Committee Members:</w:t>
      </w:r>
      <w:r>
        <w:rPr>
          <w:rFonts w:ascii="Arial" w:eastAsia="Arial" w:hAnsi="Arial" w:cs="Arial"/>
          <w:sz w:val="24"/>
          <w:szCs w:val="24"/>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417D" w14:paraId="6F0F057B"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47C6BA"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Stephen Matthews (Chair)</w:t>
            </w:r>
          </w:p>
          <w:p w14:paraId="2D9F91E8"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Natasha Harper</w:t>
            </w:r>
          </w:p>
          <w:p w14:paraId="5DAD3DEE"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Sarah Houghton</w:t>
            </w:r>
          </w:p>
          <w:p w14:paraId="5A2DCCB2" w14:textId="77777777" w:rsidR="0002417D" w:rsidRDefault="00B84238">
            <w:pPr>
              <w:spacing w:after="0" w:line="276" w:lineRule="auto"/>
              <w:rPr>
                <w:rFonts w:ascii="Arial" w:eastAsia="Arial" w:hAnsi="Arial" w:cs="Arial"/>
                <w:sz w:val="32"/>
                <w:szCs w:val="32"/>
              </w:rPr>
            </w:pPr>
            <w:r>
              <w:rPr>
                <w:rFonts w:ascii="Arial" w:eastAsia="Arial" w:hAnsi="Arial" w:cs="Arial"/>
                <w:sz w:val="24"/>
                <w:szCs w:val="24"/>
              </w:rPr>
              <w:t>Alexia Hudson-Ward</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129E75" w14:textId="77777777" w:rsidR="0002417D" w:rsidRDefault="00B84238">
            <w:pPr>
              <w:spacing w:after="0" w:line="276" w:lineRule="auto"/>
              <w:rPr>
                <w:rFonts w:ascii="Arial" w:eastAsia="Arial" w:hAnsi="Arial" w:cs="Arial"/>
                <w:sz w:val="24"/>
                <w:szCs w:val="24"/>
              </w:rPr>
            </w:pPr>
            <w:r>
              <w:rPr>
                <w:rFonts w:ascii="Arial" w:eastAsia="Arial" w:hAnsi="Arial" w:cs="Arial"/>
                <w:strike/>
                <w:sz w:val="24"/>
                <w:szCs w:val="24"/>
              </w:rPr>
              <w:t>Nancy Kirkpatrick</w:t>
            </w:r>
            <w:r>
              <w:rPr>
                <w:rFonts w:ascii="Arial" w:eastAsia="Arial" w:hAnsi="Arial" w:cs="Arial"/>
                <w:sz w:val="24"/>
                <w:szCs w:val="24"/>
              </w:rPr>
              <w:t xml:space="preserve"> (Resigned 3/8/2021)</w:t>
            </w:r>
          </w:p>
          <w:p w14:paraId="2755C785"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Rory Patterson</w:t>
            </w:r>
          </w:p>
          <w:p w14:paraId="20D40B11"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Catherine Smith</w:t>
            </w:r>
          </w:p>
          <w:p w14:paraId="01B9452D"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Sheri Edwards (Committee Associate)</w:t>
            </w:r>
          </w:p>
          <w:p w14:paraId="3B9F7317" w14:textId="77777777" w:rsidR="0002417D" w:rsidRDefault="00B84238">
            <w:pPr>
              <w:spacing w:after="0" w:line="276" w:lineRule="auto"/>
              <w:rPr>
                <w:rFonts w:ascii="Arial" w:eastAsia="Arial" w:hAnsi="Arial" w:cs="Arial"/>
                <w:sz w:val="32"/>
                <w:szCs w:val="32"/>
              </w:rPr>
            </w:pPr>
            <w:r>
              <w:rPr>
                <w:rFonts w:ascii="Arial" w:eastAsia="Arial" w:hAnsi="Arial" w:cs="Arial"/>
                <w:sz w:val="24"/>
                <w:szCs w:val="24"/>
              </w:rPr>
              <w:t>Ellen Spring (Committee Associate)</w:t>
            </w:r>
          </w:p>
        </w:tc>
      </w:tr>
    </w:tbl>
    <w:p w14:paraId="2E524582" w14:textId="77777777" w:rsidR="0002417D" w:rsidRDefault="00B84238">
      <w:pPr>
        <w:spacing w:before="240" w:after="240" w:line="276" w:lineRule="auto"/>
        <w:rPr>
          <w:rFonts w:ascii="Times New Roman" w:eastAsia="Times New Roman" w:hAnsi="Times New Roman" w:cs="Times New Roman"/>
          <w:sz w:val="24"/>
          <w:szCs w:val="24"/>
        </w:rPr>
      </w:pPr>
      <w:r>
        <w:rPr>
          <w:rFonts w:ascii="Arial" w:eastAsia="Arial" w:hAnsi="Arial" w:cs="Arial"/>
          <w:sz w:val="24"/>
          <w:szCs w:val="24"/>
        </w:rPr>
        <w:t xml:space="preserve"> </w:t>
      </w:r>
      <w:r>
        <w:rPr>
          <w:rFonts w:ascii="Times New Roman" w:eastAsia="Times New Roman" w:hAnsi="Times New Roman" w:cs="Times New Roman"/>
          <w:sz w:val="24"/>
          <w:szCs w:val="24"/>
        </w:rPr>
        <w:t xml:space="preserve"> </w:t>
      </w:r>
    </w:p>
    <w:tbl>
      <w:tblPr>
        <w:tblStyle w:val="a1"/>
        <w:tblW w:w="9375" w:type="dxa"/>
        <w:tblBorders>
          <w:top w:val="nil"/>
          <w:left w:val="nil"/>
          <w:bottom w:val="nil"/>
          <w:right w:val="nil"/>
          <w:insideH w:val="nil"/>
          <w:insideV w:val="nil"/>
        </w:tblBorders>
        <w:tblLayout w:type="fixed"/>
        <w:tblLook w:val="0600" w:firstRow="0" w:lastRow="0" w:firstColumn="0" w:lastColumn="0" w:noHBand="1" w:noVBand="1"/>
      </w:tblPr>
      <w:tblGrid>
        <w:gridCol w:w="2145"/>
        <w:gridCol w:w="2460"/>
        <w:gridCol w:w="1590"/>
        <w:gridCol w:w="1590"/>
        <w:gridCol w:w="1590"/>
      </w:tblGrid>
      <w:tr w:rsidR="0002417D" w14:paraId="3A9386D0" w14:textId="77777777">
        <w:trPr>
          <w:trHeight w:val="855"/>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14F97"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Date of meeting(s)</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9712A5"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Meeting format (in-person or virtual)</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B32606"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Members present</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6851A" w14:textId="77777777" w:rsidR="0002417D" w:rsidRDefault="00B84238">
            <w:pPr>
              <w:spacing w:after="0" w:line="276" w:lineRule="auto"/>
              <w:rPr>
                <w:rFonts w:ascii="Arial" w:eastAsia="Arial" w:hAnsi="Arial" w:cs="Arial"/>
                <w:sz w:val="24"/>
                <w:szCs w:val="24"/>
              </w:rPr>
            </w:pPr>
            <w:proofErr w:type="gramStart"/>
            <w:r>
              <w:rPr>
                <w:rFonts w:ascii="Arial" w:eastAsia="Arial" w:hAnsi="Arial" w:cs="Arial"/>
                <w:sz w:val="24"/>
                <w:szCs w:val="24"/>
              </w:rPr>
              <w:t>Liaisons</w:t>
            </w:r>
            <w:proofErr w:type="gramEnd"/>
            <w:r>
              <w:rPr>
                <w:rFonts w:ascii="Arial" w:eastAsia="Arial" w:hAnsi="Arial" w:cs="Arial"/>
                <w:sz w:val="24"/>
                <w:szCs w:val="24"/>
              </w:rPr>
              <w:t xml:space="preserve"> present</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ED16E0" w14:textId="77777777" w:rsidR="0002417D" w:rsidRDefault="00B84238">
            <w:pPr>
              <w:spacing w:after="0" w:line="276" w:lineRule="auto"/>
              <w:rPr>
                <w:rFonts w:ascii="Arial" w:eastAsia="Arial" w:hAnsi="Arial" w:cs="Arial"/>
                <w:sz w:val="24"/>
                <w:szCs w:val="24"/>
              </w:rPr>
            </w:pPr>
            <w:r>
              <w:rPr>
                <w:rFonts w:ascii="Arial" w:eastAsia="Arial" w:hAnsi="Arial" w:cs="Arial"/>
                <w:sz w:val="24"/>
                <w:szCs w:val="24"/>
              </w:rPr>
              <w:t>Guests present</w:t>
            </w:r>
          </w:p>
        </w:tc>
      </w:tr>
      <w:tr w:rsidR="0002417D" w14:paraId="21190184" w14:textId="77777777">
        <w:trPr>
          <w:trHeight w:val="19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A7A1B8"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January 23, 2021</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1F3E69C"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Virtual</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4E2D58C"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6/9</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D2744C2"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2/7</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685ABB5"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24</w:t>
            </w:r>
          </w:p>
        </w:tc>
      </w:tr>
      <w:tr w:rsidR="0002417D" w14:paraId="1D42BF85" w14:textId="77777777">
        <w:trPr>
          <w:trHeight w:val="19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BF8B9"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May 11, 2021</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E61ADE4"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Virtual</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458F81F"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6/8</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4336D24"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2/7</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3EEDA8B"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1</w:t>
            </w:r>
          </w:p>
        </w:tc>
      </w:tr>
      <w:tr w:rsidR="0002417D" w14:paraId="5CD0ECDC" w14:textId="77777777">
        <w:trPr>
          <w:trHeight w:val="19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A0D90"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June 26, 2021</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0A7024A" w14:textId="77777777" w:rsidR="0002417D" w:rsidRDefault="00B84238">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Virtual</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20F9477" w14:textId="77777777" w:rsidR="0002417D" w:rsidRDefault="0002417D">
            <w:pPr>
              <w:widowControl w:val="0"/>
              <w:pBdr>
                <w:top w:val="nil"/>
                <w:left w:val="nil"/>
                <w:bottom w:val="nil"/>
                <w:right w:val="nil"/>
                <w:between w:val="nil"/>
              </w:pBdr>
              <w:spacing w:after="0" w:line="276" w:lineRule="auto"/>
              <w:rPr>
                <w:rFonts w:ascii="Arial" w:eastAsia="Arial" w:hAnsi="Arial" w:cs="Arial"/>
                <w:sz w:val="24"/>
                <w:szCs w:val="24"/>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ABF934A" w14:textId="77777777" w:rsidR="0002417D" w:rsidRDefault="0002417D">
            <w:pPr>
              <w:widowControl w:val="0"/>
              <w:pBdr>
                <w:top w:val="nil"/>
                <w:left w:val="nil"/>
                <w:bottom w:val="nil"/>
                <w:right w:val="nil"/>
                <w:between w:val="nil"/>
              </w:pBdr>
              <w:spacing w:after="0" w:line="276" w:lineRule="auto"/>
              <w:rPr>
                <w:rFonts w:ascii="Arial" w:eastAsia="Arial" w:hAnsi="Arial" w:cs="Arial"/>
                <w:sz w:val="24"/>
                <w:szCs w:val="24"/>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28253AE" w14:textId="77777777" w:rsidR="0002417D" w:rsidRDefault="0002417D">
            <w:pPr>
              <w:widowControl w:val="0"/>
              <w:pBdr>
                <w:top w:val="nil"/>
                <w:left w:val="nil"/>
                <w:bottom w:val="nil"/>
                <w:right w:val="nil"/>
                <w:between w:val="nil"/>
              </w:pBdr>
              <w:spacing w:after="0" w:line="276" w:lineRule="auto"/>
              <w:rPr>
                <w:rFonts w:ascii="Arial" w:eastAsia="Arial" w:hAnsi="Arial" w:cs="Arial"/>
                <w:sz w:val="24"/>
                <w:szCs w:val="24"/>
              </w:rPr>
            </w:pPr>
          </w:p>
        </w:tc>
      </w:tr>
    </w:tbl>
    <w:p w14:paraId="561BAC09" w14:textId="77777777" w:rsidR="0002417D" w:rsidRDefault="00B84238">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A3A643" w14:textId="77777777" w:rsidR="0002417D" w:rsidRDefault="00B84238">
      <w:pPr>
        <w:spacing w:before="240" w:after="200" w:line="276" w:lineRule="auto"/>
        <w:rPr>
          <w:rFonts w:ascii="Arial" w:eastAsia="Arial" w:hAnsi="Arial" w:cs="Arial"/>
          <w:b/>
          <w:sz w:val="24"/>
          <w:szCs w:val="24"/>
        </w:rPr>
      </w:pPr>
      <w:r>
        <w:rPr>
          <w:rFonts w:ascii="Arial" w:eastAsia="Arial" w:hAnsi="Arial" w:cs="Arial"/>
          <w:b/>
          <w:sz w:val="24"/>
          <w:szCs w:val="24"/>
        </w:rPr>
        <w:t xml:space="preserve">Committee Charge:     </w:t>
      </w:r>
      <w:r>
        <w:rPr>
          <w:rFonts w:ascii="Arial" w:eastAsia="Arial" w:hAnsi="Arial" w:cs="Arial"/>
          <w:b/>
          <w:sz w:val="24"/>
          <w:szCs w:val="24"/>
        </w:rPr>
        <w:tab/>
      </w:r>
    </w:p>
    <w:p w14:paraId="672E661A" w14:textId="77777777" w:rsidR="0002417D" w:rsidRDefault="00B84238">
      <w:pPr>
        <w:spacing w:before="240" w:after="200" w:line="276" w:lineRule="auto"/>
        <w:rPr>
          <w:rFonts w:ascii="Arial" w:eastAsia="Arial" w:hAnsi="Arial" w:cs="Arial"/>
          <w:sz w:val="24"/>
          <w:szCs w:val="24"/>
        </w:rPr>
      </w:pPr>
      <w:r>
        <w:rPr>
          <w:rFonts w:ascii="Arial" w:eastAsia="Arial" w:hAnsi="Arial" w:cs="Arial"/>
          <w:sz w:val="24"/>
          <w:szCs w:val="24"/>
        </w:rPr>
        <w:t xml:space="preserve">The council committee on professional ethics shall augment the Code of Ethics by explanatory interpretations and additional statements, prepared by this committee or elicited from other units of ALA. When units of the association develop statements dealing with ethical issues, a copy will be sent to the committee on professional ethics </w:t>
      </w:r>
      <w:r>
        <w:rPr>
          <w:rFonts w:ascii="Arial" w:eastAsia="Arial" w:hAnsi="Arial" w:cs="Arial"/>
          <w:sz w:val="24"/>
          <w:szCs w:val="24"/>
        </w:rPr>
        <w:lastRenderedPageBreak/>
        <w:t xml:space="preserve">for review so that it may be compared to the existing ALA code of ethics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determine whether or not conflicts occur.</w:t>
      </w:r>
    </w:p>
    <w:p w14:paraId="7A0FE6C2" w14:textId="77777777" w:rsidR="0002417D" w:rsidRDefault="00B84238">
      <w:pPr>
        <w:spacing w:before="240" w:after="200" w:line="276" w:lineRule="auto"/>
        <w:rPr>
          <w:rFonts w:ascii="Arial" w:eastAsia="Arial" w:hAnsi="Arial" w:cs="Arial"/>
          <w:b/>
          <w:sz w:val="24"/>
          <w:szCs w:val="24"/>
        </w:rPr>
      </w:pPr>
      <w:r>
        <w:rPr>
          <w:rFonts w:ascii="Arial" w:eastAsia="Arial" w:hAnsi="Arial" w:cs="Arial"/>
          <w:b/>
          <w:sz w:val="24"/>
          <w:szCs w:val="24"/>
        </w:rPr>
        <w:t>Objectives of the committee for this conference year, including any planned activities:</w:t>
      </w:r>
    </w:p>
    <w:p w14:paraId="4F148F38" w14:textId="77777777" w:rsidR="0002417D" w:rsidRDefault="00B84238">
      <w:pPr>
        <w:numPr>
          <w:ilvl w:val="0"/>
          <w:numId w:val="1"/>
        </w:numPr>
        <w:spacing w:after="0" w:line="276" w:lineRule="auto"/>
        <w:rPr>
          <w:rFonts w:ascii="Arial" w:eastAsia="Arial" w:hAnsi="Arial" w:cs="Arial"/>
          <w:sz w:val="24"/>
          <w:szCs w:val="24"/>
        </w:rPr>
      </w:pPr>
      <w:r>
        <w:rPr>
          <w:rFonts w:ascii="Arial" w:eastAsia="Arial" w:hAnsi="Arial" w:cs="Arial"/>
          <w:sz w:val="24"/>
          <w:szCs w:val="24"/>
        </w:rPr>
        <w:t xml:space="preserve">Draft an additional article for the ALA Code of Ethics that states our profession’s responsibility to support and advance racial and social justice and its obligation to ensure equity, diversity, and inclusion. </w:t>
      </w:r>
    </w:p>
    <w:p w14:paraId="62C7432A" w14:textId="77777777" w:rsidR="0002417D" w:rsidRDefault="00B84238">
      <w:pPr>
        <w:numPr>
          <w:ilvl w:val="0"/>
          <w:numId w:val="1"/>
        </w:numPr>
        <w:spacing w:after="240" w:line="276" w:lineRule="auto"/>
        <w:rPr>
          <w:rFonts w:ascii="Arial" w:eastAsia="Arial" w:hAnsi="Arial" w:cs="Arial"/>
          <w:sz w:val="24"/>
          <w:szCs w:val="24"/>
        </w:rPr>
      </w:pPr>
      <w:r>
        <w:rPr>
          <w:rFonts w:ascii="Arial" w:eastAsia="Arial" w:hAnsi="Arial" w:cs="Arial"/>
          <w:sz w:val="24"/>
          <w:szCs w:val="24"/>
        </w:rPr>
        <w:t>Review the Cataloging Code of Ethics presented by ALCTS.</w:t>
      </w:r>
    </w:p>
    <w:p w14:paraId="11688AB6" w14:textId="77777777" w:rsidR="0002417D" w:rsidRDefault="00B84238">
      <w:pPr>
        <w:spacing w:before="240" w:after="200" w:line="276" w:lineRule="auto"/>
        <w:rPr>
          <w:rFonts w:ascii="Arial" w:eastAsia="Arial" w:hAnsi="Arial" w:cs="Arial"/>
          <w:sz w:val="24"/>
          <w:szCs w:val="24"/>
        </w:rPr>
      </w:pPr>
      <w:r>
        <w:rPr>
          <w:rFonts w:ascii="Arial" w:eastAsia="Arial" w:hAnsi="Arial" w:cs="Arial"/>
          <w:b/>
          <w:sz w:val="24"/>
          <w:szCs w:val="24"/>
        </w:rPr>
        <w:t xml:space="preserve">Describe interactions with other units within ALA:  </w:t>
      </w:r>
      <w:r>
        <w:rPr>
          <w:rFonts w:ascii="Arial" w:eastAsia="Arial" w:hAnsi="Arial" w:cs="Arial"/>
          <w:sz w:val="24"/>
          <w:szCs w:val="24"/>
        </w:rPr>
        <w:t xml:space="preserve">       </w:t>
      </w:r>
      <w:r>
        <w:rPr>
          <w:rFonts w:ascii="Arial" w:eastAsia="Arial" w:hAnsi="Arial" w:cs="Arial"/>
          <w:sz w:val="24"/>
          <w:szCs w:val="24"/>
        </w:rPr>
        <w:tab/>
      </w:r>
    </w:p>
    <w:p w14:paraId="729E2388" w14:textId="77777777" w:rsidR="0002417D" w:rsidRDefault="00B84238">
      <w:pPr>
        <w:spacing w:before="240" w:after="200" w:line="276" w:lineRule="auto"/>
        <w:rPr>
          <w:rFonts w:ascii="Arial" w:eastAsia="Arial" w:hAnsi="Arial" w:cs="Arial"/>
          <w:sz w:val="24"/>
          <w:szCs w:val="24"/>
        </w:rPr>
      </w:pPr>
      <w:r>
        <w:rPr>
          <w:rFonts w:ascii="Arial" w:eastAsia="Arial" w:hAnsi="Arial" w:cs="Arial"/>
          <w:sz w:val="24"/>
          <w:szCs w:val="24"/>
        </w:rPr>
        <w:t xml:space="preserve">Extensive circulation of drafts of the ninth principle of </w:t>
      </w:r>
      <w:r>
        <w:rPr>
          <w:rFonts w:ascii="Arial" w:eastAsia="Arial" w:hAnsi="Arial" w:cs="Arial"/>
          <w:i/>
          <w:sz w:val="24"/>
          <w:szCs w:val="24"/>
        </w:rPr>
        <w:t xml:space="preserve">ALA’s Code of Ethics </w:t>
      </w:r>
      <w:r>
        <w:rPr>
          <w:rFonts w:ascii="Arial" w:eastAsia="Arial" w:hAnsi="Arial" w:cs="Arial"/>
          <w:sz w:val="24"/>
          <w:szCs w:val="24"/>
        </w:rPr>
        <w:t>for feedback to divisions, round tables, staff, members, and leadership.</w:t>
      </w:r>
    </w:p>
    <w:p w14:paraId="37C61A2F" w14:textId="77777777" w:rsidR="0002417D" w:rsidRDefault="00B84238">
      <w:pPr>
        <w:spacing w:before="240" w:after="200" w:line="276" w:lineRule="auto"/>
        <w:rPr>
          <w:rFonts w:ascii="Arial" w:eastAsia="Arial" w:hAnsi="Arial" w:cs="Arial"/>
          <w:b/>
          <w:sz w:val="24"/>
          <w:szCs w:val="24"/>
        </w:rPr>
      </w:pPr>
      <w:r>
        <w:rPr>
          <w:rFonts w:ascii="Arial" w:eastAsia="Arial" w:hAnsi="Arial" w:cs="Arial"/>
          <w:b/>
          <w:sz w:val="24"/>
          <w:szCs w:val="24"/>
        </w:rPr>
        <w:t xml:space="preserve">Synthesis of activities (summarize discussions, decision(s) or motion(s) reached, and note follow-up action(s) required: </w:t>
      </w:r>
    </w:p>
    <w:p w14:paraId="45E747A1" w14:textId="77777777" w:rsidR="0002417D" w:rsidRDefault="00B84238">
      <w:pPr>
        <w:numPr>
          <w:ilvl w:val="0"/>
          <w:numId w:val="2"/>
        </w:numPr>
        <w:spacing w:after="0" w:line="276" w:lineRule="auto"/>
        <w:rPr>
          <w:rFonts w:ascii="Arial" w:eastAsia="Arial" w:hAnsi="Arial" w:cs="Arial"/>
          <w:sz w:val="24"/>
          <w:szCs w:val="24"/>
        </w:rPr>
      </w:pPr>
      <w:r>
        <w:rPr>
          <w:rFonts w:ascii="Arial" w:eastAsia="Arial" w:hAnsi="Arial" w:cs="Arial"/>
          <w:sz w:val="24"/>
          <w:szCs w:val="24"/>
        </w:rPr>
        <w:t>Approval of the draft the new article</w:t>
      </w:r>
    </w:p>
    <w:p w14:paraId="54B3BB10" w14:textId="77777777" w:rsidR="0002417D" w:rsidRDefault="00B84238">
      <w:pPr>
        <w:numPr>
          <w:ilvl w:val="0"/>
          <w:numId w:val="2"/>
        </w:numPr>
        <w:spacing w:after="0" w:line="276" w:lineRule="auto"/>
        <w:rPr>
          <w:rFonts w:ascii="Arial" w:eastAsia="Arial" w:hAnsi="Arial" w:cs="Arial"/>
          <w:sz w:val="24"/>
          <w:szCs w:val="24"/>
        </w:rPr>
      </w:pPr>
      <w:r>
        <w:rPr>
          <w:rFonts w:ascii="Arial" w:eastAsia="Arial" w:hAnsi="Arial" w:cs="Arial"/>
          <w:sz w:val="24"/>
          <w:szCs w:val="24"/>
        </w:rPr>
        <w:t>Future interpretations and Q&amp;</w:t>
      </w:r>
      <w:proofErr w:type="gramStart"/>
      <w:r>
        <w:rPr>
          <w:rFonts w:ascii="Arial" w:eastAsia="Arial" w:hAnsi="Arial" w:cs="Arial"/>
          <w:sz w:val="24"/>
          <w:szCs w:val="24"/>
        </w:rPr>
        <w:t>A’s</w:t>
      </w:r>
      <w:proofErr w:type="gramEnd"/>
      <w:r>
        <w:rPr>
          <w:rFonts w:ascii="Arial" w:eastAsia="Arial" w:hAnsi="Arial" w:cs="Arial"/>
          <w:sz w:val="24"/>
          <w:szCs w:val="24"/>
        </w:rPr>
        <w:t xml:space="preserve"> to the code of ethics. Subgroups will be formed at our next meeting in June or July.</w:t>
      </w:r>
    </w:p>
    <w:p w14:paraId="0E1C2AE9" w14:textId="77777777" w:rsidR="0002417D" w:rsidRDefault="00B84238">
      <w:pPr>
        <w:numPr>
          <w:ilvl w:val="0"/>
          <w:numId w:val="2"/>
        </w:numPr>
        <w:spacing w:after="240" w:line="276" w:lineRule="auto"/>
        <w:rPr>
          <w:rFonts w:ascii="Arial" w:eastAsia="Arial" w:hAnsi="Arial" w:cs="Arial"/>
          <w:sz w:val="24"/>
          <w:szCs w:val="24"/>
        </w:rPr>
      </w:pPr>
      <w:r>
        <w:rPr>
          <w:rFonts w:ascii="Arial" w:eastAsia="Arial" w:hAnsi="Arial" w:cs="Arial"/>
          <w:sz w:val="24"/>
          <w:szCs w:val="24"/>
        </w:rPr>
        <w:t>Discussion of COPE’s future in ALA and the reorganizing of the internal governance structure</w:t>
      </w:r>
    </w:p>
    <w:p w14:paraId="69A6D4CE" w14:textId="77777777" w:rsidR="0002417D" w:rsidRDefault="00B84238">
      <w:pPr>
        <w:spacing w:before="240" w:after="200" w:line="276" w:lineRule="auto"/>
        <w:rPr>
          <w:rFonts w:ascii="Arial" w:eastAsia="Arial" w:hAnsi="Arial" w:cs="Arial"/>
          <w:b/>
          <w:sz w:val="24"/>
          <w:szCs w:val="24"/>
        </w:rPr>
      </w:pPr>
      <w:r>
        <w:rPr>
          <w:rFonts w:ascii="Arial" w:eastAsia="Arial" w:hAnsi="Arial" w:cs="Arial"/>
          <w:b/>
          <w:sz w:val="24"/>
          <w:szCs w:val="24"/>
        </w:rPr>
        <w:t>If unable to achieve desired committee outcomes, what hampered the ability to achieve stated goals (lack of resources, member participation, communication issues, procedural delays, etc.?)</w:t>
      </w:r>
    </w:p>
    <w:p w14:paraId="403ECA76" w14:textId="77777777" w:rsidR="0002417D" w:rsidRDefault="00B84238">
      <w:pPr>
        <w:spacing w:before="240" w:after="200" w:line="276" w:lineRule="auto"/>
        <w:rPr>
          <w:rFonts w:ascii="Arial" w:eastAsia="Arial" w:hAnsi="Arial" w:cs="Arial"/>
          <w:sz w:val="24"/>
          <w:szCs w:val="24"/>
        </w:rPr>
      </w:pPr>
      <w:r>
        <w:rPr>
          <w:rFonts w:ascii="Arial" w:eastAsia="Arial" w:hAnsi="Arial" w:cs="Arial"/>
          <w:sz w:val="24"/>
          <w:szCs w:val="24"/>
        </w:rPr>
        <w:t>Objectives are in progress.</w:t>
      </w:r>
    </w:p>
    <w:p w14:paraId="43E9F2B9" w14:textId="77777777" w:rsidR="0002417D" w:rsidRDefault="00B84238">
      <w:pPr>
        <w:spacing w:before="240" w:after="200" w:line="276" w:lineRule="auto"/>
        <w:rPr>
          <w:rFonts w:ascii="Arial" w:eastAsia="Arial" w:hAnsi="Arial" w:cs="Arial"/>
          <w:b/>
          <w:sz w:val="24"/>
          <w:szCs w:val="24"/>
        </w:rPr>
      </w:pPr>
      <w:r>
        <w:rPr>
          <w:rFonts w:ascii="Arial" w:eastAsia="Arial" w:hAnsi="Arial" w:cs="Arial"/>
          <w:b/>
          <w:sz w:val="24"/>
          <w:szCs w:val="24"/>
        </w:rPr>
        <w:t xml:space="preserve">Priorities/recommendations for the upcoming year: </w:t>
      </w:r>
    </w:p>
    <w:p w14:paraId="01118598" w14:textId="77777777" w:rsidR="0002417D" w:rsidRDefault="00B84238">
      <w:pPr>
        <w:spacing w:before="240" w:after="200" w:line="276" w:lineRule="auto"/>
        <w:rPr>
          <w:rFonts w:ascii="Arial" w:eastAsia="Arial" w:hAnsi="Arial" w:cs="Arial"/>
          <w:sz w:val="24"/>
          <w:szCs w:val="24"/>
        </w:rPr>
      </w:pPr>
      <w:r>
        <w:rPr>
          <w:rFonts w:ascii="Arial" w:eastAsia="Arial" w:hAnsi="Arial" w:cs="Arial"/>
          <w:sz w:val="24"/>
          <w:szCs w:val="24"/>
        </w:rPr>
        <w:t xml:space="preserve">Continued focus on resources to support the </w:t>
      </w:r>
      <w:proofErr w:type="gramStart"/>
      <w:r>
        <w:rPr>
          <w:rFonts w:ascii="Arial" w:eastAsia="Arial" w:hAnsi="Arial" w:cs="Arial"/>
          <w:sz w:val="24"/>
          <w:szCs w:val="24"/>
        </w:rPr>
        <w:t>profession’s</w:t>
      </w:r>
      <w:proofErr w:type="gramEnd"/>
      <w:r>
        <w:rPr>
          <w:rFonts w:ascii="Arial" w:eastAsia="Arial" w:hAnsi="Arial" w:cs="Arial"/>
          <w:sz w:val="24"/>
          <w:szCs w:val="24"/>
        </w:rPr>
        <w:t xml:space="preserve"> and the association’s commitment to equity, diversity, and inclusion.</w:t>
      </w:r>
    </w:p>
    <w:p w14:paraId="183EB84A" w14:textId="77777777" w:rsidR="0002417D" w:rsidRDefault="00B84238">
      <w:pPr>
        <w:spacing w:before="240" w:after="200" w:line="276" w:lineRule="auto"/>
        <w:rPr>
          <w:rFonts w:ascii="Arial" w:eastAsia="Arial" w:hAnsi="Arial" w:cs="Arial"/>
          <w:sz w:val="24"/>
          <w:szCs w:val="24"/>
        </w:rPr>
      </w:pPr>
      <w:r>
        <w:rPr>
          <w:rFonts w:ascii="Arial" w:eastAsia="Arial" w:hAnsi="Arial" w:cs="Arial"/>
          <w:b/>
          <w:sz w:val="24"/>
          <w:szCs w:val="24"/>
        </w:rPr>
        <w:t xml:space="preserve">Other comments/information you believe will help the Association in its work:    </w:t>
      </w:r>
      <w:r>
        <w:rPr>
          <w:rFonts w:ascii="Arial" w:eastAsia="Arial" w:hAnsi="Arial" w:cs="Arial"/>
          <w:sz w:val="24"/>
          <w:szCs w:val="24"/>
        </w:rPr>
        <w:t>___________________</w:t>
      </w:r>
    </w:p>
    <w:p w14:paraId="3930BED5" w14:textId="77777777" w:rsidR="0002417D" w:rsidRDefault="00B84238">
      <w:pPr>
        <w:spacing w:before="240" w:after="240" w:line="276" w:lineRule="auto"/>
        <w:rPr>
          <w:rFonts w:ascii="Arial" w:eastAsia="Arial" w:hAnsi="Arial" w:cs="Arial"/>
          <w:sz w:val="24"/>
          <w:szCs w:val="24"/>
        </w:rPr>
      </w:pPr>
      <w:r>
        <w:rPr>
          <w:rFonts w:ascii="Arial" w:eastAsia="Arial" w:hAnsi="Arial" w:cs="Arial"/>
          <w:b/>
          <w:sz w:val="24"/>
          <w:szCs w:val="24"/>
        </w:rPr>
        <w:t>Submitted by:</w:t>
      </w:r>
      <w:r>
        <w:rPr>
          <w:rFonts w:ascii="Arial" w:eastAsia="Arial" w:hAnsi="Arial" w:cs="Arial"/>
          <w:sz w:val="24"/>
          <w:szCs w:val="24"/>
        </w:rPr>
        <w:t xml:space="preserve"> Kristin Pekoll               </w:t>
      </w:r>
      <w:r>
        <w:rPr>
          <w:rFonts w:ascii="Arial" w:eastAsia="Arial" w:hAnsi="Arial" w:cs="Arial"/>
          <w:sz w:val="24"/>
          <w:szCs w:val="24"/>
        </w:rPr>
        <w:tab/>
      </w:r>
    </w:p>
    <w:p w14:paraId="1E15CF74" w14:textId="77777777" w:rsidR="0002417D" w:rsidRDefault="00B84238">
      <w:pPr>
        <w:spacing w:before="240" w:after="240" w:line="276" w:lineRule="auto"/>
        <w:rPr>
          <w:rFonts w:ascii="Arial" w:eastAsia="Arial" w:hAnsi="Arial" w:cs="Arial"/>
          <w:sz w:val="24"/>
          <w:szCs w:val="24"/>
        </w:rPr>
      </w:pPr>
      <w:r>
        <w:rPr>
          <w:rFonts w:ascii="Arial" w:eastAsia="Arial" w:hAnsi="Arial" w:cs="Arial"/>
          <w:b/>
          <w:sz w:val="24"/>
          <w:szCs w:val="24"/>
        </w:rPr>
        <w:t xml:space="preserve">Date Submitted: </w:t>
      </w:r>
      <w:r>
        <w:rPr>
          <w:rFonts w:ascii="Arial" w:eastAsia="Arial" w:hAnsi="Arial" w:cs="Arial"/>
          <w:sz w:val="24"/>
          <w:szCs w:val="24"/>
        </w:rPr>
        <w:t>May 24, 2021</w:t>
      </w:r>
    </w:p>
    <w:sectPr w:rsidR="0002417D">
      <w:type w:val="continuous"/>
      <w:pgSz w:w="12240" w:h="15840"/>
      <w:pgMar w:top="1440" w:right="1440" w:bottom="1440"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0B0"/>
    <w:multiLevelType w:val="multilevel"/>
    <w:tmpl w:val="E5FC9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86B7222"/>
    <w:multiLevelType w:val="multilevel"/>
    <w:tmpl w:val="A2869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7D"/>
    <w:rsid w:val="0002417D"/>
    <w:rsid w:val="00035998"/>
    <w:rsid w:val="008B61F6"/>
    <w:rsid w:val="00B84238"/>
    <w:rsid w:val="00DD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62BB"/>
  <w15:docId w15:val="{ED5ADCFD-2F2E-4334-A7AB-9B878A79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ekoll@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groups/committees/ala/ala-profethic" TargetMode="External"/><Relationship Id="rId5" Type="http://schemas.openxmlformats.org/officeDocument/2006/relationships/hyperlink" Target="http://www.ala.org/tools/et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Pekoll</dc:creator>
  <cp:lastModifiedBy>Marsha Burgess</cp:lastModifiedBy>
  <cp:revision>5</cp:revision>
  <dcterms:created xsi:type="dcterms:W3CDTF">2021-05-28T14:19:00Z</dcterms:created>
  <dcterms:modified xsi:type="dcterms:W3CDTF">2021-06-01T14:05:00Z</dcterms:modified>
</cp:coreProperties>
</file>